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7D" w:rsidRPr="00075C7D" w:rsidRDefault="00075C7D" w:rsidP="00075C7D">
      <w:pPr>
        <w:spacing w:after="0" w:line="240" w:lineRule="auto"/>
        <w:jc w:val="right"/>
        <w:rPr>
          <w:rFonts w:ascii="Times New Roman" w:eastAsia="Times New Roman" w:hAnsi="Times New Roman" w:cs="Times New Roman"/>
          <w:sz w:val="26"/>
          <w:szCs w:val="26"/>
          <w:lang w:eastAsia="ru-RU"/>
        </w:rPr>
      </w:pPr>
      <w:proofErr w:type="gramStart"/>
      <w:r w:rsidRPr="00075C7D">
        <w:rPr>
          <w:rFonts w:ascii="Times New Roman" w:eastAsia="Times New Roman" w:hAnsi="Times New Roman" w:cs="Times New Roman"/>
          <w:sz w:val="26"/>
          <w:szCs w:val="26"/>
          <w:lang w:eastAsia="ru-RU"/>
        </w:rPr>
        <w:t>Утвержден</w:t>
      </w:r>
      <w:proofErr w:type="gramEnd"/>
      <w:r w:rsidRPr="00075C7D">
        <w:rPr>
          <w:rFonts w:ascii="Times New Roman" w:eastAsia="Times New Roman" w:hAnsi="Times New Roman" w:cs="Times New Roman"/>
          <w:sz w:val="26"/>
          <w:szCs w:val="26"/>
          <w:lang w:eastAsia="ru-RU"/>
        </w:rPr>
        <w:t xml:space="preserve"> Приказом руководителя</w:t>
      </w:r>
    </w:p>
    <w:p w:rsidR="00075C7D" w:rsidRPr="00075C7D" w:rsidRDefault="00075C7D" w:rsidP="00075C7D">
      <w:pPr>
        <w:spacing w:after="0" w:line="240" w:lineRule="auto"/>
        <w:jc w:val="right"/>
        <w:rPr>
          <w:rFonts w:ascii="Times New Roman" w:eastAsia="Times New Roman" w:hAnsi="Times New Roman" w:cs="Times New Roman"/>
          <w:sz w:val="26"/>
          <w:szCs w:val="26"/>
          <w:lang w:eastAsia="ru-RU"/>
        </w:rPr>
      </w:pPr>
    </w:p>
    <w:p w:rsidR="00075C7D" w:rsidRPr="00075C7D" w:rsidRDefault="00075C7D" w:rsidP="00075C7D">
      <w:pPr>
        <w:spacing w:after="0" w:line="240" w:lineRule="auto"/>
        <w:jc w:val="right"/>
        <w:rPr>
          <w:rFonts w:ascii="Times New Roman" w:eastAsia="Times New Roman" w:hAnsi="Times New Roman" w:cs="Times New Roman"/>
          <w:sz w:val="26"/>
          <w:szCs w:val="26"/>
          <w:lang w:eastAsia="ru-RU"/>
        </w:rPr>
      </w:pPr>
      <w:proofErr w:type="gramStart"/>
      <w:r w:rsidRPr="00075C7D">
        <w:rPr>
          <w:rFonts w:ascii="Times New Roman" w:eastAsia="Times New Roman" w:hAnsi="Times New Roman" w:cs="Times New Roman"/>
          <w:sz w:val="26"/>
          <w:szCs w:val="26"/>
          <w:lang w:eastAsia="ru-RU"/>
        </w:rPr>
        <w:t>Алтайского</w:t>
      </w:r>
      <w:proofErr w:type="gramEnd"/>
      <w:r w:rsidRPr="00075C7D">
        <w:rPr>
          <w:rFonts w:ascii="Times New Roman" w:eastAsia="Times New Roman" w:hAnsi="Times New Roman" w:cs="Times New Roman"/>
          <w:sz w:val="26"/>
          <w:szCs w:val="26"/>
          <w:lang w:eastAsia="ru-RU"/>
        </w:rPr>
        <w:t xml:space="preserve"> краевого УФАС России С.С. Поспеловым</w:t>
      </w:r>
    </w:p>
    <w:p w:rsidR="00075C7D" w:rsidRPr="00075C7D" w:rsidRDefault="00075C7D" w:rsidP="00075C7D">
      <w:pPr>
        <w:spacing w:after="0" w:line="240" w:lineRule="auto"/>
        <w:jc w:val="right"/>
        <w:rPr>
          <w:rFonts w:ascii="Times New Roman" w:eastAsia="Times New Roman" w:hAnsi="Times New Roman" w:cs="Times New Roman"/>
          <w:sz w:val="26"/>
          <w:szCs w:val="26"/>
          <w:lang w:eastAsia="ru-RU"/>
        </w:rPr>
      </w:pPr>
    </w:p>
    <w:p w:rsidR="00075C7D" w:rsidRPr="00075C7D" w:rsidRDefault="00075C7D" w:rsidP="00075C7D">
      <w:pPr>
        <w:spacing w:after="0" w:line="240" w:lineRule="auto"/>
        <w:jc w:val="right"/>
        <w:rPr>
          <w:rFonts w:ascii="Times New Roman" w:eastAsia="Times New Roman" w:hAnsi="Times New Roman" w:cs="Times New Roman"/>
          <w:sz w:val="26"/>
          <w:szCs w:val="26"/>
          <w:lang w:eastAsia="ru-RU"/>
        </w:rPr>
      </w:pPr>
      <w:r w:rsidRPr="00075C7D">
        <w:rPr>
          <w:rFonts w:ascii="Times New Roman" w:eastAsia="Times New Roman" w:hAnsi="Times New Roman" w:cs="Times New Roman"/>
          <w:sz w:val="26"/>
          <w:szCs w:val="26"/>
          <w:lang w:eastAsia="ru-RU"/>
        </w:rPr>
        <w:t xml:space="preserve">от </w:t>
      </w:r>
      <w:r w:rsidRPr="001D2D22">
        <w:rPr>
          <w:rFonts w:ascii="Times New Roman" w:eastAsia="Times New Roman" w:hAnsi="Times New Roman" w:cs="Times New Roman"/>
          <w:sz w:val="26"/>
          <w:szCs w:val="26"/>
          <w:lang w:eastAsia="ru-RU"/>
        </w:rPr>
        <w:t>18</w:t>
      </w:r>
      <w:r w:rsidRPr="00075C7D">
        <w:rPr>
          <w:rFonts w:ascii="Times New Roman" w:eastAsia="Times New Roman" w:hAnsi="Times New Roman" w:cs="Times New Roman"/>
          <w:sz w:val="26"/>
          <w:szCs w:val="26"/>
          <w:lang w:eastAsia="ru-RU"/>
        </w:rPr>
        <w:t>.0</w:t>
      </w:r>
      <w:r w:rsidR="00DC50DB" w:rsidRPr="001D2D22">
        <w:rPr>
          <w:rFonts w:ascii="Times New Roman" w:eastAsia="Times New Roman" w:hAnsi="Times New Roman" w:cs="Times New Roman"/>
          <w:sz w:val="26"/>
          <w:szCs w:val="26"/>
          <w:lang w:eastAsia="ru-RU"/>
        </w:rPr>
        <w:t>5</w:t>
      </w:r>
      <w:r w:rsidRPr="00075C7D">
        <w:rPr>
          <w:rFonts w:ascii="Times New Roman" w:eastAsia="Times New Roman" w:hAnsi="Times New Roman" w:cs="Times New Roman"/>
          <w:sz w:val="26"/>
          <w:szCs w:val="26"/>
          <w:lang w:eastAsia="ru-RU"/>
        </w:rPr>
        <w:t xml:space="preserve">.2020 г. № </w:t>
      </w:r>
      <w:r w:rsidR="00DC50DB" w:rsidRPr="001D2D22">
        <w:rPr>
          <w:rFonts w:ascii="Times New Roman" w:eastAsia="Times New Roman" w:hAnsi="Times New Roman" w:cs="Times New Roman"/>
          <w:sz w:val="26"/>
          <w:szCs w:val="26"/>
          <w:lang w:eastAsia="ru-RU"/>
        </w:rPr>
        <w:t>99</w:t>
      </w:r>
    </w:p>
    <w:p w:rsidR="00075C7D" w:rsidRPr="00075C7D" w:rsidRDefault="00075C7D" w:rsidP="00075C7D">
      <w:pPr>
        <w:spacing w:after="0" w:line="240" w:lineRule="auto"/>
        <w:jc w:val="center"/>
        <w:rPr>
          <w:rFonts w:ascii="Times New Roman" w:eastAsia="Times New Roman" w:hAnsi="Times New Roman" w:cs="Times New Roman"/>
          <w:sz w:val="26"/>
          <w:szCs w:val="26"/>
          <w:lang w:eastAsia="ru-RU"/>
        </w:rPr>
      </w:pPr>
    </w:p>
    <w:p w:rsidR="00075C7D" w:rsidRPr="00075C7D" w:rsidRDefault="00075C7D" w:rsidP="00075C7D">
      <w:pPr>
        <w:spacing w:after="0" w:line="240" w:lineRule="auto"/>
        <w:jc w:val="center"/>
        <w:rPr>
          <w:rFonts w:ascii="Times New Roman" w:eastAsia="Times New Roman" w:hAnsi="Times New Roman" w:cs="Times New Roman"/>
          <w:b/>
          <w:sz w:val="26"/>
          <w:szCs w:val="26"/>
          <w:lang w:eastAsia="ru-RU"/>
        </w:rPr>
      </w:pPr>
    </w:p>
    <w:p w:rsidR="00075C7D" w:rsidRPr="00075C7D" w:rsidRDefault="00075C7D" w:rsidP="00075C7D">
      <w:pPr>
        <w:spacing w:after="0" w:line="240" w:lineRule="auto"/>
        <w:jc w:val="center"/>
        <w:rPr>
          <w:rFonts w:ascii="Times New Roman" w:eastAsia="Times New Roman" w:hAnsi="Times New Roman" w:cs="Times New Roman"/>
          <w:b/>
          <w:sz w:val="26"/>
          <w:szCs w:val="26"/>
          <w:lang w:eastAsia="ru-RU"/>
        </w:rPr>
      </w:pPr>
    </w:p>
    <w:p w:rsidR="00075C7D" w:rsidRPr="00075C7D" w:rsidRDefault="00075C7D" w:rsidP="00075C7D">
      <w:pPr>
        <w:spacing w:after="0" w:line="240" w:lineRule="auto"/>
        <w:jc w:val="center"/>
        <w:rPr>
          <w:rFonts w:ascii="Times New Roman" w:eastAsia="Times New Roman" w:hAnsi="Times New Roman" w:cs="Times New Roman"/>
          <w:b/>
          <w:sz w:val="26"/>
          <w:szCs w:val="26"/>
          <w:lang w:eastAsia="ru-RU"/>
        </w:rPr>
      </w:pPr>
      <w:r w:rsidRPr="00075C7D">
        <w:rPr>
          <w:rFonts w:ascii="Times New Roman" w:eastAsia="Times New Roman" w:hAnsi="Times New Roman" w:cs="Times New Roman"/>
          <w:b/>
          <w:sz w:val="26"/>
          <w:szCs w:val="26"/>
          <w:lang w:eastAsia="ru-RU"/>
        </w:rPr>
        <w:t xml:space="preserve">Доклад </w:t>
      </w:r>
    </w:p>
    <w:p w:rsidR="00075C7D" w:rsidRPr="00075C7D" w:rsidRDefault="00075C7D" w:rsidP="00075C7D">
      <w:pPr>
        <w:spacing w:after="0" w:line="240" w:lineRule="auto"/>
        <w:jc w:val="center"/>
        <w:rPr>
          <w:rFonts w:ascii="Times New Roman" w:eastAsia="Times New Roman" w:hAnsi="Times New Roman" w:cs="Times New Roman"/>
          <w:b/>
          <w:sz w:val="26"/>
          <w:szCs w:val="26"/>
          <w:lang w:eastAsia="ru-RU"/>
        </w:rPr>
      </w:pPr>
    </w:p>
    <w:p w:rsidR="00075C7D" w:rsidRPr="00075C7D" w:rsidRDefault="00075C7D" w:rsidP="00075C7D">
      <w:pPr>
        <w:jc w:val="center"/>
        <w:rPr>
          <w:rFonts w:ascii="Times New Roman" w:eastAsia="Times New Roman" w:hAnsi="Times New Roman" w:cs="Times New Roman"/>
          <w:b/>
          <w:sz w:val="26"/>
          <w:szCs w:val="26"/>
          <w:lang w:eastAsia="ru-RU"/>
        </w:rPr>
      </w:pPr>
      <w:r w:rsidRPr="00075C7D">
        <w:rPr>
          <w:rFonts w:ascii="Times New Roman" w:eastAsia="Times New Roman" w:hAnsi="Times New Roman" w:cs="Times New Roman"/>
          <w:b/>
          <w:sz w:val="26"/>
          <w:szCs w:val="26"/>
          <w:lang w:eastAsia="ru-RU"/>
        </w:rPr>
        <w:t xml:space="preserve">с обобщенными результатами правоприменительной практики </w:t>
      </w:r>
      <w:r w:rsidR="00DC50DB" w:rsidRPr="001D2D22">
        <w:rPr>
          <w:rFonts w:ascii="Times New Roman" w:eastAsia="Times New Roman" w:hAnsi="Times New Roman" w:cs="Times New Roman"/>
          <w:b/>
          <w:sz w:val="26"/>
          <w:szCs w:val="26"/>
          <w:lang w:eastAsia="ru-RU"/>
        </w:rPr>
        <w:t xml:space="preserve">Алтайского краевого УФАС России </w:t>
      </w:r>
      <w:r w:rsidRPr="00075C7D">
        <w:rPr>
          <w:rFonts w:ascii="Times New Roman" w:eastAsia="Times New Roman" w:hAnsi="Times New Roman" w:cs="Times New Roman"/>
          <w:b/>
          <w:sz w:val="26"/>
          <w:szCs w:val="26"/>
          <w:lang w:eastAsia="ru-RU"/>
        </w:rPr>
        <w:t xml:space="preserve">в сфере антимонопольного контроля </w:t>
      </w:r>
      <w:r w:rsidR="00DC50DB" w:rsidRPr="001D2D22">
        <w:rPr>
          <w:rFonts w:ascii="Times New Roman" w:eastAsia="Times New Roman" w:hAnsi="Times New Roman" w:cs="Times New Roman"/>
          <w:b/>
          <w:sz w:val="26"/>
          <w:szCs w:val="26"/>
          <w:lang w:eastAsia="ru-RU"/>
        </w:rPr>
        <w:t xml:space="preserve">и надзора соблюдения законодательства Российской Федерации о рекламе </w:t>
      </w:r>
      <w:r w:rsidRPr="00075C7D">
        <w:rPr>
          <w:rFonts w:ascii="Times New Roman" w:eastAsia="Times New Roman" w:hAnsi="Times New Roman" w:cs="Times New Roman"/>
          <w:b/>
          <w:sz w:val="26"/>
          <w:szCs w:val="26"/>
          <w:lang w:eastAsia="ru-RU"/>
        </w:rPr>
        <w:t>по итогам работы за 2019 год</w:t>
      </w:r>
      <w:r w:rsidR="00DC50DB" w:rsidRPr="001D2D22">
        <w:rPr>
          <w:rFonts w:ascii="Times New Roman" w:eastAsia="Times New Roman" w:hAnsi="Times New Roman" w:cs="Times New Roman"/>
          <w:b/>
          <w:sz w:val="26"/>
          <w:szCs w:val="26"/>
          <w:lang w:eastAsia="ru-RU"/>
        </w:rPr>
        <w:t xml:space="preserve"> и 5 месяцев 2020 г.</w:t>
      </w:r>
      <w:r w:rsidRPr="00075C7D">
        <w:rPr>
          <w:rFonts w:ascii="Times New Roman" w:eastAsia="Times New Roman" w:hAnsi="Times New Roman" w:cs="Times New Roman"/>
          <w:b/>
          <w:sz w:val="26"/>
          <w:szCs w:val="26"/>
          <w:lang w:eastAsia="ru-RU"/>
        </w:rPr>
        <w:t xml:space="preserve"> </w:t>
      </w:r>
    </w:p>
    <w:p w:rsidR="00075C7D" w:rsidRPr="00075C7D" w:rsidRDefault="00075C7D" w:rsidP="00075C7D">
      <w:pPr>
        <w:jc w:val="both"/>
        <w:rPr>
          <w:rFonts w:ascii="Times New Roman" w:eastAsia="Times New Roman" w:hAnsi="Times New Roman" w:cs="Times New Roman"/>
          <w:sz w:val="26"/>
          <w:szCs w:val="26"/>
          <w:lang w:eastAsia="ru-RU"/>
        </w:rPr>
      </w:pPr>
      <w:proofErr w:type="gramStart"/>
      <w:r w:rsidRPr="00075C7D">
        <w:rPr>
          <w:rFonts w:ascii="Times New Roman" w:eastAsia="Times New Roman" w:hAnsi="Times New Roman" w:cs="Times New Roman"/>
          <w:sz w:val="26"/>
          <w:szCs w:val="26"/>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w:t>
      </w:r>
      <w:proofErr w:type="gramEnd"/>
      <w:r w:rsidRPr="00075C7D">
        <w:rPr>
          <w:rFonts w:ascii="Times New Roman" w:eastAsia="Times New Roman" w:hAnsi="Times New Roman" w:cs="Times New Roman"/>
          <w:sz w:val="26"/>
          <w:szCs w:val="26"/>
          <w:lang w:eastAsia="ru-RU"/>
        </w:rPr>
        <w:t xml:space="preserve">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075C7D" w:rsidRPr="00075C7D" w:rsidRDefault="00075C7D" w:rsidP="00075C7D">
      <w:pPr>
        <w:jc w:val="both"/>
        <w:rPr>
          <w:rFonts w:ascii="Times New Roman" w:eastAsia="Times New Roman" w:hAnsi="Times New Roman" w:cs="Times New Roman"/>
          <w:sz w:val="26"/>
          <w:szCs w:val="26"/>
          <w:lang w:eastAsia="ru-RU"/>
        </w:rPr>
      </w:pPr>
    </w:p>
    <w:p w:rsidR="00075C7D" w:rsidRPr="001D2D22" w:rsidRDefault="00075C7D" w:rsidP="00075C7D">
      <w:pPr>
        <w:rPr>
          <w:rFonts w:ascii="Times New Roman" w:eastAsia="Times New Roman" w:hAnsi="Times New Roman" w:cs="Times New Roman"/>
          <w:sz w:val="26"/>
          <w:szCs w:val="26"/>
          <w:lang w:eastAsia="ru-RU"/>
        </w:rPr>
      </w:pPr>
      <w:r w:rsidRPr="00075C7D">
        <w:rPr>
          <w:rFonts w:ascii="Times New Roman" w:eastAsia="Times New Roman" w:hAnsi="Times New Roman" w:cs="Times New Roman"/>
          <w:sz w:val="26"/>
          <w:szCs w:val="26"/>
          <w:lang w:eastAsia="ru-RU"/>
        </w:rPr>
        <w:t>Содержание:</w:t>
      </w:r>
    </w:p>
    <w:p w:rsidR="00DC50DB" w:rsidRPr="001D2D22" w:rsidRDefault="001C6CDF" w:rsidP="00DC50DB">
      <w:pPr>
        <w:rPr>
          <w:rFonts w:ascii="Times New Roman" w:eastAsia="Times New Roman" w:hAnsi="Times New Roman" w:cs="Times New Roman"/>
          <w:sz w:val="26"/>
          <w:szCs w:val="26"/>
          <w:lang w:eastAsia="ru-RU"/>
        </w:rPr>
      </w:pPr>
      <w:r w:rsidRPr="001D2D22">
        <w:rPr>
          <w:rFonts w:ascii="Times New Roman" w:eastAsia="Times New Roman" w:hAnsi="Times New Roman" w:cs="Times New Roman"/>
          <w:sz w:val="26"/>
          <w:szCs w:val="26"/>
          <w:lang w:eastAsia="ru-RU"/>
        </w:rPr>
        <w:t xml:space="preserve">1. </w:t>
      </w:r>
      <w:r w:rsidR="00DC50DB" w:rsidRPr="001D2D22">
        <w:rPr>
          <w:rFonts w:ascii="Times New Roman" w:eastAsia="Times New Roman" w:hAnsi="Times New Roman" w:cs="Times New Roman"/>
          <w:sz w:val="26"/>
          <w:szCs w:val="26"/>
          <w:lang w:eastAsia="ru-RU"/>
        </w:rPr>
        <w:t xml:space="preserve">Итоги </w:t>
      </w:r>
      <w:proofErr w:type="gramStart"/>
      <w:r w:rsidR="00DC50DB" w:rsidRPr="001D2D22">
        <w:rPr>
          <w:rFonts w:ascii="Times New Roman" w:eastAsia="Times New Roman" w:hAnsi="Times New Roman" w:cs="Times New Roman"/>
          <w:sz w:val="26"/>
          <w:szCs w:val="26"/>
          <w:lang w:eastAsia="ru-RU"/>
        </w:rPr>
        <w:t>осуществления государственного надзора соблюдения законодательства Российской Федерации</w:t>
      </w:r>
      <w:proofErr w:type="gramEnd"/>
      <w:r w:rsidR="00DC50DB" w:rsidRPr="001D2D22">
        <w:rPr>
          <w:rFonts w:ascii="Times New Roman" w:eastAsia="Times New Roman" w:hAnsi="Times New Roman" w:cs="Times New Roman"/>
          <w:sz w:val="26"/>
          <w:szCs w:val="26"/>
          <w:lang w:eastAsia="ru-RU"/>
        </w:rPr>
        <w:t xml:space="preserve"> о рекламе за 2019 год</w:t>
      </w:r>
      <w:r w:rsidR="00DC50DB" w:rsidRPr="001D2D22">
        <w:rPr>
          <w:rFonts w:ascii="Times New Roman" w:eastAsia="Times New Roman" w:hAnsi="Times New Roman" w:cs="Times New Roman"/>
          <w:sz w:val="26"/>
          <w:szCs w:val="26"/>
          <w:lang w:eastAsia="ru-RU"/>
        </w:rPr>
        <w:t xml:space="preserve"> и </w:t>
      </w:r>
      <w:r w:rsidR="00DC50DB" w:rsidRPr="001D2D22">
        <w:rPr>
          <w:rFonts w:ascii="Times New Roman" w:eastAsia="Times New Roman" w:hAnsi="Times New Roman" w:cs="Times New Roman"/>
          <w:sz w:val="26"/>
          <w:szCs w:val="26"/>
          <w:lang w:eastAsia="ru-RU"/>
        </w:rPr>
        <w:t xml:space="preserve"> 5 месяцев 20</w:t>
      </w:r>
      <w:r w:rsidR="00DC50DB" w:rsidRPr="001D2D22">
        <w:rPr>
          <w:rFonts w:ascii="Times New Roman" w:eastAsia="Times New Roman" w:hAnsi="Times New Roman" w:cs="Times New Roman"/>
          <w:sz w:val="26"/>
          <w:szCs w:val="26"/>
          <w:lang w:eastAsia="ru-RU"/>
        </w:rPr>
        <w:t xml:space="preserve">20 года (стр. </w:t>
      </w:r>
      <w:r w:rsidR="001B5633" w:rsidRPr="001D2D22">
        <w:rPr>
          <w:rFonts w:ascii="Times New Roman" w:eastAsia="Times New Roman" w:hAnsi="Times New Roman" w:cs="Times New Roman"/>
          <w:sz w:val="26"/>
          <w:szCs w:val="26"/>
          <w:lang w:eastAsia="ru-RU"/>
        </w:rPr>
        <w:t>2).</w:t>
      </w:r>
    </w:p>
    <w:p w:rsidR="001C6CDF" w:rsidRPr="001D2D22" w:rsidRDefault="001C6CDF" w:rsidP="00DC50DB">
      <w:pPr>
        <w:rPr>
          <w:rFonts w:ascii="Times New Roman" w:eastAsia="Times New Roman" w:hAnsi="Times New Roman" w:cs="Times New Roman"/>
          <w:sz w:val="26"/>
          <w:szCs w:val="26"/>
          <w:lang w:eastAsia="ru-RU"/>
        </w:rPr>
      </w:pPr>
      <w:r w:rsidRPr="001D2D22">
        <w:rPr>
          <w:rFonts w:ascii="Times New Roman" w:eastAsia="Times New Roman" w:hAnsi="Times New Roman" w:cs="Times New Roman"/>
          <w:sz w:val="26"/>
          <w:szCs w:val="26"/>
          <w:lang w:eastAsia="ru-RU"/>
        </w:rPr>
        <w:t>2. Административная ответственность за нарушение законодательства о рекламе (стр. 3-5).</w:t>
      </w:r>
    </w:p>
    <w:p w:rsidR="001C6CDF" w:rsidRPr="001D2D22" w:rsidRDefault="001C6CDF" w:rsidP="00DC50DB">
      <w:pPr>
        <w:rPr>
          <w:rFonts w:ascii="Times New Roman" w:eastAsia="Times New Roman" w:hAnsi="Times New Roman" w:cs="Times New Roman"/>
          <w:sz w:val="26"/>
          <w:szCs w:val="26"/>
          <w:lang w:eastAsia="ru-RU"/>
        </w:rPr>
      </w:pPr>
      <w:r w:rsidRPr="001D2D22">
        <w:rPr>
          <w:rFonts w:ascii="Times New Roman" w:eastAsia="Times New Roman" w:hAnsi="Times New Roman" w:cs="Times New Roman"/>
          <w:sz w:val="26"/>
          <w:szCs w:val="26"/>
          <w:lang w:eastAsia="ru-RU"/>
        </w:rPr>
        <w:t xml:space="preserve">3. Изменения правового регулирования в сфере рекламы в 2020 году (стр. </w:t>
      </w:r>
      <w:r w:rsidR="001D2D22">
        <w:rPr>
          <w:rFonts w:ascii="Times New Roman" w:eastAsia="Times New Roman" w:hAnsi="Times New Roman" w:cs="Times New Roman"/>
          <w:sz w:val="26"/>
          <w:szCs w:val="26"/>
          <w:lang w:eastAsia="ru-RU"/>
        </w:rPr>
        <w:t>5</w:t>
      </w:r>
      <w:r w:rsidRPr="001D2D22">
        <w:rPr>
          <w:rFonts w:ascii="Times New Roman" w:eastAsia="Times New Roman" w:hAnsi="Times New Roman" w:cs="Times New Roman"/>
          <w:sz w:val="26"/>
          <w:szCs w:val="26"/>
          <w:lang w:eastAsia="ru-RU"/>
        </w:rPr>
        <w:t>-8).</w:t>
      </w:r>
    </w:p>
    <w:p w:rsidR="00E27F7A" w:rsidRDefault="001D2D22" w:rsidP="00E27F7A">
      <w:pPr>
        <w:spacing w:after="0" w:line="240" w:lineRule="auto"/>
        <w:rPr>
          <w:rFonts w:ascii="Times New Roman" w:eastAsia="Times New Roman" w:hAnsi="Times New Roman" w:cs="Times New Roman"/>
          <w:sz w:val="26"/>
          <w:szCs w:val="26"/>
          <w:lang w:eastAsia="ru-RU"/>
        </w:rPr>
      </w:pPr>
      <w:r w:rsidRPr="001D2D22">
        <w:rPr>
          <w:rFonts w:ascii="Times New Roman" w:eastAsia="Times New Roman" w:hAnsi="Times New Roman" w:cs="Times New Roman"/>
          <w:sz w:val="26"/>
          <w:szCs w:val="26"/>
          <w:lang w:eastAsia="ru-RU"/>
        </w:rPr>
        <w:t>4. Практика выявления нарушений, допускаемых органами власти и местного самоуправления антим</w:t>
      </w:r>
      <w:r w:rsidR="00E27F7A">
        <w:rPr>
          <w:rFonts w:ascii="Times New Roman" w:eastAsia="Times New Roman" w:hAnsi="Times New Roman" w:cs="Times New Roman"/>
          <w:sz w:val="26"/>
          <w:szCs w:val="26"/>
          <w:lang w:eastAsia="ru-RU"/>
        </w:rPr>
        <w:t>онопольного законодательства и З</w:t>
      </w:r>
      <w:r w:rsidRPr="001D2D22">
        <w:rPr>
          <w:rFonts w:ascii="Times New Roman" w:eastAsia="Times New Roman" w:hAnsi="Times New Roman" w:cs="Times New Roman"/>
          <w:sz w:val="26"/>
          <w:szCs w:val="26"/>
          <w:lang w:eastAsia="ru-RU"/>
        </w:rPr>
        <w:t xml:space="preserve">акона </w:t>
      </w:r>
      <w:r w:rsidR="00E27F7A">
        <w:rPr>
          <w:rFonts w:ascii="Times New Roman" w:eastAsia="Times New Roman" w:hAnsi="Times New Roman" w:cs="Times New Roman"/>
          <w:sz w:val="26"/>
          <w:szCs w:val="26"/>
          <w:lang w:eastAsia="ru-RU"/>
        </w:rPr>
        <w:t>«О</w:t>
      </w:r>
      <w:r w:rsidRPr="001D2D22">
        <w:rPr>
          <w:rFonts w:ascii="Times New Roman" w:eastAsia="Times New Roman" w:hAnsi="Times New Roman" w:cs="Times New Roman"/>
          <w:sz w:val="26"/>
          <w:szCs w:val="26"/>
          <w:lang w:eastAsia="ru-RU"/>
        </w:rPr>
        <w:t xml:space="preserve"> рекламе</w:t>
      </w:r>
      <w:r w:rsidR="00E27F7A">
        <w:rPr>
          <w:rFonts w:ascii="Times New Roman" w:eastAsia="Times New Roman" w:hAnsi="Times New Roman" w:cs="Times New Roman"/>
          <w:sz w:val="26"/>
          <w:szCs w:val="26"/>
          <w:lang w:eastAsia="ru-RU"/>
        </w:rPr>
        <w:t>»</w:t>
      </w:r>
      <w:r w:rsidRPr="001D2D22">
        <w:rPr>
          <w:rFonts w:ascii="Times New Roman" w:eastAsia="Times New Roman" w:hAnsi="Times New Roman" w:cs="Times New Roman"/>
          <w:sz w:val="26"/>
          <w:szCs w:val="26"/>
          <w:lang w:eastAsia="ru-RU"/>
        </w:rPr>
        <w:t xml:space="preserve"> </w:t>
      </w:r>
    </w:p>
    <w:p w:rsidR="001D2D22" w:rsidRPr="001D2D22" w:rsidRDefault="001D2D22" w:rsidP="00E27F7A">
      <w:pPr>
        <w:spacing w:after="0" w:line="240" w:lineRule="auto"/>
        <w:rPr>
          <w:rFonts w:ascii="Times New Roman" w:eastAsia="Times New Roman" w:hAnsi="Times New Roman" w:cs="Times New Roman"/>
          <w:sz w:val="26"/>
          <w:szCs w:val="26"/>
          <w:lang w:eastAsia="ru-RU"/>
        </w:rPr>
      </w:pPr>
      <w:r w:rsidRPr="001D2D22">
        <w:rPr>
          <w:rFonts w:ascii="Times New Roman" w:eastAsia="Times New Roman" w:hAnsi="Times New Roman" w:cs="Times New Roman"/>
          <w:sz w:val="26"/>
          <w:szCs w:val="26"/>
          <w:lang w:eastAsia="ru-RU"/>
        </w:rPr>
        <w:t xml:space="preserve">(стр. </w:t>
      </w:r>
      <w:r>
        <w:rPr>
          <w:rFonts w:ascii="Times New Roman" w:eastAsia="Times New Roman" w:hAnsi="Times New Roman" w:cs="Times New Roman"/>
          <w:sz w:val="26"/>
          <w:szCs w:val="26"/>
          <w:lang w:eastAsia="ru-RU"/>
        </w:rPr>
        <w:t>8</w:t>
      </w:r>
      <w:r w:rsidRPr="001D2D22">
        <w:rPr>
          <w:rFonts w:ascii="Times New Roman" w:eastAsia="Times New Roman" w:hAnsi="Times New Roman" w:cs="Times New Roman"/>
          <w:sz w:val="26"/>
          <w:szCs w:val="26"/>
          <w:lang w:eastAsia="ru-RU"/>
        </w:rPr>
        <w:t xml:space="preserve"> </w:t>
      </w:r>
      <w:r w:rsidR="00E27F7A">
        <w:rPr>
          <w:rFonts w:ascii="Times New Roman" w:eastAsia="Times New Roman" w:hAnsi="Times New Roman" w:cs="Times New Roman"/>
          <w:sz w:val="26"/>
          <w:szCs w:val="26"/>
          <w:lang w:eastAsia="ru-RU"/>
        </w:rPr>
        <w:t>–</w:t>
      </w:r>
      <w:r w:rsidRPr="001D2D22">
        <w:rPr>
          <w:rFonts w:ascii="Times New Roman" w:eastAsia="Times New Roman" w:hAnsi="Times New Roman" w:cs="Times New Roman"/>
          <w:sz w:val="26"/>
          <w:szCs w:val="26"/>
          <w:lang w:eastAsia="ru-RU"/>
        </w:rPr>
        <w:t xml:space="preserve"> </w:t>
      </w:r>
      <w:r w:rsidR="00E27F7A">
        <w:rPr>
          <w:rFonts w:ascii="Times New Roman" w:eastAsia="Times New Roman" w:hAnsi="Times New Roman" w:cs="Times New Roman"/>
          <w:sz w:val="26"/>
          <w:szCs w:val="26"/>
          <w:lang w:eastAsia="ru-RU"/>
        </w:rPr>
        <w:t>17).</w:t>
      </w:r>
    </w:p>
    <w:p w:rsidR="001D2D22" w:rsidRPr="001D2D22" w:rsidRDefault="001D2D22" w:rsidP="00DC50DB">
      <w:pPr>
        <w:rPr>
          <w:rFonts w:ascii="Times New Roman" w:eastAsia="Times New Roman" w:hAnsi="Times New Roman" w:cs="Times New Roman"/>
          <w:sz w:val="26"/>
          <w:szCs w:val="26"/>
          <w:lang w:eastAsia="ru-RU"/>
        </w:rPr>
      </w:pPr>
    </w:p>
    <w:p w:rsidR="001B5633" w:rsidRPr="001D2D22" w:rsidRDefault="001C6CDF" w:rsidP="00DC50DB">
      <w:pPr>
        <w:rPr>
          <w:rFonts w:ascii="Times New Roman" w:eastAsia="Times New Roman" w:hAnsi="Times New Roman" w:cs="Times New Roman"/>
          <w:sz w:val="26"/>
          <w:szCs w:val="26"/>
          <w:lang w:eastAsia="ru-RU"/>
        </w:rPr>
      </w:pPr>
      <w:r w:rsidRPr="001D2D22">
        <w:rPr>
          <w:rFonts w:ascii="Times New Roman" w:eastAsia="Times New Roman" w:hAnsi="Times New Roman" w:cs="Times New Roman"/>
          <w:sz w:val="26"/>
          <w:szCs w:val="26"/>
          <w:lang w:eastAsia="ru-RU"/>
        </w:rPr>
        <w:t xml:space="preserve"> </w:t>
      </w:r>
    </w:p>
    <w:p w:rsidR="00DC50DB" w:rsidRPr="00075C7D" w:rsidRDefault="00DC50DB" w:rsidP="00DC50DB">
      <w:pPr>
        <w:rPr>
          <w:rFonts w:ascii="Times New Roman" w:eastAsia="Times New Roman" w:hAnsi="Times New Roman" w:cs="Times New Roman"/>
          <w:sz w:val="26"/>
          <w:szCs w:val="26"/>
          <w:lang w:eastAsia="ru-RU"/>
        </w:rPr>
      </w:pPr>
    </w:p>
    <w:p w:rsidR="00075C7D" w:rsidRPr="001D2D22" w:rsidRDefault="00075C7D" w:rsidP="00EA4417">
      <w:pPr>
        <w:spacing w:after="0" w:line="240" w:lineRule="auto"/>
        <w:ind w:firstLine="539"/>
        <w:jc w:val="center"/>
        <w:rPr>
          <w:rFonts w:ascii="Times New Roman" w:eastAsia="Calibri" w:hAnsi="Times New Roman" w:cs="Times New Roman"/>
          <w:b/>
          <w:sz w:val="26"/>
          <w:szCs w:val="26"/>
        </w:rPr>
      </w:pPr>
    </w:p>
    <w:p w:rsidR="00075C7D" w:rsidRPr="001D2D22" w:rsidRDefault="00075C7D" w:rsidP="00EA4417">
      <w:pPr>
        <w:spacing w:after="0" w:line="240" w:lineRule="auto"/>
        <w:ind w:firstLine="539"/>
        <w:jc w:val="center"/>
        <w:rPr>
          <w:rFonts w:ascii="Times New Roman" w:eastAsia="Calibri" w:hAnsi="Times New Roman" w:cs="Times New Roman"/>
          <w:b/>
          <w:sz w:val="26"/>
          <w:szCs w:val="26"/>
        </w:rPr>
      </w:pPr>
    </w:p>
    <w:p w:rsidR="00075C7D" w:rsidRPr="001D2D22" w:rsidRDefault="00075C7D" w:rsidP="00EA4417">
      <w:pPr>
        <w:spacing w:after="0" w:line="240" w:lineRule="auto"/>
        <w:ind w:firstLine="539"/>
        <w:jc w:val="center"/>
        <w:rPr>
          <w:rFonts w:ascii="Times New Roman" w:eastAsia="Calibri" w:hAnsi="Times New Roman" w:cs="Times New Roman"/>
          <w:b/>
          <w:sz w:val="26"/>
          <w:szCs w:val="26"/>
        </w:rPr>
      </w:pPr>
    </w:p>
    <w:p w:rsidR="00075C7D" w:rsidRPr="001D2D22" w:rsidRDefault="00075C7D" w:rsidP="00EA4417">
      <w:pPr>
        <w:spacing w:after="0" w:line="240" w:lineRule="auto"/>
        <w:ind w:firstLine="539"/>
        <w:jc w:val="center"/>
        <w:rPr>
          <w:rFonts w:ascii="Times New Roman" w:eastAsia="Calibri" w:hAnsi="Times New Roman" w:cs="Times New Roman"/>
          <w:b/>
          <w:sz w:val="26"/>
          <w:szCs w:val="26"/>
        </w:rPr>
      </w:pPr>
    </w:p>
    <w:p w:rsidR="00EA4417" w:rsidRPr="00EA4417" w:rsidRDefault="00DC50DB" w:rsidP="00EA4417">
      <w:pPr>
        <w:spacing w:after="0" w:line="240" w:lineRule="auto"/>
        <w:ind w:firstLine="539"/>
        <w:jc w:val="center"/>
        <w:rPr>
          <w:rFonts w:ascii="Times New Roman" w:eastAsia="Calibri" w:hAnsi="Times New Roman" w:cs="Times New Roman"/>
          <w:b/>
          <w:sz w:val="26"/>
          <w:szCs w:val="26"/>
        </w:rPr>
      </w:pPr>
      <w:r w:rsidRPr="001D2D22">
        <w:rPr>
          <w:rFonts w:ascii="Times New Roman" w:eastAsia="Calibri" w:hAnsi="Times New Roman" w:cs="Times New Roman"/>
          <w:b/>
          <w:sz w:val="26"/>
          <w:szCs w:val="26"/>
        </w:rPr>
        <w:t xml:space="preserve"> </w:t>
      </w:r>
      <w:r w:rsidR="00EA4417" w:rsidRPr="00EA4417">
        <w:rPr>
          <w:rFonts w:ascii="Times New Roman" w:eastAsia="Calibri" w:hAnsi="Times New Roman" w:cs="Times New Roman"/>
          <w:b/>
          <w:sz w:val="26"/>
          <w:szCs w:val="26"/>
        </w:rPr>
        <w:t xml:space="preserve">Итоги </w:t>
      </w:r>
      <w:proofErr w:type="gramStart"/>
      <w:r w:rsidR="00EA4417" w:rsidRPr="00EA4417">
        <w:rPr>
          <w:rFonts w:ascii="Times New Roman" w:eastAsia="Calibri" w:hAnsi="Times New Roman" w:cs="Times New Roman"/>
          <w:b/>
          <w:sz w:val="26"/>
          <w:szCs w:val="26"/>
        </w:rPr>
        <w:t>осуществления государственного надзора соблюдения законодательства Российской Федерации</w:t>
      </w:r>
      <w:proofErr w:type="gramEnd"/>
      <w:r w:rsidR="00EA4417" w:rsidRPr="00EA4417">
        <w:rPr>
          <w:rFonts w:ascii="Times New Roman" w:eastAsia="Calibri" w:hAnsi="Times New Roman" w:cs="Times New Roman"/>
          <w:b/>
          <w:sz w:val="26"/>
          <w:szCs w:val="26"/>
        </w:rPr>
        <w:t xml:space="preserve"> о рекламе </w:t>
      </w:r>
    </w:p>
    <w:p w:rsidR="00EA4417" w:rsidRPr="001D2D22" w:rsidRDefault="00EA4417" w:rsidP="00EA4417">
      <w:pPr>
        <w:spacing w:after="0" w:line="240" w:lineRule="auto"/>
        <w:ind w:firstLine="539"/>
        <w:jc w:val="center"/>
        <w:rPr>
          <w:rFonts w:ascii="Times New Roman" w:eastAsia="Calibri" w:hAnsi="Times New Roman" w:cs="Times New Roman"/>
          <w:b/>
          <w:sz w:val="26"/>
          <w:szCs w:val="26"/>
          <w:lang w:val="en-US"/>
        </w:rPr>
      </w:pPr>
      <w:r w:rsidRPr="00EA4417">
        <w:rPr>
          <w:rFonts w:ascii="Times New Roman" w:eastAsia="Calibri" w:hAnsi="Times New Roman" w:cs="Times New Roman"/>
          <w:b/>
          <w:sz w:val="26"/>
          <w:szCs w:val="26"/>
        </w:rPr>
        <w:t>за 2019 год 5 месяцев 2010 года.</w:t>
      </w:r>
    </w:p>
    <w:p w:rsidR="00DC50DB" w:rsidRPr="00EA4417" w:rsidRDefault="00DC50DB" w:rsidP="00EA4417">
      <w:pPr>
        <w:spacing w:after="0" w:line="240" w:lineRule="auto"/>
        <w:ind w:firstLine="539"/>
        <w:jc w:val="center"/>
        <w:rPr>
          <w:rFonts w:ascii="Times New Roman" w:eastAsia="Calibri" w:hAnsi="Times New Roman" w:cs="Times New Roman"/>
          <w:b/>
          <w:sz w:val="26"/>
          <w:szCs w:val="26"/>
          <w:lang w:val="en-US"/>
        </w:rPr>
      </w:pPr>
    </w:p>
    <w:p w:rsidR="00EA4417" w:rsidRPr="00EA4417" w:rsidRDefault="00EA4417" w:rsidP="00EA4417">
      <w:pPr>
        <w:spacing w:after="0" w:line="240" w:lineRule="auto"/>
        <w:ind w:firstLine="708"/>
        <w:contextualSpacing/>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Федеральная антимонопольная служба является органом государственной власти, который осуществляет контроль и надзор за соблюдением требований законодательства РФ о рекламе.</w:t>
      </w:r>
    </w:p>
    <w:p w:rsidR="00EA4417" w:rsidRPr="00EA4417" w:rsidRDefault="00EA4417" w:rsidP="00EA4417">
      <w:pPr>
        <w:spacing w:after="0" w:line="240" w:lineRule="auto"/>
        <w:ind w:firstLine="708"/>
        <w:contextualSpacing/>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В рамках осуществления государственного надзора антимонопольные органы предупреждают, выявляют и пресекают нарушение законодательства, возбуждают и рассматривают дела, выдают обязательные для исполнения предписания о прекращении нарушений, привлекают к административной ответственности.</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В 2019 году управлением рассмотрено 149 о нарушениях законодательства Российской Федерации о рекламе, из них 90 дел возбуждено по результатам рассмотрения заявлений (всего в управление поступило 207 заявлений о нарушениях законодательства о рекламе), 50 дел возбуждено по инициативе управления. По результатам рассмотрения дел принято 136 решений о признании рекламы ненадлежащей. Выдано 117 предписаний о прекращении нарушений законодательства.</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 xml:space="preserve">Основная тенденция, которая прослеживается на протяжении последних лет – значительное снижение количества выявленных нарушений. </w:t>
      </w:r>
    </w:p>
    <w:p w:rsidR="00EA4417" w:rsidRPr="00EA4417" w:rsidRDefault="00EA4417" w:rsidP="00EA4417">
      <w:pPr>
        <w:spacing w:after="0" w:line="240" w:lineRule="auto"/>
        <w:ind w:firstLine="708"/>
        <w:contextualSpacing/>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Если ранее, в год управлением рассматривалось более двухсот дел о нарушении Закона о рекламе, в текущем году за 5 месяцев возбуждено 52 дела по признакам нарушения законодательства о рекламе. В результате рассмотрения дел принято 33 решения о признании нарушений и выдано 23 предписания об устранении нарушений законодательства о рекламе.</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 xml:space="preserve">Тенденция снижения нарушений обусловлена профилактической и разъяснительной работой, которую системно ведет Алтайское краевое УФАС России. Ежегодно специалисты ведомства проводят обучающие семинары в Барнауле, крупных городах края, на которых рассказывают об изменениях законодательства, рассматривают типичные нарушения. Причем, аудитория этих мероприятий -  не только профессиональные участники рынка – </w:t>
      </w:r>
      <w:proofErr w:type="spellStart"/>
      <w:r w:rsidRPr="00EA4417">
        <w:rPr>
          <w:rFonts w:ascii="Times New Roman" w:eastAsia="Calibri" w:hAnsi="Times New Roman" w:cs="Times New Roman"/>
          <w:sz w:val="26"/>
          <w:szCs w:val="26"/>
        </w:rPr>
        <w:t>рекламораспространители</w:t>
      </w:r>
      <w:proofErr w:type="spellEnd"/>
      <w:r w:rsidRPr="00EA4417">
        <w:rPr>
          <w:rFonts w:ascii="Times New Roman" w:eastAsia="Calibri" w:hAnsi="Times New Roman" w:cs="Times New Roman"/>
          <w:sz w:val="26"/>
          <w:szCs w:val="26"/>
        </w:rPr>
        <w:t>, но и рекламодатели – компании, продвигающие свои услуги.</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Значительно изменилась и структура выявленных нарушений. Значительно снизилось количество нарушений, связанных с рекламой медицинских услуг и незаконной смс-рекламой, а также ненадлежащей рекламой алкогольной продукции, хотя их количество по</w:t>
      </w:r>
      <w:r w:rsidR="001B5633" w:rsidRPr="001D2D22">
        <w:rPr>
          <w:rFonts w:ascii="Times New Roman" w:eastAsia="Calibri" w:hAnsi="Times New Roman" w:cs="Times New Roman"/>
          <w:sz w:val="26"/>
          <w:szCs w:val="26"/>
        </w:rPr>
        <w:t>-</w:t>
      </w:r>
      <w:r w:rsidRPr="00EA4417">
        <w:rPr>
          <w:rFonts w:ascii="Times New Roman" w:eastAsia="Calibri" w:hAnsi="Times New Roman" w:cs="Times New Roman"/>
          <w:sz w:val="26"/>
          <w:szCs w:val="26"/>
        </w:rPr>
        <w:t>прежнему остается значительным.</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По видам нарушений лидируют нарушения общих требований к рекламе – «реклама должна быть добросовестной и достоверной», - которые выявляются в результате рассмотрения обращений граждан, в связи с чем,  отмечается значительно возросшая активность граждан.</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При этом стоит отметить, что заявлений в антимонопольную службу поступает много (за 5 месяцев поступило более 80 заявлений), однако не все факты, изложенные в заявлениях, находят подтверждение. Так, из поступивших заявлений только в 29 случаях факты нарушений подтвердились и были возбуждены дела.</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p>
    <w:p w:rsidR="00EA4417" w:rsidRPr="00EA4417" w:rsidRDefault="00EA4417" w:rsidP="00EA4417">
      <w:pPr>
        <w:spacing w:after="0" w:line="240" w:lineRule="auto"/>
        <w:ind w:firstLine="708"/>
        <w:jc w:val="center"/>
        <w:rPr>
          <w:rFonts w:ascii="Times New Roman" w:eastAsia="Calibri" w:hAnsi="Times New Roman" w:cs="Times New Roman"/>
          <w:b/>
          <w:sz w:val="26"/>
          <w:szCs w:val="26"/>
        </w:rPr>
      </w:pPr>
      <w:r w:rsidRPr="00EA4417">
        <w:rPr>
          <w:rFonts w:ascii="Times New Roman" w:eastAsia="Calibri" w:hAnsi="Times New Roman" w:cs="Times New Roman"/>
          <w:b/>
          <w:sz w:val="26"/>
          <w:szCs w:val="26"/>
        </w:rPr>
        <w:t>Административная ответственность за нарушение законодательства о рекламе.</w:t>
      </w:r>
    </w:p>
    <w:p w:rsidR="00EA4417" w:rsidRPr="00EA4417" w:rsidRDefault="00EA4417" w:rsidP="00EA4417">
      <w:pPr>
        <w:spacing w:after="0" w:line="240" w:lineRule="auto"/>
        <w:ind w:firstLine="708"/>
        <w:jc w:val="center"/>
        <w:rPr>
          <w:rFonts w:ascii="Times New Roman" w:eastAsia="Calibri" w:hAnsi="Times New Roman" w:cs="Times New Roman"/>
          <w:b/>
          <w:sz w:val="26"/>
          <w:szCs w:val="26"/>
        </w:rPr>
      </w:pPr>
      <w:r w:rsidRPr="00EA4417">
        <w:rPr>
          <w:rFonts w:ascii="Times New Roman" w:eastAsia="Calibri" w:hAnsi="Times New Roman" w:cs="Times New Roman"/>
          <w:b/>
          <w:sz w:val="26"/>
          <w:szCs w:val="26"/>
        </w:rPr>
        <w:t xml:space="preserve"> </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В 2019 году управлением возбуждено 134 дела об административном правонарушении за нарушение законодательства Российской Федерации о рекламе, по результатам рассмотрения которых</w:t>
      </w:r>
      <w:r w:rsidR="001C6CDF" w:rsidRPr="001D2D22">
        <w:rPr>
          <w:rFonts w:ascii="Times New Roman" w:eastAsia="Calibri" w:hAnsi="Times New Roman" w:cs="Times New Roman"/>
          <w:sz w:val="26"/>
          <w:szCs w:val="26"/>
        </w:rPr>
        <w:t>,</w:t>
      </w:r>
      <w:r w:rsidRPr="00EA4417">
        <w:rPr>
          <w:rFonts w:ascii="Times New Roman" w:eastAsia="Calibri" w:hAnsi="Times New Roman" w:cs="Times New Roman"/>
          <w:sz w:val="26"/>
          <w:szCs w:val="26"/>
        </w:rPr>
        <w:t xml:space="preserve"> наложено штрафов на общую сумму 608 тысяч рублей, из них 546 тысяч рублей взыскано.</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За 5 месяцев 2020 года рассмотрено 24 дел об административных правонарушениях, вынесено 23 предупреждения, 3 постановления о привлечении к административной ответственности в виде штрафа на общую сумму 8 тысяч рублей.</w:t>
      </w: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r w:rsidRPr="00EA4417">
        <w:rPr>
          <w:rFonts w:ascii="Times New Roman" w:eastAsia="Calibri" w:hAnsi="Times New Roman" w:cs="Times New Roman"/>
          <w:sz w:val="26"/>
          <w:szCs w:val="26"/>
        </w:rPr>
        <w:t>Статьей 14.3 Кодекса Российской Федерации об административных правонарушениях установлена административная ответственность за ненадлежащую рекламу.</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EA4417">
        <w:rPr>
          <w:rFonts w:ascii="Times New Roman" w:eastAsia="Calibri" w:hAnsi="Times New Roman" w:cs="Times New Roman"/>
          <w:sz w:val="26"/>
          <w:szCs w:val="26"/>
          <w:lang w:eastAsia="ru-RU"/>
        </w:rPr>
        <w:t xml:space="preserve">1. </w:t>
      </w:r>
      <w:proofErr w:type="gramStart"/>
      <w:r w:rsidRPr="00EA4417">
        <w:rPr>
          <w:rFonts w:ascii="Times New Roman" w:eastAsia="Calibri" w:hAnsi="Times New Roman" w:cs="Times New Roman"/>
          <w:sz w:val="26"/>
          <w:szCs w:val="26"/>
          <w:lang w:eastAsia="ru-RU"/>
        </w:rPr>
        <w:t xml:space="preserve">Нарушение рекламодателем, </w:t>
      </w:r>
      <w:proofErr w:type="spellStart"/>
      <w:r w:rsidRPr="00EA4417">
        <w:rPr>
          <w:rFonts w:ascii="Times New Roman" w:eastAsia="Calibri" w:hAnsi="Times New Roman" w:cs="Times New Roman"/>
          <w:sz w:val="26"/>
          <w:szCs w:val="26"/>
          <w:lang w:eastAsia="ru-RU"/>
        </w:rPr>
        <w:t>рекламопроизводителем</w:t>
      </w:r>
      <w:proofErr w:type="spellEnd"/>
      <w:r w:rsidRPr="00EA4417">
        <w:rPr>
          <w:rFonts w:ascii="Times New Roman" w:eastAsia="Calibri" w:hAnsi="Times New Roman" w:cs="Times New Roman"/>
          <w:sz w:val="26"/>
          <w:szCs w:val="26"/>
          <w:lang w:eastAsia="ru-RU"/>
        </w:rPr>
        <w:t xml:space="preserve"> или </w:t>
      </w:r>
      <w:proofErr w:type="spellStart"/>
      <w:r w:rsidRPr="00EA4417">
        <w:rPr>
          <w:rFonts w:ascii="Times New Roman" w:eastAsia="Calibri" w:hAnsi="Times New Roman" w:cs="Times New Roman"/>
          <w:sz w:val="26"/>
          <w:szCs w:val="26"/>
          <w:lang w:eastAsia="ru-RU"/>
        </w:rPr>
        <w:t>рекламораспространителем</w:t>
      </w:r>
      <w:proofErr w:type="spellEnd"/>
      <w:r w:rsidRPr="00EA4417">
        <w:rPr>
          <w:rFonts w:ascii="Times New Roman" w:eastAsia="Calibri" w:hAnsi="Times New Roman" w:cs="Times New Roman"/>
          <w:sz w:val="26"/>
          <w:szCs w:val="26"/>
          <w:lang w:eastAsia="ru-RU"/>
        </w:rPr>
        <w:t xml:space="preserve"> законодательства о рекламе, за исключением случаев, предусмотренных </w:t>
      </w:r>
      <w:hyperlink w:anchor="Par6" w:history="1">
        <w:r w:rsidRPr="00EA4417">
          <w:rPr>
            <w:rFonts w:ascii="Times New Roman" w:eastAsia="Calibri" w:hAnsi="Times New Roman" w:cs="Times New Roman"/>
            <w:sz w:val="26"/>
            <w:szCs w:val="26"/>
            <w:lang w:eastAsia="ru-RU"/>
          </w:rPr>
          <w:t>частями 2</w:t>
        </w:r>
      </w:hyperlink>
      <w:r w:rsidRPr="00EA4417">
        <w:rPr>
          <w:rFonts w:ascii="Times New Roman" w:eastAsia="Calibri" w:hAnsi="Times New Roman" w:cs="Times New Roman"/>
          <w:sz w:val="26"/>
          <w:szCs w:val="26"/>
          <w:lang w:eastAsia="ru-RU"/>
        </w:rPr>
        <w:t xml:space="preserve"> - </w:t>
      </w:r>
      <w:hyperlink w:anchor="Par15" w:history="1">
        <w:r w:rsidRPr="00EA4417">
          <w:rPr>
            <w:rFonts w:ascii="Times New Roman" w:eastAsia="Calibri" w:hAnsi="Times New Roman" w:cs="Times New Roman"/>
            <w:sz w:val="26"/>
            <w:szCs w:val="26"/>
            <w:lang w:eastAsia="ru-RU"/>
          </w:rPr>
          <w:t>6</w:t>
        </w:r>
      </w:hyperlink>
      <w:r w:rsidRPr="00EA4417">
        <w:rPr>
          <w:rFonts w:ascii="Times New Roman" w:eastAsia="Calibri" w:hAnsi="Times New Roman" w:cs="Times New Roman"/>
          <w:sz w:val="26"/>
          <w:szCs w:val="26"/>
          <w:lang w:eastAsia="ru-RU"/>
        </w:rPr>
        <w:t xml:space="preserve"> настоящей статьи, </w:t>
      </w:r>
      <w:hyperlink r:id="rId7" w:history="1">
        <w:r w:rsidRPr="00EA4417">
          <w:rPr>
            <w:rFonts w:ascii="Times New Roman" w:eastAsia="Calibri" w:hAnsi="Times New Roman" w:cs="Times New Roman"/>
            <w:sz w:val="26"/>
            <w:szCs w:val="26"/>
            <w:lang w:eastAsia="ru-RU"/>
          </w:rPr>
          <w:t>частью 4 статьи 14.3.1</w:t>
        </w:r>
      </w:hyperlink>
      <w:r w:rsidRPr="00EA4417">
        <w:rPr>
          <w:rFonts w:ascii="Times New Roman" w:eastAsia="Calibri" w:hAnsi="Times New Roman" w:cs="Times New Roman"/>
          <w:sz w:val="26"/>
          <w:szCs w:val="26"/>
          <w:lang w:eastAsia="ru-RU"/>
        </w:rPr>
        <w:t xml:space="preserve">, </w:t>
      </w:r>
      <w:hyperlink r:id="rId8" w:history="1">
        <w:r w:rsidRPr="00EA4417">
          <w:rPr>
            <w:rFonts w:ascii="Times New Roman" w:eastAsia="Calibri" w:hAnsi="Times New Roman" w:cs="Times New Roman"/>
            <w:sz w:val="26"/>
            <w:szCs w:val="26"/>
            <w:lang w:eastAsia="ru-RU"/>
          </w:rPr>
          <w:t>статьями 14.37</w:t>
        </w:r>
      </w:hyperlink>
      <w:r w:rsidRPr="00EA4417">
        <w:rPr>
          <w:rFonts w:ascii="Times New Roman" w:eastAsia="Calibri" w:hAnsi="Times New Roman" w:cs="Times New Roman"/>
          <w:sz w:val="26"/>
          <w:szCs w:val="26"/>
          <w:lang w:eastAsia="ru-RU"/>
        </w:rPr>
        <w:t xml:space="preserve">, </w:t>
      </w:r>
      <w:hyperlink r:id="rId9" w:history="1">
        <w:r w:rsidRPr="00EA4417">
          <w:rPr>
            <w:rFonts w:ascii="Times New Roman" w:eastAsia="Calibri" w:hAnsi="Times New Roman" w:cs="Times New Roman"/>
            <w:sz w:val="26"/>
            <w:szCs w:val="26"/>
            <w:lang w:eastAsia="ru-RU"/>
          </w:rPr>
          <w:t>14.38</w:t>
        </w:r>
      </w:hyperlink>
      <w:r w:rsidRPr="00EA4417">
        <w:rPr>
          <w:rFonts w:ascii="Times New Roman" w:eastAsia="Calibri" w:hAnsi="Times New Roman" w:cs="Times New Roman"/>
          <w:sz w:val="26"/>
          <w:szCs w:val="26"/>
          <w:lang w:eastAsia="ru-RU"/>
        </w:rPr>
        <w:t xml:space="preserve">, </w:t>
      </w:r>
      <w:hyperlink r:id="rId10" w:history="1">
        <w:r w:rsidRPr="00EA4417">
          <w:rPr>
            <w:rFonts w:ascii="Times New Roman" w:eastAsia="Calibri" w:hAnsi="Times New Roman" w:cs="Times New Roman"/>
            <w:sz w:val="26"/>
            <w:szCs w:val="26"/>
            <w:lang w:eastAsia="ru-RU"/>
          </w:rPr>
          <w:t>19.31</w:t>
        </w:r>
      </w:hyperlink>
      <w:r w:rsidRPr="00EA4417">
        <w:rPr>
          <w:rFonts w:ascii="Times New Roman" w:eastAsia="Calibri" w:hAnsi="Times New Roman" w:cs="Times New Roman"/>
          <w:sz w:val="26"/>
          <w:szCs w:val="26"/>
          <w:lang w:eastAsia="ru-RU"/>
        </w:rPr>
        <w:t xml:space="preserve"> настоящего Кодекса, -</w:t>
      </w:r>
      <w:r w:rsidR="001C6CDF" w:rsidRPr="001D2D22">
        <w:rPr>
          <w:rFonts w:ascii="Times New Roman" w:eastAsia="Calibri" w:hAnsi="Times New Roman" w:cs="Times New Roman"/>
          <w:sz w:val="26"/>
          <w:szCs w:val="26"/>
          <w:lang w:eastAsia="ru-RU"/>
        </w:rPr>
        <w:t xml:space="preserve"> </w:t>
      </w:r>
      <w:r w:rsidRPr="00EA4417">
        <w:rPr>
          <w:rFonts w:ascii="Times New Roman" w:eastAsia="Calibri" w:hAnsi="Times New Roman" w:cs="Times New Roman"/>
          <w:sz w:val="26"/>
          <w:szCs w:val="26"/>
          <w:lang w:eastAsia="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w:t>
      </w:r>
      <w:proofErr w:type="gramEnd"/>
      <w:r w:rsidRPr="00EA4417">
        <w:rPr>
          <w:rFonts w:ascii="Times New Roman" w:eastAsia="Calibri" w:hAnsi="Times New Roman" w:cs="Times New Roman"/>
          <w:sz w:val="26"/>
          <w:szCs w:val="26"/>
          <w:lang w:eastAsia="ru-RU"/>
        </w:rPr>
        <w:t xml:space="preserve"> на юридических лиц - от ста тысяч до пятисот тысяч рублей.</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bookmarkStart w:id="0" w:name="Par6"/>
      <w:bookmarkEnd w:id="0"/>
      <w:r w:rsidRPr="00EA4417">
        <w:rPr>
          <w:rFonts w:ascii="Times New Roman" w:eastAsia="Calibri" w:hAnsi="Times New Roman" w:cs="Times New Roman"/>
          <w:sz w:val="26"/>
          <w:szCs w:val="26"/>
          <w:lang w:eastAsia="ru-RU"/>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roofErr w:type="gramStart"/>
      <w:r w:rsidRPr="00EA4417">
        <w:rPr>
          <w:rFonts w:ascii="Times New Roman" w:eastAsia="Calibri" w:hAnsi="Times New Roman" w:cs="Times New Roman"/>
          <w:sz w:val="26"/>
          <w:szCs w:val="26"/>
          <w:lang w:eastAsia="ru-RU"/>
        </w:rPr>
        <w:t>-в</w:t>
      </w:r>
      <w:proofErr w:type="gramEnd"/>
      <w:r w:rsidRPr="00EA4417">
        <w:rPr>
          <w:rFonts w:ascii="Times New Roman" w:eastAsia="Calibri" w:hAnsi="Times New Roman" w:cs="Times New Roman"/>
          <w:sz w:val="26"/>
          <w:szCs w:val="26"/>
          <w:lang w:eastAsia="ru-RU"/>
        </w:rPr>
        <w:t>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r w:rsidRPr="00EA4417">
        <w:rPr>
          <w:rFonts w:ascii="Times New Roman" w:eastAsia="Calibri" w:hAnsi="Times New Roman" w:cs="Times New Roman"/>
          <w:sz w:val="26"/>
          <w:szCs w:val="26"/>
          <w:lang w:eastAsia="ru-RU"/>
        </w:rPr>
        <w:t xml:space="preserve">3. Превышение допустимого </w:t>
      </w:r>
      <w:hyperlink r:id="rId11" w:history="1">
        <w:r w:rsidRPr="00EA4417">
          <w:rPr>
            <w:rFonts w:ascii="Times New Roman" w:eastAsia="Calibri" w:hAnsi="Times New Roman" w:cs="Times New Roman"/>
            <w:sz w:val="26"/>
            <w:szCs w:val="26"/>
            <w:lang w:eastAsia="ru-RU"/>
          </w:rPr>
          <w:t>законодательством</w:t>
        </w:r>
      </w:hyperlink>
      <w:r w:rsidRPr="00EA4417">
        <w:rPr>
          <w:rFonts w:ascii="Times New Roman" w:eastAsia="Calibri" w:hAnsi="Times New Roman" w:cs="Times New Roman"/>
          <w:sz w:val="26"/>
          <w:szCs w:val="26"/>
          <w:lang w:eastAsia="ru-RU"/>
        </w:rPr>
        <w:t xml:space="preserve"> о рекламе объема рекламы, распространяемой в периодических печатных изданиях, </w:t>
      </w:r>
      <w:proofErr w:type="gramStart"/>
      <w:r w:rsidRPr="00EA4417">
        <w:rPr>
          <w:rFonts w:ascii="Times New Roman" w:eastAsia="Calibri" w:hAnsi="Times New Roman" w:cs="Times New Roman"/>
          <w:sz w:val="26"/>
          <w:szCs w:val="26"/>
          <w:lang w:eastAsia="ru-RU"/>
        </w:rPr>
        <w:t>-в</w:t>
      </w:r>
      <w:proofErr w:type="gramEnd"/>
      <w:r w:rsidRPr="00EA4417">
        <w:rPr>
          <w:rFonts w:ascii="Times New Roman" w:eastAsia="Calibri" w:hAnsi="Times New Roman" w:cs="Times New Roman"/>
          <w:sz w:val="26"/>
          <w:szCs w:val="26"/>
          <w:lang w:eastAsia="ru-RU"/>
        </w:rPr>
        <w:t>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r w:rsidRPr="00EA4417">
        <w:rPr>
          <w:rFonts w:ascii="Times New Roman" w:eastAsia="Calibri" w:hAnsi="Times New Roman" w:cs="Times New Roman"/>
          <w:sz w:val="26"/>
          <w:szCs w:val="26"/>
          <w:lang w:eastAsia="ru-RU"/>
        </w:rPr>
        <w:t>4. Прерывание рекламой при кин</w:t>
      </w:r>
      <w:proofErr w:type="gramStart"/>
      <w:r w:rsidRPr="00EA4417">
        <w:rPr>
          <w:rFonts w:ascii="Times New Roman" w:eastAsia="Calibri" w:hAnsi="Times New Roman" w:cs="Times New Roman"/>
          <w:sz w:val="26"/>
          <w:szCs w:val="26"/>
          <w:lang w:eastAsia="ru-RU"/>
        </w:rPr>
        <w:t>о-</w:t>
      </w:r>
      <w:proofErr w:type="gramEnd"/>
      <w:r w:rsidRPr="00EA4417">
        <w:rPr>
          <w:rFonts w:ascii="Times New Roman" w:eastAsia="Calibri" w:hAnsi="Times New Roman" w:cs="Times New Roman"/>
          <w:sz w:val="26"/>
          <w:szCs w:val="26"/>
          <w:lang w:eastAsia="ru-RU"/>
        </w:rPr>
        <w:t xml:space="preserve"> и </w:t>
      </w:r>
      <w:proofErr w:type="spellStart"/>
      <w:r w:rsidRPr="00EA4417">
        <w:rPr>
          <w:rFonts w:ascii="Times New Roman" w:eastAsia="Calibri" w:hAnsi="Times New Roman" w:cs="Times New Roman"/>
          <w:sz w:val="26"/>
          <w:szCs w:val="26"/>
          <w:lang w:eastAsia="ru-RU"/>
        </w:rPr>
        <w:t>видеообслуживании</w:t>
      </w:r>
      <w:proofErr w:type="spellEnd"/>
      <w:r w:rsidRPr="00EA4417">
        <w:rPr>
          <w:rFonts w:ascii="Times New Roman" w:eastAsia="Calibri" w:hAnsi="Times New Roman" w:cs="Times New Roman"/>
          <w:sz w:val="26"/>
          <w:szCs w:val="26"/>
          <w:lang w:eastAsia="ru-RU"/>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r w:rsidRPr="00EA4417">
        <w:rPr>
          <w:rFonts w:ascii="Times New Roman" w:eastAsia="Calibri" w:hAnsi="Times New Roman" w:cs="Times New Roman"/>
          <w:sz w:val="26"/>
          <w:szCs w:val="26"/>
          <w:lang w:eastAsia="ru-RU"/>
        </w:rPr>
        <w:lastRenderedPageBreak/>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roofErr w:type="gramStart"/>
      <w:r w:rsidRPr="00EA4417">
        <w:rPr>
          <w:rFonts w:ascii="Times New Roman" w:eastAsia="Calibri" w:hAnsi="Times New Roman" w:cs="Times New Roman"/>
          <w:sz w:val="26"/>
          <w:szCs w:val="26"/>
          <w:lang w:eastAsia="ru-RU"/>
        </w:rPr>
        <w:t>-в</w:t>
      </w:r>
      <w:proofErr w:type="gramEnd"/>
      <w:r w:rsidRPr="00EA4417">
        <w:rPr>
          <w:rFonts w:ascii="Times New Roman" w:eastAsia="Calibri" w:hAnsi="Times New Roman" w:cs="Times New Roman"/>
          <w:sz w:val="26"/>
          <w:szCs w:val="26"/>
          <w:lang w:eastAsia="ru-RU"/>
        </w:rPr>
        <w:t>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bookmarkStart w:id="1" w:name="Par15"/>
      <w:bookmarkEnd w:id="1"/>
      <w:r w:rsidRPr="00EA4417">
        <w:rPr>
          <w:rFonts w:ascii="Times New Roman" w:eastAsia="Calibri" w:hAnsi="Times New Roman" w:cs="Times New Roman"/>
          <w:sz w:val="26"/>
          <w:szCs w:val="26"/>
          <w:lang w:eastAsia="ru-RU"/>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roofErr w:type="gramStart"/>
      <w:r w:rsidRPr="00EA4417">
        <w:rPr>
          <w:rFonts w:ascii="Times New Roman" w:eastAsia="Calibri" w:hAnsi="Times New Roman" w:cs="Times New Roman"/>
          <w:sz w:val="26"/>
          <w:szCs w:val="26"/>
          <w:lang w:eastAsia="ru-RU"/>
        </w:rPr>
        <w:t>-в</w:t>
      </w:r>
      <w:proofErr w:type="gramEnd"/>
      <w:r w:rsidRPr="00EA4417">
        <w:rPr>
          <w:rFonts w:ascii="Times New Roman" w:eastAsia="Calibri" w:hAnsi="Times New Roman" w:cs="Times New Roman"/>
          <w:sz w:val="26"/>
          <w:szCs w:val="26"/>
          <w:lang w:eastAsia="ru-RU"/>
        </w:rPr>
        <w:t>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A4417" w:rsidRPr="00EA4417" w:rsidRDefault="00EA4417" w:rsidP="00EA4417">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ru-RU"/>
        </w:rPr>
      </w:pPr>
      <w:r w:rsidRPr="00EA4417">
        <w:rPr>
          <w:rFonts w:ascii="Times New Roman" w:eastAsia="Calibri" w:hAnsi="Times New Roman" w:cs="Times New Roman"/>
          <w:b/>
          <w:bCs/>
          <w:sz w:val="26"/>
          <w:szCs w:val="26"/>
          <w:lang w:eastAsia="ru-RU"/>
        </w:rPr>
        <w:t xml:space="preserve"> </w:t>
      </w:r>
    </w:p>
    <w:p w:rsidR="00EA4417" w:rsidRPr="00EA4417" w:rsidRDefault="00EA4417" w:rsidP="00EA4417">
      <w:pPr>
        <w:autoSpaceDE w:val="0"/>
        <w:autoSpaceDN w:val="0"/>
        <w:adjustRightInd w:val="0"/>
        <w:spacing w:after="0" w:line="240" w:lineRule="auto"/>
        <w:ind w:firstLine="540"/>
        <w:jc w:val="both"/>
        <w:outlineLvl w:val="0"/>
        <w:rPr>
          <w:rFonts w:ascii="Times New Roman" w:eastAsia="Calibri" w:hAnsi="Times New Roman" w:cs="Times New Roman"/>
          <w:bCs/>
          <w:sz w:val="26"/>
          <w:szCs w:val="26"/>
          <w:lang w:eastAsia="ru-RU"/>
        </w:rPr>
      </w:pPr>
      <w:r w:rsidRPr="00EA4417">
        <w:rPr>
          <w:rFonts w:ascii="Times New Roman" w:eastAsia="Calibri" w:hAnsi="Times New Roman" w:cs="Times New Roman"/>
          <w:bCs/>
          <w:sz w:val="26"/>
          <w:szCs w:val="26"/>
          <w:lang w:eastAsia="ru-RU"/>
        </w:rPr>
        <w:t>Административным Кодексом предусмотрена ответственность за самовольное размещение наружной рекламы в статье 14.37. «Нарушения требований к установке и (или) эксплуатации рекламной конструкции»:</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lang w:eastAsia="ru-RU"/>
        </w:rPr>
      </w:pPr>
      <w:r w:rsidRPr="00EA4417">
        <w:rPr>
          <w:rFonts w:ascii="Times New Roman" w:eastAsia="Calibri" w:hAnsi="Times New Roman" w:cs="Times New Roman"/>
          <w:bCs/>
          <w:sz w:val="26"/>
          <w:szCs w:val="26"/>
          <w:lang w:eastAsia="ru-RU"/>
        </w:rPr>
        <w:t xml:space="preserve">Установка и (или) эксплуатация рекламной конструкции без предусмотренного </w:t>
      </w:r>
      <w:hyperlink r:id="rId12" w:history="1">
        <w:r w:rsidRPr="00EA4417">
          <w:rPr>
            <w:rFonts w:ascii="Times New Roman" w:eastAsia="Calibri" w:hAnsi="Times New Roman" w:cs="Times New Roman"/>
            <w:bCs/>
            <w:sz w:val="26"/>
            <w:szCs w:val="26"/>
            <w:lang w:eastAsia="ru-RU"/>
          </w:rPr>
          <w:t>законодательством</w:t>
        </w:r>
      </w:hyperlink>
      <w:r w:rsidRPr="00EA4417">
        <w:rPr>
          <w:rFonts w:ascii="Times New Roman" w:eastAsia="Calibri" w:hAnsi="Times New Roman" w:cs="Times New Roman"/>
          <w:bCs/>
          <w:sz w:val="26"/>
          <w:szCs w:val="26"/>
          <w:lang w:eastAsia="ru-RU"/>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13" w:history="1">
        <w:r w:rsidRPr="00EA4417">
          <w:rPr>
            <w:rFonts w:ascii="Times New Roman" w:eastAsia="Calibri" w:hAnsi="Times New Roman" w:cs="Times New Roman"/>
            <w:bCs/>
            <w:sz w:val="26"/>
            <w:szCs w:val="26"/>
            <w:lang w:eastAsia="ru-RU"/>
          </w:rPr>
          <w:t>частью 2 статьи 11.21</w:t>
        </w:r>
      </w:hyperlink>
      <w:r w:rsidRPr="00EA4417">
        <w:rPr>
          <w:rFonts w:ascii="Times New Roman" w:eastAsia="Calibri" w:hAnsi="Times New Roman" w:cs="Times New Roman"/>
          <w:bCs/>
          <w:sz w:val="26"/>
          <w:szCs w:val="26"/>
          <w:lang w:eastAsia="ru-RU"/>
        </w:rPr>
        <w:t xml:space="preserve"> настоящего Кодекса, </w:t>
      </w:r>
      <w:proofErr w:type="gramStart"/>
      <w:r w:rsidRPr="00EA4417">
        <w:rPr>
          <w:rFonts w:ascii="Times New Roman" w:eastAsia="Calibri" w:hAnsi="Times New Roman" w:cs="Times New Roman"/>
          <w:bCs/>
          <w:sz w:val="26"/>
          <w:szCs w:val="26"/>
          <w:lang w:eastAsia="ru-RU"/>
        </w:rPr>
        <w:t>-в</w:t>
      </w:r>
      <w:proofErr w:type="gramEnd"/>
      <w:r w:rsidRPr="00EA4417">
        <w:rPr>
          <w:rFonts w:ascii="Times New Roman" w:eastAsia="Calibri" w:hAnsi="Times New Roman" w:cs="Times New Roman"/>
          <w:bCs/>
          <w:sz w:val="26"/>
          <w:szCs w:val="26"/>
          <w:lang w:eastAsia="ru-RU"/>
        </w:rPr>
        <w:t>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A4417" w:rsidRPr="00EA4417" w:rsidRDefault="00EA4417" w:rsidP="00EA4417">
      <w:pPr>
        <w:autoSpaceDE w:val="0"/>
        <w:autoSpaceDN w:val="0"/>
        <w:adjustRightInd w:val="0"/>
        <w:spacing w:after="0" w:line="240" w:lineRule="auto"/>
        <w:ind w:firstLine="540"/>
        <w:jc w:val="both"/>
        <w:outlineLvl w:val="0"/>
        <w:rPr>
          <w:rFonts w:ascii="Times New Roman" w:eastAsia="Calibri" w:hAnsi="Times New Roman" w:cs="Times New Roman"/>
          <w:bCs/>
          <w:sz w:val="26"/>
          <w:szCs w:val="26"/>
          <w:lang w:eastAsia="ru-RU"/>
        </w:rPr>
      </w:pPr>
    </w:p>
    <w:p w:rsidR="00EA4417" w:rsidRPr="001D2D22" w:rsidRDefault="00EA4417" w:rsidP="00EA4417">
      <w:pPr>
        <w:autoSpaceDE w:val="0"/>
        <w:autoSpaceDN w:val="0"/>
        <w:adjustRightInd w:val="0"/>
        <w:spacing w:after="0" w:line="240" w:lineRule="auto"/>
        <w:ind w:firstLine="540"/>
        <w:jc w:val="both"/>
        <w:outlineLvl w:val="0"/>
        <w:rPr>
          <w:rFonts w:ascii="Times New Roman" w:eastAsia="Calibri" w:hAnsi="Times New Roman" w:cs="Times New Roman"/>
          <w:bCs/>
          <w:sz w:val="26"/>
          <w:szCs w:val="26"/>
          <w:lang w:eastAsia="ru-RU"/>
        </w:rPr>
      </w:pPr>
      <w:r w:rsidRPr="00EA4417">
        <w:rPr>
          <w:rFonts w:ascii="Times New Roman" w:eastAsia="Calibri" w:hAnsi="Times New Roman" w:cs="Times New Roman"/>
          <w:bCs/>
          <w:sz w:val="26"/>
          <w:szCs w:val="26"/>
          <w:lang w:eastAsia="ru-RU"/>
        </w:rPr>
        <w:t>Кроме того, статья 14.38. Кодекса предусматривает ответственность за размещение рекламы на дорожных знаках и транспортных средствах:</w:t>
      </w:r>
    </w:p>
    <w:p w:rsidR="001C6CDF" w:rsidRPr="001D2D22" w:rsidRDefault="001C6CDF" w:rsidP="001C6CDF">
      <w:pPr>
        <w:autoSpaceDE w:val="0"/>
        <w:autoSpaceDN w:val="0"/>
        <w:adjustRightInd w:val="0"/>
        <w:spacing w:after="0" w:line="240" w:lineRule="auto"/>
        <w:ind w:firstLine="540"/>
        <w:jc w:val="both"/>
        <w:outlineLvl w:val="0"/>
        <w:rPr>
          <w:rFonts w:ascii="Times New Roman" w:eastAsia="Calibri" w:hAnsi="Times New Roman" w:cs="Times New Roman"/>
          <w:bCs/>
          <w:sz w:val="26"/>
          <w:szCs w:val="26"/>
          <w:lang w:eastAsia="ru-RU"/>
        </w:rPr>
      </w:pPr>
      <w:r w:rsidRPr="001D2D22">
        <w:rPr>
          <w:rFonts w:ascii="Times New Roman" w:eastAsia="Calibri" w:hAnsi="Times New Roman" w:cs="Times New Roman"/>
          <w:bCs/>
          <w:sz w:val="26"/>
          <w:szCs w:val="26"/>
          <w:lang w:eastAsia="ru-RU"/>
        </w:rPr>
        <w:t xml:space="preserve">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roofErr w:type="gramStart"/>
      <w:r w:rsidRPr="001D2D22">
        <w:rPr>
          <w:rFonts w:ascii="Times New Roman" w:eastAsia="Calibri" w:hAnsi="Times New Roman" w:cs="Times New Roman"/>
          <w:bCs/>
          <w:sz w:val="26"/>
          <w:szCs w:val="26"/>
          <w:lang w:eastAsia="ru-RU"/>
        </w:rPr>
        <w:t>-в</w:t>
      </w:r>
      <w:proofErr w:type="gramEnd"/>
      <w:r w:rsidRPr="001D2D22">
        <w:rPr>
          <w:rFonts w:ascii="Times New Roman" w:eastAsia="Calibri" w:hAnsi="Times New Roman" w:cs="Times New Roman"/>
          <w:bCs/>
          <w:sz w:val="26"/>
          <w:szCs w:val="26"/>
          <w:lang w:eastAsia="ru-RU"/>
        </w:rPr>
        <w:t>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C6CDF" w:rsidRPr="001D2D22" w:rsidRDefault="001C6CDF" w:rsidP="001C6CDF">
      <w:pPr>
        <w:autoSpaceDE w:val="0"/>
        <w:autoSpaceDN w:val="0"/>
        <w:adjustRightInd w:val="0"/>
        <w:spacing w:after="0" w:line="240" w:lineRule="auto"/>
        <w:ind w:firstLine="540"/>
        <w:jc w:val="both"/>
        <w:outlineLvl w:val="0"/>
        <w:rPr>
          <w:rFonts w:ascii="Times New Roman" w:eastAsia="Calibri" w:hAnsi="Times New Roman" w:cs="Times New Roman"/>
          <w:bCs/>
          <w:sz w:val="26"/>
          <w:szCs w:val="26"/>
          <w:lang w:eastAsia="ru-RU"/>
        </w:rPr>
      </w:pPr>
    </w:p>
    <w:p w:rsidR="00EA4417" w:rsidRPr="00EA4417" w:rsidRDefault="001C6CDF" w:rsidP="001C6CDF">
      <w:pPr>
        <w:autoSpaceDE w:val="0"/>
        <w:autoSpaceDN w:val="0"/>
        <w:adjustRightInd w:val="0"/>
        <w:spacing w:after="0" w:line="240" w:lineRule="auto"/>
        <w:ind w:firstLine="540"/>
        <w:jc w:val="both"/>
        <w:outlineLvl w:val="0"/>
        <w:rPr>
          <w:rFonts w:ascii="Times New Roman" w:eastAsia="Calibri" w:hAnsi="Times New Roman" w:cs="Times New Roman"/>
          <w:sz w:val="26"/>
          <w:szCs w:val="26"/>
          <w:lang w:eastAsia="ru-RU"/>
        </w:rPr>
      </w:pPr>
      <w:r w:rsidRPr="001D2D22">
        <w:rPr>
          <w:rFonts w:ascii="Times New Roman" w:eastAsia="Calibri" w:hAnsi="Times New Roman" w:cs="Times New Roman"/>
          <w:sz w:val="26"/>
          <w:szCs w:val="26"/>
          <w:lang w:eastAsia="ru-RU"/>
        </w:rPr>
        <w:t xml:space="preserve"> </w:t>
      </w:r>
      <w:r w:rsidR="00EA4417" w:rsidRPr="00EA4417">
        <w:rPr>
          <w:rFonts w:ascii="Times New Roman" w:eastAsia="Calibri" w:hAnsi="Times New Roman" w:cs="Times New Roman"/>
          <w:sz w:val="26"/>
          <w:szCs w:val="26"/>
          <w:lang w:eastAsia="ru-RU"/>
        </w:rPr>
        <w:t xml:space="preserve">2. </w:t>
      </w:r>
      <w:proofErr w:type="gramStart"/>
      <w:r w:rsidR="00EA4417" w:rsidRPr="00EA4417">
        <w:rPr>
          <w:rFonts w:ascii="Times New Roman" w:eastAsia="Calibri" w:hAnsi="Times New Roman" w:cs="Times New Roman"/>
          <w:sz w:val="26"/>
          <w:szCs w:val="26"/>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w:t>
      </w:r>
      <w:proofErr w:type="gramEnd"/>
      <w:r w:rsidR="00EA4417" w:rsidRPr="00EA4417">
        <w:rPr>
          <w:rFonts w:ascii="Times New Roman" w:eastAsia="Calibri" w:hAnsi="Times New Roman" w:cs="Times New Roman"/>
          <w:sz w:val="26"/>
          <w:szCs w:val="26"/>
          <w:lang w:eastAsia="ru-RU"/>
        </w:rPr>
        <w:t xml:space="preserve"> рублей; на должностных лиц - от тридцати тысяч до пятидесяти тысяч рублей; на юридических лиц - от пятисот тысяч до одного миллиона рублей.</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r w:rsidRPr="00EA4417">
        <w:rPr>
          <w:rFonts w:ascii="Times New Roman" w:eastAsia="Calibri" w:hAnsi="Times New Roman" w:cs="Times New Roman"/>
          <w:sz w:val="26"/>
          <w:szCs w:val="26"/>
          <w:lang w:eastAsia="ru-RU"/>
        </w:rPr>
        <w:lastRenderedPageBreak/>
        <w:t xml:space="preserve">3. </w:t>
      </w:r>
      <w:hyperlink r:id="rId14" w:history="1">
        <w:proofErr w:type="gramStart"/>
        <w:r w:rsidRPr="00EA4417">
          <w:rPr>
            <w:rFonts w:ascii="Times New Roman" w:eastAsia="Calibri" w:hAnsi="Times New Roman" w:cs="Times New Roman"/>
            <w:sz w:val="26"/>
            <w:szCs w:val="26"/>
            <w:lang w:eastAsia="ru-RU"/>
          </w:rPr>
          <w:t>Размещение</w:t>
        </w:r>
      </w:hyperlink>
      <w:r w:rsidRPr="00EA4417">
        <w:rPr>
          <w:rFonts w:ascii="Times New Roman" w:eastAsia="Calibri" w:hAnsi="Times New Roman" w:cs="Times New Roman"/>
          <w:sz w:val="26"/>
          <w:szCs w:val="26"/>
          <w:lang w:eastAsia="ru-RU"/>
        </w:rPr>
        <w:t xml:space="preserve"> рекламы на транспортном средстве, на наружные поверхности которого нанесены специальные </w:t>
      </w:r>
      <w:proofErr w:type="spellStart"/>
      <w:r w:rsidRPr="00EA4417">
        <w:rPr>
          <w:rFonts w:ascii="Times New Roman" w:eastAsia="Calibri" w:hAnsi="Times New Roman" w:cs="Times New Roman"/>
          <w:sz w:val="26"/>
          <w:szCs w:val="26"/>
          <w:lang w:eastAsia="ru-RU"/>
        </w:rPr>
        <w:t>цветографические</w:t>
      </w:r>
      <w:proofErr w:type="spellEnd"/>
      <w:r w:rsidRPr="00EA4417">
        <w:rPr>
          <w:rFonts w:ascii="Times New Roman" w:eastAsia="Calibri" w:hAnsi="Times New Roman" w:cs="Times New Roman"/>
          <w:sz w:val="26"/>
          <w:szCs w:val="26"/>
          <w:lang w:eastAsia="ru-RU"/>
        </w:rPr>
        <w:t xml:space="preserve">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 влечет наложение административного штрафа на граждан</w:t>
      </w:r>
      <w:proofErr w:type="gramEnd"/>
      <w:r w:rsidRPr="00EA4417">
        <w:rPr>
          <w:rFonts w:ascii="Times New Roman" w:eastAsia="Calibri" w:hAnsi="Times New Roman" w:cs="Times New Roman"/>
          <w:sz w:val="26"/>
          <w:szCs w:val="26"/>
          <w:lang w:eastAsia="ru-RU"/>
        </w:rPr>
        <w:t xml:space="preserve">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r w:rsidRPr="00EA4417">
        <w:rPr>
          <w:rFonts w:ascii="Times New Roman" w:eastAsia="Calibri" w:hAnsi="Times New Roman" w:cs="Times New Roman"/>
          <w:sz w:val="26"/>
          <w:szCs w:val="26"/>
          <w:lang w:eastAsia="ru-RU"/>
        </w:rPr>
        <w:t xml:space="preserve">4. </w:t>
      </w:r>
      <w:hyperlink r:id="rId15" w:history="1">
        <w:proofErr w:type="gramStart"/>
        <w:r w:rsidRPr="00EA4417">
          <w:rPr>
            <w:rFonts w:ascii="Times New Roman" w:eastAsia="Calibri" w:hAnsi="Times New Roman" w:cs="Times New Roman"/>
            <w:sz w:val="26"/>
            <w:szCs w:val="26"/>
            <w:lang w:eastAsia="ru-RU"/>
          </w:rPr>
          <w:t>Размещение</w:t>
        </w:r>
      </w:hyperlink>
      <w:r w:rsidRPr="00EA4417">
        <w:rPr>
          <w:rFonts w:ascii="Times New Roman" w:eastAsia="Calibri" w:hAnsi="Times New Roman" w:cs="Times New Roman"/>
          <w:sz w:val="26"/>
          <w:szCs w:val="26"/>
          <w:lang w:eastAsia="ru-RU"/>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w:t>
      </w:r>
      <w:proofErr w:type="gramEnd"/>
      <w:r w:rsidRPr="00EA4417">
        <w:rPr>
          <w:rFonts w:ascii="Times New Roman" w:eastAsia="Calibri" w:hAnsi="Times New Roman" w:cs="Times New Roman"/>
          <w:sz w:val="26"/>
          <w:szCs w:val="26"/>
          <w:lang w:eastAsia="ru-RU"/>
        </w:rPr>
        <w:t xml:space="preserve"> на юридических лиц - от двухсот тысяч до пятисот тысяч рублей.</w:t>
      </w:r>
    </w:p>
    <w:p w:rsidR="00EA4417" w:rsidRPr="001D2D22"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sz w:val="26"/>
          <w:szCs w:val="26"/>
          <w:lang w:eastAsia="ru-RU"/>
        </w:rPr>
      </w:pPr>
      <w:r w:rsidRPr="00EA4417">
        <w:rPr>
          <w:rFonts w:ascii="Times New Roman" w:eastAsia="Calibri" w:hAnsi="Times New Roman" w:cs="Times New Roman"/>
          <w:sz w:val="26"/>
          <w:szCs w:val="26"/>
          <w:lang w:eastAsia="ru-RU"/>
        </w:rPr>
        <w:t xml:space="preserve">5. </w:t>
      </w:r>
      <w:hyperlink r:id="rId16" w:history="1">
        <w:proofErr w:type="gramStart"/>
        <w:r w:rsidRPr="00EA4417">
          <w:rPr>
            <w:rFonts w:ascii="Times New Roman" w:eastAsia="Calibri" w:hAnsi="Times New Roman" w:cs="Times New Roman"/>
            <w:sz w:val="26"/>
            <w:szCs w:val="26"/>
            <w:lang w:eastAsia="ru-RU"/>
          </w:rPr>
          <w:t>Распространение</w:t>
        </w:r>
      </w:hyperlink>
      <w:r w:rsidRPr="00EA4417">
        <w:rPr>
          <w:rFonts w:ascii="Times New Roman" w:eastAsia="Calibri" w:hAnsi="Times New Roman" w:cs="Times New Roman"/>
          <w:sz w:val="26"/>
          <w:szCs w:val="26"/>
          <w:lang w:eastAsia="ru-RU"/>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roofErr w:type="gramEnd"/>
    </w:p>
    <w:p w:rsidR="00EA4417" w:rsidRPr="00EA4417" w:rsidRDefault="00EA4417" w:rsidP="00EA4417">
      <w:pPr>
        <w:spacing w:after="0" w:line="240" w:lineRule="auto"/>
        <w:ind w:firstLine="708"/>
        <w:jc w:val="both"/>
        <w:rPr>
          <w:rFonts w:ascii="Times New Roman" w:eastAsia="Calibri" w:hAnsi="Times New Roman" w:cs="Times New Roman"/>
          <w:sz w:val="26"/>
          <w:szCs w:val="26"/>
        </w:rPr>
      </w:pPr>
    </w:p>
    <w:p w:rsidR="00EA4417" w:rsidRPr="00EA4417" w:rsidRDefault="00EA4417" w:rsidP="00EA4417">
      <w:pPr>
        <w:autoSpaceDE w:val="0"/>
        <w:autoSpaceDN w:val="0"/>
        <w:adjustRightInd w:val="0"/>
        <w:spacing w:after="0" w:line="240" w:lineRule="auto"/>
        <w:ind w:firstLine="539"/>
        <w:jc w:val="center"/>
        <w:rPr>
          <w:rFonts w:ascii="Times New Roman" w:eastAsia="Calibri" w:hAnsi="Times New Roman" w:cs="Times New Roman"/>
          <w:b/>
          <w:bCs/>
          <w:sz w:val="26"/>
          <w:szCs w:val="26"/>
        </w:rPr>
      </w:pPr>
      <w:r w:rsidRPr="00EA4417">
        <w:rPr>
          <w:rFonts w:ascii="Times New Roman" w:eastAsia="Calibri" w:hAnsi="Times New Roman" w:cs="Times New Roman"/>
          <w:b/>
          <w:bCs/>
          <w:sz w:val="26"/>
          <w:szCs w:val="26"/>
        </w:rPr>
        <w:t xml:space="preserve"> Изменения правового регулирования в сфере рекламы в 2020 году</w:t>
      </w:r>
    </w:p>
    <w:p w:rsidR="00EA4417" w:rsidRPr="00EA4417" w:rsidRDefault="00EA4417" w:rsidP="00EA4417">
      <w:pPr>
        <w:autoSpaceDE w:val="0"/>
        <w:autoSpaceDN w:val="0"/>
        <w:adjustRightInd w:val="0"/>
        <w:spacing w:after="0" w:line="240" w:lineRule="auto"/>
        <w:ind w:firstLine="539"/>
        <w:jc w:val="center"/>
        <w:rPr>
          <w:rFonts w:ascii="Times New Roman" w:eastAsia="Calibri" w:hAnsi="Times New Roman" w:cs="Times New Roman"/>
          <w:b/>
          <w:bCs/>
          <w:sz w:val="26"/>
          <w:szCs w:val="26"/>
        </w:rPr>
      </w:pP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gramStart"/>
      <w:r w:rsidRPr="00EA4417">
        <w:rPr>
          <w:rFonts w:ascii="Times New Roman" w:eastAsia="Calibri" w:hAnsi="Times New Roman" w:cs="Times New Roman"/>
          <w:bCs/>
          <w:sz w:val="26"/>
          <w:szCs w:val="26"/>
        </w:rPr>
        <w:t xml:space="preserve">В связи со вступлением в силу с 01.01.2020 Федерального </w:t>
      </w:r>
      <w:hyperlink r:id="rId17" w:history="1">
        <w:r w:rsidRPr="00EA4417">
          <w:rPr>
            <w:rFonts w:ascii="Times New Roman" w:eastAsia="Calibri" w:hAnsi="Times New Roman" w:cs="Times New Roman"/>
            <w:bCs/>
            <w:sz w:val="26"/>
            <w:szCs w:val="26"/>
          </w:rPr>
          <w:t>закона</w:t>
        </w:r>
      </w:hyperlink>
      <w:r w:rsidRPr="00EA4417">
        <w:rPr>
          <w:rFonts w:ascii="Times New Roman" w:eastAsia="Calibri" w:hAnsi="Times New Roman" w:cs="Times New Roman"/>
          <w:bCs/>
          <w:sz w:val="26"/>
          <w:szCs w:val="26"/>
        </w:rPr>
        <w:t xml:space="preserve">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(далее - Федеральный закон N 259-ФЗ) ФАС России сообщает письмом от 17 марта 2020 г. N АК/20629/20 разъясняет следующее:</w:t>
      </w:r>
      <w:proofErr w:type="gramEnd"/>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1. В силу Федерального </w:t>
      </w:r>
      <w:hyperlink r:id="rId18" w:history="1">
        <w:r w:rsidRPr="00EA4417">
          <w:rPr>
            <w:rFonts w:ascii="Times New Roman" w:eastAsia="Calibri" w:hAnsi="Times New Roman" w:cs="Times New Roman"/>
            <w:bCs/>
            <w:sz w:val="26"/>
            <w:szCs w:val="26"/>
          </w:rPr>
          <w:t>закона</w:t>
        </w:r>
      </w:hyperlink>
      <w:r w:rsidRPr="00EA4417">
        <w:rPr>
          <w:rFonts w:ascii="Times New Roman" w:eastAsia="Calibri" w:hAnsi="Times New Roman" w:cs="Times New Roman"/>
          <w:bCs/>
          <w:sz w:val="26"/>
          <w:szCs w:val="26"/>
        </w:rPr>
        <w:t xml:space="preserve"> N 259-ФЗ </w:t>
      </w:r>
      <w:hyperlink r:id="rId19" w:history="1">
        <w:r w:rsidRPr="00EA4417">
          <w:rPr>
            <w:rFonts w:ascii="Times New Roman" w:eastAsia="Calibri" w:hAnsi="Times New Roman" w:cs="Times New Roman"/>
            <w:bCs/>
            <w:sz w:val="26"/>
            <w:szCs w:val="26"/>
          </w:rPr>
          <w:t>статья 28</w:t>
        </w:r>
      </w:hyperlink>
      <w:r w:rsidRPr="00EA4417">
        <w:rPr>
          <w:rFonts w:ascii="Times New Roman" w:eastAsia="Calibri" w:hAnsi="Times New Roman" w:cs="Times New Roman"/>
          <w:bCs/>
          <w:sz w:val="26"/>
          <w:szCs w:val="26"/>
        </w:rPr>
        <w:t xml:space="preserve"> Федерального закона "О рекламе" дополнена </w:t>
      </w:r>
      <w:hyperlink r:id="rId20" w:history="1">
        <w:r w:rsidRPr="00EA4417">
          <w:rPr>
            <w:rFonts w:ascii="Times New Roman" w:eastAsia="Calibri" w:hAnsi="Times New Roman" w:cs="Times New Roman"/>
            <w:bCs/>
            <w:sz w:val="26"/>
            <w:szCs w:val="26"/>
          </w:rPr>
          <w:t>частями 5.2</w:t>
        </w:r>
      </w:hyperlink>
      <w:r w:rsidRPr="00EA4417">
        <w:rPr>
          <w:rFonts w:ascii="Times New Roman" w:eastAsia="Calibri" w:hAnsi="Times New Roman" w:cs="Times New Roman"/>
          <w:bCs/>
          <w:sz w:val="26"/>
          <w:szCs w:val="26"/>
        </w:rPr>
        <w:t xml:space="preserve"> и </w:t>
      </w:r>
      <w:hyperlink r:id="rId21" w:history="1">
        <w:r w:rsidRPr="00EA4417">
          <w:rPr>
            <w:rFonts w:ascii="Times New Roman" w:eastAsia="Calibri" w:hAnsi="Times New Roman" w:cs="Times New Roman"/>
            <w:bCs/>
            <w:sz w:val="26"/>
            <w:szCs w:val="26"/>
          </w:rPr>
          <w:t>5.3</w:t>
        </w:r>
      </w:hyperlink>
      <w:r w:rsidRPr="00EA4417">
        <w:rPr>
          <w:rFonts w:ascii="Times New Roman" w:eastAsia="Calibri" w:hAnsi="Times New Roman" w:cs="Times New Roman"/>
          <w:bCs/>
          <w:sz w:val="26"/>
          <w:szCs w:val="26"/>
        </w:rPr>
        <w:t xml:space="preserve">, содержащими специальные требования к рекламе услуг по содействию в инвестировании с использованием инвестиционной платформы, а также к рекламе, связанной с привлечением инвестиций с использованием инвестиционной платформы. Так, согласно </w:t>
      </w:r>
      <w:hyperlink r:id="rId22" w:history="1">
        <w:r w:rsidRPr="00EA4417">
          <w:rPr>
            <w:rFonts w:ascii="Times New Roman" w:eastAsia="Calibri" w:hAnsi="Times New Roman" w:cs="Times New Roman"/>
            <w:bCs/>
            <w:sz w:val="26"/>
            <w:szCs w:val="26"/>
          </w:rPr>
          <w:t>части 5.2 статьи 28</w:t>
        </w:r>
      </w:hyperlink>
      <w:r w:rsidRPr="00EA4417">
        <w:rPr>
          <w:rFonts w:ascii="Times New Roman" w:eastAsia="Calibri" w:hAnsi="Times New Roman" w:cs="Times New Roman"/>
          <w:bCs/>
          <w:sz w:val="26"/>
          <w:szCs w:val="26"/>
        </w:rPr>
        <w:t xml:space="preserve"> Федерального закона "О рекламе" реклама услуг по содействию в инвестировании с использованием инвестиционной платформы должна содержать:</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p>
    <w:p w:rsidR="00EA4417" w:rsidRPr="00EA4417" w:rsidRDefault="00EA4417" w:rsidP="00EA4417">
      <w:pPr>
        <w:autoSpaceDE w:val="0"/>
        <w:autoSpaceDN w:val="0"/>
        <w:adjustRightInd w:val="0"/>
        <w:spacing w:before="280"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 указание на то, что заключение с использованием инвестиционной платформы договоров, по которым привлекаются инвестиции, является </w:t>
      </w:r>
      <w:proofErr w:type="spellStart"/>
      <w:r w:rsidRPr="00EA4417">
        <w:rPr>
          <w:rFonts w:ascii="Times New Roman" w:eastAsia="Calibri" w:hAnsi="Times New Roman" w:cs="Times New Roman"/>
          <w:bCs/>
          <w:sz w:val="26"/>
          <w:szCs w:val="26"/>
        </w:rPr>
        <w:lastRenderedPageBreak/>
        <w:t>высокорискованным</w:t>
      </w:r>
      <w:proofErr w:type="spellEnd"/>
      <w:r w:rsidRPr="00EA4417">
        <w:rPr>
          <w:rFonts w:ascii="Times New Roman" w:eastAsia="Calibri" w:hAnsi="Times New Roman" w:cs="Times New Roman"/>
          <w:bCs/>
          <w:sz w:val="26"/>
          <w:szCs w:val="26"/>
        </w:rPr>
        <w:t xml:space="preserve"> и может привести к потере инвестированных денежных сре</w:t>
      </w:r>
      <w:proofErr w:type="gramStart"/>
      <w:r w:rsidRPr="00EA4417">
        <w:rPr>
          <w:rFonts w:ascii="Times New Roman" w:eastAsia="Calibri" w:hAnsi="Times New Roman" w:cs="Times New Roman"/>
          <w:bCs/>
          <w:sz w:val="26"/>
          <w:szCs w:val="26"/>
        </w:rPr>
        <w:t>дств в п</w:t>
      </w:r>
      <w:proofErr w:type="gramEnd"/>
      <w:r w:rsidRPr="00EA4417">
        <w:rPr>
          <w:rFonts w:ascii="Times New Roman" w:eastAsia="Calibri" w:hAnsi="Times New Roman" w:cs="Times New Roman"/>
          <w:bCs/>
          <w:sz w:val="26"/>
          <w:szCs w:val="26"/>
        </w:rPr>
        <w:t>олном объеме.</w:t>
      </w:r>
    </w:p>
    <w:p w:rsidR="00EA4417" w:rsidRPr="00EA4417" w:rsidRDefault="00EA4417" w:rsidP="00EA4417">
      <w:pPr>
        <w:autoSpaceDE w:val="0"/>
        <w:autoSpaceDN w:val="0"/>
        <w:adjustRightInd w:val="0"/>
        <w:spacing w:after="0" w:line="240" w:lineRule="auto"/>
        <w:ind w:firstLine="539"/>
        <w:jc w:val="both"/>
        <w:rPr>
          <w:rFonts w:ascii="Times New Roman" w:eastAsia="Calibri" w:hAnsi="Times New Roman" w:cs="Times New Roman"/>
          <w:bCs/>
          <w:sz w:val="26"/>
          <w:szCs w:val="26"/>
        </w:rPr>
      </w:pPr>
    </w:p>
    <w:p w:rsidR="00EA4417" w:rsidRPr="00EA4417" w:rsidRDefault="00EA4417" w:rsidP="00EA441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В соответствии с </w:t>
      </w:r>
      <w:hyperlink r:id="rId23" w:history="1">
        <w:r w:rsidRPr="00EA4417">
          <w:rPr>
            <w:rFonts w:ascii="Times New Roman" w:eastAsia="Calibri" w:hAnsi="Times New Roman" w:cs="Times New Roman"/>
            <w:bCs/>
            <w:sz w:val="26"/>
            <w:szCs w:val="26"/>
          </w:rPr>
          <w:t>пунктом 2 части 1 статьи 2</w:t>
        </w:r>
      </w:hyperlink>
      <w:r w:rsidRPr="00EA4417">
        <w:rPr>
          <w:rFonts w:ascii="Times New Roman" w:eastAsia="Calibri" w:hAnsi="Times New Roman" w:cs="Times New Roman"/>
          <w:bCs/>
          <w:sz w:val="26"/>
          <w:szCs w:val="26"/>
        </w:rPr>
        <w:t xml:space="preserve"> Федерального закона от 02.08.2019 N 259-ФЗ 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цитируемым Федеральным </w:t>
      </w:r>
      <w:hyperlink r:id="rId24" w:history="1">
        <w:r w:rsidRPr="00EA4417">
          <w:rPr>
            <w:rFonts w:ascii="Times New Roman" w:eastAsia="Calibri" w:hAnsi="Times New Roman" w:cs="Times New Roman"/>
            <w:bCs/>
            <w:sz w:val="26"/>
            <w:szCs w:val="26"/>
          </w:rPr>
          <w:t>законом</w:t>
        </w:r>
      </w:hyperlink>
      <w:r w:rsidRPr="00EA4417">
        <w:rPr>
          <w:rFonts w:ascii="Times New Roman" w:eastAsia="Calibri" w:hAnsi="Times New Roman" w:cs="Times New Roman"/>
          <w:bCs/>
          <w:sz w:val="26"/>
          <w:szCs w:val="26"/>
        </w:rPr>
        <w:t xml:space="preserve"> ценных бумаг или цифровых прав либо путем предоставления займа.</w:t>
      </w:r>
    </w:p>
    <w:p w:rsidR="00EA4417" w:rsidRPr="00EA4417" w:rsidRDefault="00EA4417" w:rsidP="00EA4417">
      <w:pPr>
        <w:autoSpaceDE w:val="0"/>
        <w:autoSpaceDN w:val="0"/>
        <w:adjustRightInd w:val="0"/>
        <w:spacing w:after="0" w:line="240" w:lineRule="auto"/>
        <w:ind w:firstLine="539"/>
        <w:jc w:val="both"/>
        <w:rPr>
          <w:rFonts w:ascii="Times New Roman" w:eastAsia="Calibri" w:hAnsi="Times New Roman" w:cs="Times New Roman"/>
          <w:bCs/>
          <w:sz w:val="26"/>
          <w:szCs w:val="26"/>
        </w:rPr>
      </w:pPr>
      <w:proofErr w:type="gramStart"/>
      <w:r w:rsidRPr="00EA4417">
        <w:rPr>
          <w:rFonts w:ascii="Times New Roman" w:eastAsia="Calibri" w:hAnsi="Times New Roman" w:cs="Times New Roman"/>
          <w:bCs/>
          <w:sz w:val="26"/>
          <w:szCs w:val="26"/>
        </w:rPr>
        <w:t xml:space="preserve">По смыслу </w:t>
      </w:r>
      <w:hyperlink r:id="rId25" w:history="1">
        <w:r w:rsidRPr="00EA4417">
          <w:rPr>
            <w:rFonts w:ascii="Times New Roman" w:eastAsia="Calibri" w:hAnsi="Times New Roman" w:cs="Times New Roman"/>
            <w:bCs/>
            <w:sz w:val="26"/>
            <w:szCs w:val="26"/>
          </w:rPr>
          <w:t>части 3 статьи 3</w:t>
        </w:r>
      </w:hyperlink>
      <w:r w:rsidRPr="00EA4417">
        <w:rPr>
          <w:rFonts w:ascii="Times New Roman" w:eastAsia="Calibri" w:hAnsi="Times New Roman" w:cs="Times New Roman"/>
          <w:bCs/>
          <w:sz w:val="26"/>
          <w:szCs w:val="26"/>
        </w:rPr>
        <w:t xml:space="preserve"> Федерального закона от 02.08.2019 N 259-ФЗ под услугами по содействию в инвестировании понимаются предоставление оператором инвестиционной платформы в соответствии с правилами инвестиционной платформы доступа к инвестиционной платформе для заключения с лицом, привлекающим инвестиции, договора инвестирования с помощью информационных технологий и технических средств этой инвестиционной платформы.</w:t>
      </w:r>
      <w:proofErr w:type="gramEnd"/>
    </w:p>
    <w:p w:rsidR="00EA4417" w:rsidRPr="00EA4417" w:rsidRDefault="00EA4417" w:rsidP="00EA441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Согласно </w:t>
      </w:r>
      <w:hyperlink r:id="rId26" w:history="1">
        <w:r w:rsidRPr="00EA4417">
          <w:rPr>
            <w:rFonts w:ascii="Times New Roman" w:eastAsia="Calibri" w:hAnsi="Times New Roman" w:cs="Times New Roman"/>
            <w:bCs/>
            <w:sz w:val="26"/>
            <w:szCs w:val="26"/>
          </w:rPr>
          <w:t>пункту 11 части 1 статьи 2</w:t>
        </w:r>
      </w:hyperlink>
      <w:r w:rsidRPr="00EA4417">
        <w:rPr>
          <w:rFonts w:ascii="Times New Roman" w:eastAsia="Calibri" w:hAnsi="Times New Roman" w:cs="Times New Roman"/>
          <w:bCs/>
          <w:sz w:val="26"/>
          <w:szCs w:val="26"/>
        </w:rPr>
        <w:t xml:space="preserve"> Федерального закона от 02.08.2019 N 259-ФЗ под раскрытием информации оператором инвестиционной платформы понимается обеспечение доступности информации неопределенному кругу лиц путем размещения информации в свободном доступе в информационно-телекоммуникационной сети "Интернет" на сайте, владельцем которого является оператор инвестиционной платформы.</w:t>
      </w:r>
    </w:p>
    <w:p w:rsidR="00EA4417" w:rsidRPr="00EA4417" w:rsidRDefault="00EA4417" w:rsidP="00EA441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При этом перечень информации, обязательной к раскрытию оператором инвестиционной платформы, содержится в </w:t>
      </w:r>
      <w:hyperlink r:id="rId27" w:history="1">
        <w:r w:rsidRPr="00EA4417">
          <w:rPr>
            <w:rFonts w:ascii="Times New Roman" w:eastAsia="Calibri" w:hAnsi="Times New Roman" w:cs="Times New Roman"/>
            <w:bCs/>
            <w:sz w:val="26"/>
            <w:szCs w:val="26"/>
          </w:rPr>
          <w:t>статье 15</w:t>
        </w:r>
      </w:hyperlink>
      <w:r w:rsidRPr="00EA4417">
        <w:rPr>
          <w:rFonts w:ascii="Times New Roman" w:eastAsia="Calibri" w:hAnsi="Times New Roman" w:cs="Times New Roman"/>
          <w:bCs/>
          <w:sz w:val="26"/>
          <w:szCs w:val="26"/>
        </w:rPr>
        <w:t xml:space="preserve"> Федерального закона от 02.08.2019 N 259-ФЗ.</w:t>
      </w:r>
    </w:p>
    <w:p w:rsidR="00EA4417" w:rsidRPr="00EA4417" w:rsidRDefault="00EA4417" w:rsidP="00EA441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В части требования по размещению в рекламе указания, предусмотренного </w:t>
      </w:r>
      <w:hyperlink r:id="rId28" w:history="1">
        <w:r w:rsidRPr="00EA4417">
          <w:rPr>
            <w:rFonts w:ascii="Times New Roman" w:eastAsia="Calibri" w:hAnsi="Times New Roman" w:cs="Times New Roman"/>
            <w:bCs/>
            <w:sz w:val="26"/>
            <w:szCs w:val="26"/>
          </w:rPr>
          <w:t>пунктом 2 части 5.2 статьи 28</w:t>
        </w:r>
      </w:hyperlink>
      <w:r w:rsidRPr="00EA4417">
        <w:rPr>
          <w:rFonts w:ascii="Times New Roman" w:eastAsia="Calibri" w:hAnsi="Times New Roman" w:cs="Times New Roman"/>
          <w:bCs/>
          <w:sz w:val="26"/>
          <w:szCs w:val="26"/>
        </w:rPr>
        <w:t xml:space="preserve"> Федерального закона "О рекламе", необходимо отметить, что Федеральный </w:t>
      </w:r>
      <w:hyperlink r:id="rId29" w:history="1">
        <w:r w:rsidRPr="00EA4417">
          <w:rPr>
            <w:rFonts w:ascii="Times New Roman" w:eastAsia="Calibri" w:hAnsi="Times New Roman" w:cs="Times New Roman"/>
            <w:bCs/>
            <w:sz w:val="26"/>
            <w:szCs w:val="26"/>
          </w:rPr>
          <w:t>закон</w:t>
        </w:r>
      </w:hyperlink>
      <w:r w:rsidRPr="00EA4417">
        <w:rPr>
          <w:rFonts w:ascii="Times New Roman" w:eastAsia="Calibri" w:hAnsi="Times New Roman" w:cs="Times New Roman"/>
          <w:bCs/>
          <w:sz w:val="26"/>
          <w:szCs w:val="26"/>
        </w:rPr>
        <w:t xml:space="preserve"> "О рекламе" не содержит точного текста такого указания.</w:t>
      </w:r>
    </w:p>
    <w:p w:rsidR="00EA4417" w:rsidRPr="00EA4417" w:rsidRDefault="00EA4417" w:rsidP="00EA4417">
      <w:pPr>
        <w:autoSpaceDE w:val="0"/>
        <w:autoSpaceDN w:val="0"/>
        <w:adjustRightInd w:val="0"/>
        <w:spacing w:after="0" w:line="240" w:lineRule="auto"/>
        <w:ind w:firstLine="539"/>
        <w:jc w:val="both"/>
        <w:rPr>
          <w:rFonts w:ascii="Times New Roman" w:eastAsia="Calibri" w:hAnsi="Times New Roman" w:cs="Times New Roman"/>
          <w:bCs/>
          <w:sz w:val="26"/>
          <w:szCs w:val="26"/>
        </w:rPr>
      </w:pPr>
      <w:proofErr w:type="gramStart"/>
      <w:r w:rsidRPr="00EA4417">
        <w:rPr>
          <w:rFonts w:ascii="Times New Roman" w:eastAsia="Calibri" w:hAnsi="Times New Roman" w:cs="Times New Roman"/>
          <w:bCs/>
          <w:sz w:val="26"/>
          <w:szCs w:val="26"/>
        </w:rPr>
        <w:t xml:space="preserve">Вместе с тем данное указание должно в явной форме и однозначно доводить до сведения потребителей рекламы одновременно как информацию о том, что заключение с использованием инвестиционной платформы договоров, по которым привлекаются инвестиции, является </w:t>
      </w:r>
      <w:proofErr w:type="spellStart"/>
      <w:r w:rsidRPr="00EA4417">
        <w:rPr>
          <w:rFonts w:ascii="Times New Roman" w:eastAsia="Calibri" w:hAnsi="Times New Roman" w:cs="Times New Roman"/>
          <w:bCs/>
          <w:sz w:val="26"/>
          <w:szCs w:val="26"/>
        </w:rPr>
        <w:t>высокорискованным</w:t>
      </w:r>
      <w:proofErr w:type="spellEnd"/>
      <w:r w:rsidRPr="00EA4417">
        <w:rPr>
          <w:rFonts w:ascii="Times New Roman" w:eastAsia="Calibri" w:hAnsi="Times New Roman" w:cs="Times New Roman"/>
          <w:bCs/>
          <w:sz w:val="26"/>
          <w:szCs w:val="26"/>
        </w:rPr>
        <w:t>, так и информацию о том, что заключение с использованием инвестиционной платформы договоров может привести к потере инвестированных денежных средств в полном объеме.</w:t>
      </w:r>
      <w:proofErr w:type="gramEnd"/>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Ответственность за нарушение требований </w:t>
      </w:r>
      <w:hyperlink r:id="rId30" w:history="1">
        <w:r w:rsidRPr="00EA4417">
          <w:rPr>
            <w:rFonts w:ascii="Times New Roman" w:eastAsia="Calibri" w:hAnsi="Times New Roman" w:cs="Times New Roman"/>
            <w:bCs/>
            <w:sz w:val="26"/>
            <w:szCs w:val="26"/>
          </w:rPr>
          <w:t>части 5.2 статьи 28</w:t>
        </w:r>
      </w:hyperlink>
      <w:r w:rsidRPr="00EA4417">
        <w:rPr>
          <w:rFonts w:ascii="Times New Roman" w:eastAsia="Calibri" w:hAnsi="Times New Roman" w:cs="Times New Roman"/>
          <w:bCs/>
          <w:sz w:val="26"/>
          <w:szCs w:val="26"/>
        </w:rPr>
        <w:t xml:space="preserve"> Федерального закона "О рекламе" в силу </w:t>
      </w:r>
      <w:hyperlink r:id="rId31" w:history="1">
        <w:r w:rsidRPr="00EA4417">
          <w:rPr>
            <w:rFonts w:ascii="Times New Roman" w:eastAsia="Calibri" w:hAnsi="Times New Roman" w:cs="Times New Roman"/>
            <w:bCs/>
            <w:sz w:val="26"/>
            <w:szCs w:val="26"/>
          </w:rPr>
          <w:t>части 6 статьи 38</w:t>
        </w:r>
      </w:hyperlink>
      <w:r w:rsidRPr="00EA4417">
        <w:rPr>
          <w:rFonts w:ascii="Times New Roman" w:eastAsia="Calibri" w:hAnsi="Times New Roman" w:cs="Times New Roman"/>
          <w:bCs/>
          <w:sz w:val="26"/>
          <w:szCs w:val="26"/>
        </w:rPr>
        <w:t xml:space="preserve"> данного Федерального закона несет рекламодатель.</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2. В отношении положений </w:t>
      </w:r>
      <w:hyperlink r:id="rId32" w:history="1">
        <w:r w:rsidRPr="00EA4417">
          <w:rPr>
            <w:rFonts w:ascii="Times New Roman" w:eastAsia="Calibri" w:hAnsi="Times New Roman" w:cs="Times New Roman"/>
            <w:bCs/>
            <w:sz w:val="26"/>
            <w:szCs w:val="26"/>
          </w:rPr>
          <w:t>части 5.3 статьи 28</w:t>
        </w:r>
      </w:hyperlink>
      <w:r w:rsidRPr="00EA4417">
        <w:rPr>
          <w:rFonts w:ascii="Times New Roman" w:eastAsia="Calibri" w:hAnsi="Times New Roman" w:cs="Times New Roman"/>
          <w:bCs/>
          <w:sz w:val="26"/>
          <w:szCs w:val="26"/>
        </w:rPr>
        <w:t xml:space="preserve"> Федерального закона "О рекламе" необходимо отметить следующее.</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Данная </w:t>
      </w:r>
      <w:hyperlink r:id="rId33" w:history="1">
        <w:r w:rsidRPr="00EA4417">
          <w:rPr>
            <w:rFonts w:ascii="Times New Roman" w:eastAsia="Calibri" w:hAnsi="Times New Roman" w:cs="Times New Roman"/>
            <w:bCs/>
            <w:sz w:val="26"/>
            <w:szCs w:val="26"/>
          </w:rPr>
          <w:t>норма</w:t>
        </w:r>
      </w:hyperlink>
      <w:r w:rsidRPr="00EA4417">
        <w:rPr>
          <w:rFonts w:ascii="Times New Roman" w:eastAsia="Calibri" w:hAnsi="Times New Roman" w:cs="Times New Roman"/>
          <w:bCs/>
          <w:sz w:val="26"/>
          <w:szCs w:val="26"/>
        </w:rPr>
        <w:t xml:space="preserve"> устанавливает прямой запрет на размещение (распространение) рекламы, связанной с привлечением инвестиций с использованием инвестиционной платформы посредством:</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предоставления займов;</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приобретения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приобретения утилитарных цифровых прав.</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lastRenderedPageBreak/>
        <w:t xml:space="preserve">Ответственность за нарушение требований </w:t>
      </w:r>
      <w:hyperlink r:id="rId34" w:history="1">
        <w:r w:rsidRPr="00EA4417">
          <w:rPr>
            <w:rFonts w:ascii="Times New Roman" w:eastAsia="Calibri" w:hAnsi="Times New Roman" w:cs="Times New Roman"/>
            <w:bCs/>
            <w:sz w:val="26"/>
            <w:szCs w:val="26"/>
          </w:rPr>
          <w:t>части 5.3 статьи 28</w:t>
        </w:r>
      </w:hyperlink>
      <w:r w:rsidRPr="00EA4417">
        <w:rPr>
          <w:rFonts w:ascii="Times New Roman" w:eastAsia="Calibri" w:hAnsi="Times New Roman" w:cs="Times New Roman"/>
          <w:bCs/>
          <w:sz w:val="26"/>
          <w:szCs w:val="26"/>
        </w:rPr>
        <w:t xml:space="preserve"> Федерального закона "О рекламе" в силу </w:t>
      </w:r>
      <w:hyperlink r:id="rId35" w:history="1">
        <w:r w:rsidRPr="00EA4417">
          <w:rPr>
            <w:rFonts w:ascii="Times New Roman" w:eastAsia="Calibri" w:hAnsi="Times New Roman" w:cs="Times New Roman"/>
            <w:bCs/>
            <w:sz w:val="26"/>
            <w:szCs w:val="26"/>
          </w:rPr>
          <w:t>части 6 статьи 38</w:t>
        </w:r>
      </w:hyperlink>
      <w:r w:rsidRPr="00EA4417">
        <w:rPr>
          <w:rFonts w:ascii="Times New Roman" w:eastAsia="Calibri" w:hAnsi="Times New Roman" w:cs="Times New Roman"/>
          <w:bCs/>
          <w:sz w:val="26"/>
          <w:szCs w:val="26"/>
        </w:rPr>
        <w:t xml:space="preserve"> данного Федерального закона несет рекламодатель.</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В соответствии с </w:t>
      </w:r>
      <w:hyperlink r:id="rId36" w:history="1">
        <w:r w:rsidRPr="00EA4417">
          <w:rPr>
            <w:rFonts w:ascii="Times New Roman" w:eastAsia="Calibri" w:hAnsi="Times New Roman" w:cs="Times New Roman"/>
            <w:bCs/>
            <w:sz w:val="26"/>
            <w:szCs w:val="26"/>
          </w:rPr>
          <w:t>пунктом 10 части 1 статьи 2</w:t>
        </w:r>
      </w:hyperlink>
      <w:r w:rsidRPr="00EA4417">
        <w:rPr>
          <w:rFonts w:ascii="Times New Roman" w:eastAsia="Calibri" w:hAnsi="Times New Roman" w:cs="Times New Roman"/>
          <w:bCs/>
          <w:sz w:val="26"/>
          <w:szCs w:val="26"/>
        </w:rPr>
        <w:t xml:space="preserve"> Федерального закона от 02.08.2019 N 259-ФЗ под утилитарными цифровыми правами понимаются цифровые права, указанные в </w:t>
      </w:r>
      <w:hyperlink r:id="rId37" w:history="1">
        <w:r w:rsidRPr="00EA4417">
          <w:rPr>
            <w:rFonts w:ascii="Times New Roman" w:eastAsia="Calibri" w:hAnsi="Times New Roman" w:cs="Times New Roman"/>
            <w:bCs/>
            <w:sz w:val="26"/>
            <w:szCs w:val="26"/>
          </w:rPr>
          <w:t>статье 8</w:t>
        </w:r>
      </w:hyperlink>
      <w:r w:rsidRPr="00EA4417">
        <w:rPr>
          <w:rFonts w:ascii="Times New Roman" w:eastAsia="Calibri" w:hAnsi="Times New Roman" w:cs="Times New Roman"/>
          <w:bCs/>
          <w:sz w:val="26"/>
          <w:szCs w:val="26"/>
        </w:rPr>
        <w:t xml:space="preserve"> данного Федерального закона.</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Согласно </w:t>
      </w:r>
      <w:hyperlink r:id="rId38" w:history="1">
        <w:r w:rsidRPr="00EA4417">
          <w:rPr>
            <w:rFonts w:ascii="Times New Roman" w:eastAsia="Calibri" w:hAnsi="Times New Roman" w:cs="Times New Roman"/>
            <w:bCs/>
            <w:sz w:val="26"/>
            <w:szCs w:val="26"/>
          </w:rPr>
          <w:t>пункту 1 статьи 141.1</w:t>
        </w:r>
      </w:hyperlink>
      <w:r w:rsidRPr="00EA4417">
        <w:rPr>
          <w:rFonts w:ascii="Times New Roman" w:eastAsia="Calibri" w:hAnsi="Times New Roman" w:cs="Times New Roman"/>
          <w:bCs/>
          <w:sz w:val="26"/>
          <w:szCs w:val="26"/>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EA4417">
        <w:rPr>
          <w:rFonts w:ascii="Times New Roman" w:eastAsia="Calibri" w:hAnsi="Times New Roman" w:cs="Times New Roman"/>
          <w:bCs/>
          <w:sz w:val="26"/>
          <w:szCs w:val="26"/>
        </w:rPr>
        <w:t>условия</w:t>
      </w:r>
      <w:proofErr w:type="gramEnd"/>
      <w:r w:rsidRPr="00EA4417">
        <w:rPr>
          <w:rFonts w:ascii="Times New Roman" w:eastAsia="Calibri" w:hAnsi="Times New Roman" w:cs="Times New Roman"/>
          <w:bCs/>
          <w:sz w:val="26"/>
          <w:szCs w:val="26"/>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gramStart"/>
      <w:r w:rsidRPr="00EA4417">
        <w:rPr>
          <w:rFonts w:ascii="Times New Roman" w:eastAsia="Calibri" w:hAnsi="Times New Roman" w:cs="Times New Roman"/>
          <w:bCs/>
          <w:sz w:val="26"/>
          <w:szCs w:val="26"/>
        </w:rPr>
        <w:t xml:space="preserve">Исходя из положений </w:t>
      </w:r>
      <w:hyperlink r:id="rId39" w:history="1">
        <w:r w:rsidRPr="00EA4417">
          <w:rPr>
            <w:rFonts w:ascii="Times New Roman" w:eastAsia="Calibri" w:hAnsi="Times New Roman" w:cs="Times New Roman"/>
            <w:bCs/>
            <w:sz w:val="26"/>
            <w:szCs w:val="26"/>
          </w:rPr>
          <w:t>частей 1</w:t>
        </w:r>
      </w:hyperlink>
      <w:r w:rsidRPr="00EA4417">
        <w:rPr>
          <w:rFonts w:ascii="Times New Roman" w:eastAsia="Calibri" w:hAnsi="Times New Roman" w:cs="Times New Roman"/>
          <w:bCs/>
          <w:sz w:val="26"/>
          <w:szCs w:val="26"/>
        </w:rPr>
        <w:t xml:space="preserve"> и </w:t>
      </w:r>
      <w:hyperlink r:id="rId40" w:history="1">
        <w:r w:rsidRPr="00EA4417">
          <w:rPr>
            <w:rFonts w:ascii="Times New Roman" w:eastAsia="Calibri" w:hAnsi="Times New Roman" w:cs="Times New Roman"/>
            <w:bCs/>
            <w:sz w:val="26"/>
            <w:szCs w:val="26"/>
          </w:rPr>
          <w:t>3 статьи 8</w:t>
        </w:r>
      </w:hyperlink>
      <w:r w:rsidRPr="00EA4417">
        <w:rPr>
          <w:rFonts w:ascii="Times New Roman" w:eastAsia="Calibri" w:hAnsi="Times New Roman" w:cs="Times New Roman"/>
          <w:bCs/>
          <w:sz w:val="26"/>
          <w:szCs w:val="26"/>
        </w:rPr>
        <w:t xml:space="preserve"> Федерального закона от 02.08.2019 N 259-ФЗ, под утилитарными цифровыми правами понимаются возникшие в качестве цифрового права на основании договора о приобретении утилитарного цифрового права, заключенного с использованием инвестиционной платформы, в соответствии с правилами </w:t>
      </w:r>
      <w:hyperlink r:id="rId41" w:history="1">
        <w:r w:rsidRPr="00EA4417">
          <w:rPr>
            <w:rFonts w:ascii="Times New Roman" w:eastAsia="Calibri" w:hAnsi="Times New Roman" w:cs="Times New Roman"/>
            <w:bCs/>
            <w:sz w:val="26"/>
            <w:szCs w:val="26"/>
          </w:rPr>
          <w:t>статьи 13</w:t>
        </w:r>
      </w:hyperlink>
      <w:r w:rsidRPr="00EA4417">
        <w:rPr>
          <w:rFonts w:ascii="Times New Roman" w:eastAsia="Calibri" w:hAnsi="Times New Roman" w:cs="Times New Roman"/>
          <w:bCs/>
          <w:sz w:val="26"/>
          <w:szCs w:val="26"/>
        </w:rPr>
        <w:t xml:space="preserve"> цитируемого Федерального закона:</w:t>
      </w:r>
      <w:proofErr w:type="gramEnd"/>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право требовать передачи вещи (вещей);</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право требовать выполнения работ и (или) оказания услуг.</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При этом в силу </w:t>
      </w:r>
      <w:hyperlink r:id="rId42" w:history="1">
        <w:r w:rsidRPr="00EA4417">
          <w:rPr>
            <w:rFonts w:ascii="Times New Roman" w:eastAsia="Calibri" w:hAnsi="Times New Roman" w:cs="Times New Roman"/>
            <w:bCs/>
            <w:sz w:val="26"/>
            <w:szCs w:val="26"/>
          </w:rPr>
          <w:t>части 2 статьи 8</w:t>
        </w:r>
      </w:hyperlink>
      <w:r w:rsidRPr="00EA4417">
        <w:rPr>
          <w:rFonts w:ascii="Times New Roman" w:eastAsia="Calibri" w:hAnsi="Times New Roman" w:cs="Times New Roman"/>
          <w:bCs/>
          <w:sz w:val="26"/>
          <w:szCs w:val="26"/>
        </w:rPr>
        <w:t xml:space="preserve"> Федерального закона от 02.08.2019 N 259-ФЗ утилитарными цифровыми правами не могут являться право требовать имущество, права на которое подлежат государственной регистрации, и (или) право требовать имущество, сделки с которым подлежат государственной регистрации или нотариальному удостоверению.</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3. Согласно </w:t>
      </w:r>
      <w:hyperlink r:id="rId43" w:history="1">
        <w:r w:rsidRPr="00EA4417">
          <w:rPr>
            <w:rFonts w:ascii="Times New Roman" w:eastAsia="Calibri" w:hAnsi="Times New Roman" w:cs="Times New Roman"/>
            <w:bCs/>
            <w:sz w:val="26"/>
            <w:szCs w:val="26"/>
          </w:rPr>
          <w:t>пункту 1 статьи 7</w:t>
        </w:r>
      </w:hyperlink>
      <w:r w:rsidRPr="00EA4417">
        <w:rPr>
          <w:rFonts w:ascii="Times New Roman" w:eastAsia="Calibri" w:hAnsi="Times New Roman" w:cs="Times New Roman"/>
          <w:bCs/>
          <w:sz w:val="26"/>
          <w:szCs w:val="26"/>
        </w:rPr>
        <w:t xml:space="preserve"> Федерального закона "О рекламе" реклама товаров, производство и (или) реализация которых запрещены законодательством Российской Федерации, не допускается.</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hyperlink r:id="rId44" w:history="1">
        <w:r w:rsidRPr="00EA4417">
          <w:rPr>
            <w:rFonts w:ascii="Times New Roman" w:eastAsia="Calibri" w:hAnsi="Times New Roman" w:cs="Times New Roman"/>
            <w:bCs/>
            <w:sz w:val="26"/>
            <w:szCs w:val="26"/>
          </w:rPr>
          <w:t>Статья 5</w:t>
        </w:r>
      </w:hyperlink>
      <w:r w:rsidRPr="00EA4417">
        <w:rPr>
          <w:rFonts w:ascii="Times New Roman" w:eastAsia="Calibri" w:hAnsi="Times New Roman" w:cs="Times New Roman"/>
          <w:bCs/>
          <w:sz w:val="26"/>
          <w:szCs w:val="26"/>
        </w:rPr>
        <w:t xml:space="preserve"> Федерального закона от 02.08.2019 N 259-ФЗ содержит закрытый перечень допустимых способов инвестирования с использованием инвестиционной платформы.</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То есть, согласно </w:t>
      </w:r>
      <w:hyperlink r:id="rId45" w:history="1">
        <w:r w:rsidRPr="00EA4417">
          <w:rPr>
            <w:rFonts w:ascii="Times New Roman" w:eastAsia="Calibri" w:hAnsi="Times New Roman" w:cs="Times New Roman"/>
            <w:bCs/>
            <w:sz w:val="26"/>
            <w:szCs w:val="26"/>
          </w:rPr>
          <w:t>статье 5</w:t>
        </w:r>
      </w:hyperlink>
      <w:r w:rsidRPr="00EA4417">
        <w:rPr>
          <w:rFonts w:ascii="Times New Roman" w:eastAsia="Calibri" w:hAnsi="Times New Roman" w:cs="Times New Roman"/>
          <w:bCs/>
          <w:sz w:val="26"/>
          <w:szCs w:val="26"/>
        </w:rPr>
        <w:t xml:space="preserve"> Федерального закона от 02.08.2019 N 259-ФЗ инвестирование с использованием инвестиционной платформы может осуществляться исключительно следующими способами:</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путем предоставления займов;</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 путем приобретения эмиссионных ценных бумаг (далее - ценные бумаги), размещаемых с использованием инвестиционной платформы, за исключением ценных бумаг кредитных организаций, </w:t>
      </w:r>
      <w:proofErr w:type="spellStart"/>
      <w:r w:rsidRPr="00EA4417">
        <w:rPr>
          <w:rFonts w:ascii="Times New Roman" w:eastAsia="Calibri" w:hAnsi="Times New Roman" w:cs="Times New Roman"/>
          <w:bCs/>
          <w:sz w:val="26"/>
          <w:szCs w:val="26"/>
        </w:rPr>
        <w:t>некредитных</w:t>
      </w:r>
      <w:proofErr w:type="spellEnd"/>
      <w:r w:rsidRPr="00EA4417">
        <w:rPr>
          <w:rFonts w:ascii="Times New Roman" w:eastAsia="Calibri" w:hAnsi="Times New Roman" w:cs="Times New Roman"/>
          <w:bCs/>
          <w:sz w:val="26"/>
          <w:szCs w:val="26"/>
        </w:rPr>
        <w:t xml:space="preserve"> финансовых организаций, а также структурных облигаций и предназначенных для квалифицированных инвесторов ценных бумаг;</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путем приобретения утилитарных цифровых прав.</w:t>
      </w:r>
    </w:p>
    <w:p w:rsidR="00EA4417" w:rsidRPr="00EA4417"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Как следствие, размещение (распространение) рекламы, связанной с инвестированием с использованием инвестиционной платформы способами, прямо не указанными в </w:t>
      </w:r>
      <w:hyperlink r:id="rId46" w:history="1">
        <w:r w:rsidRPr="00EA4417">
          <w:rPr>
            <w:rFonts w:ascii="Times New Roman" w:eastAsia="Calibri" w:hAnsi="Times New Roman" w:cs="Times New Roman"/>
            <w:bCs/>
            <w:sz w:val="26"/>
            <w:szCs w:val="26"/>
          </w:rPr>
          <w:t>статье 5</w:t>
        </w:r>
      </w:hyperlink>
      <w:r w:rsidRPr="00EA4417">
        <w:rPr>
          <w:rFonts w:ascii="Times New Roman" w:eastAsia="Calibri" w:hAnsi="Times New Roman" w:cs="Times New Roman"/>
          <w:bCs/>
          <w:sz w:val="26"/>
          <w:szCs w:val="26"/>
        </w:rPr>
        <w:t xml:space="preserve"> Федерального закона от 02.08.2019 N 259-ФЗ, не </w:t>
      </w:r>
      <w:r w:rsidRPr="00EA4417">
        <w:rPr>
          <w:rFonts w:ascii="Times New Roman" w:eastAsia="Calibri" w:hAnsi="Times New Roman" w:cs="Times New Roman"/>
          <w:bCs/>
          <w:sz w:val="26"/>
          <w:szCs w:val="26"/>
        </w:rPr>
        <w:lastRenderedPageBreak/>
        <w:t xml:space="preserve">допускается в силу нарушения требований </w:t>
      </w:r>
      <w:hyperlink r:id="rId47" w:history="1">
        <w:r w:rsidRPr="00EA4417">
          <w:rPr>
            <w:rFonts w:ascii="Times New Roman" w:eastAsia="Calibri" w:hAnsi="Times New Roman" w:cs="Times New Roman"/>
            <w:bCs/>
            <w:sz w:val="26"/>
            <w:szCs w:val="26"/>
          </w:rPr>
          <w:t>пункта 1 статьи 7</w:t>
        </w:r>
      </w:hyperlink>
      <w:r w:rsidRPr="00EA4417">
        <w:rPr>
          <w:rFonts w:ascii="Times New Roman" w:eastAsia="Calibri" w:hAnsi="Times New Roman" w:cs="Times New Roman"/>
          <w:bCs/>
          <w:sz w:val="26"/>
          <w:szCs w:val="26"/>
        </w:rPr>
        <w:t xml:space="preserve"> Федерального закона "О рекламе".</w:t>
      </w:r>
    </w:p>
    <w:p w:rsidR="00EA4417" w:rsidRPr="001D2D22" w:rsidRDefault="00EA4417"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A4417">
        <w:rPr>
          <w:rFonts w:ascii="Times New Roman" w:eastAsia="Calibri" w:hAnsi="Times New Roman" w:cs="Times New Roman"/>
          <w:bCs/>
          <w:sz w:val="26"/>
          <w:szCs w:val="26"/>
        </w:rPr>
        <w:t xml:space="preserve">Ответственность за нарушение требований </w:t>
      </w:r>
      <w:hyperlink r:id="rId48" w:history="1">
        <w:r w:rsidRPr="00EA4417">
          <w:rPr>
            <w:rFonts w:ascii="Times New Roman" w:eastAsia="Calibri" w:hAnsi="Times New Roman" w:cs="Times New Roman"/>
            <w:bCs/>
            <w:sz w:val="26"/>
            <w:szCs w:val="26"/>
          </w:rPr>
          <w:t>пункта 1 статьи 7</w:t>
        </w:r>
      </w:hyperlink>
      <w:r w:rsidRPr="00EA4417">
        <w:rPr>
          <w:rFonts w:ascii="Times New Roman" w:eastAsia="Calibri" w:hAnsi="Times New Roman" w:cs="Times New Roman"/>
          <w:bCs/>
          <w:sz w:val="26"/>
          <w:szCs w:val="26"/>
        </w:rPr>
        <w:t xml:space="preserve"> Федерального закона "О рекламе" в силу </w:t>
      </w:r>
      <w:hyperlink r:id="rId49" w:history="1">
        <w:r w:rsidRPr="00EA4417">
          <w:rPr>
            <w:rFonts w:ascii="Times New Roman" w:eastAsia="Calibri" w:hAnsi="Times New Roman" w:cs="Times New Roman"/>
            <w:bCs/>
            <w:sz w:val="26"/>
            <w:szCs w:val="26"/>
          </w:rPr>
          <w:t>частей 6</w:t>
        </w:r>
      </w:hyperlink>
      <w:r w:rsidRPr="00EA4417">
        <w:rPr>
          <w:rFonts w:ascii="Times New Roman" w:eastAsia="Calibri" w:hAnsi="Times New Roman" w:cs="Times New Roman"/>
          <w:bCs/>
          <w:sz w:val="26"/>
          <w:szCs w:val="26"/>
        </w:rPr>
        <w:t xml:space="preserve"> и </w:t>
      </w:r>
      <w:hyperlink r:id="rId50" w:history="1">
        <w:r w:rsidRPr="00EA4417">
          <w:rPr>
            <w:rFonts w:ascii="Times New Roman" w:eastAsia="Calibri" w:hAnsi="Times New Roman" w:cs="Times New Roman"/>
            <w:bCs/>
            <w:sz w:val="26"/>
            <w:szCs w:val="26"/>
          </w:rPr>
          <w:t>7 статьи 38</w:t>
        </w:r>
      </w:hyperlink>
      <w:r w:rsidRPr="00EA4417">
        <w:rPr>
          <w:rFonts w:ascii="Times New Roman" w:eastAsia="Calibri" w:hAnsi="Times New Roman" w:cs="Times New Roman"/>
          <w:bCs/>
          <w:sz w:val="26"/>
          <w:szCs w:val="26"/>
        </w:rPr>
        <w:t xml:space="preserve"> данного Федерального закона несут рекламодатель и </w:t>
      </w:r>
      <w:proofErr w:type="spellStart"/>
      <w:r w:rsidRPr="00EA4417">
        <w:rPr>
          <w:rFonts w:ascii="Times New Roman" w:eastAsia="Calibri" w:hAnsi="Times New Roman" w:cs="Times New Roman"/>
          <w:bCs/>
          <w:sz w:val="26"/>
          <w:szCs w:val="26"/>
        </w:rPr>
        <w:t>рекламораспространитель</w:t>
      </w:r>
      <w:proofErr w:type="spellEnd"/>
      <w:r w:rsidRPr="00EA4417">
        <w:rPr>
          <w:rFonts w:ascii="Times New Roman" w:eastAsia="Calibri" w:hAnsi="Times New Roman" w:cs="Times New Roman"/>
          <w:bCs/>
          <w:sz w:val="26"/>
          <w:szCs w:val="26"/>
        </w:rPr>
        <w:t>.</w:t>
      </w:r>
    </w:p>
    <w:p w:rsidR="001D2D22" w:rsidRPr="001D2D22" w:rsidRDefault="001D2D22" w:rsidP="00EA4417">
      <w:pPr>
        <w:autoSpaceDE w:val="0"/>
        <w:autoSpaceDN w:val="0"/>
        <w:adjustRightInd w:val="0"/>
        <w:spacing w:after="0" w:line="240" w:lineRule="auto"/>
        <w:ind w:firstLine="540"/>
        <w:jc w:val="both"/>
        <w:rPr>
          <w:rFonts w:ascii="Times New Roman" w:eastAsia="Calibri" w:hAnsi="Times New Roman" w:cs="Times New Roman"/>
          <w:bCs/>
          <w:sz w:val="26"/>
          <w:szCs w:val="26"/>
        </w:rPr>
      </w:pPr>
    </w:p>
    <w:p w:rsidR="00876D66" w:rsidRPr="001D2D22" w:rsidRDefault="00876D66">
      <w:pPr>
        <w:rPr>
          <w:rFonts w:ascii="Times New Roman" w:hAnsi="Times New Roman" w:cs="Times New Roman"/>
          <w:sz w:val="26"/>
          <w:szCs w:val="26"/>
        </w:rPr>
      </w:pPr>
    </w:p>
    <w:p w:rsidR="00CA3C2E" w:rsidRPr="001D2D22" w:rsidRDefault="00CA3C2E" w:rsidP="001D2D2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ar-SA"/>
        </w:rPr>
      </w:pPr>
      <w:r w:rsidRPr="001D2D22">
        <w:rPr>
          <w:rFonts w:ascii="Times New Roman" w:eastAsia="Times New Roman" w:hAnsi="Times New Roman" w:cs="Times New Roman"/>
          <w:b/>
          <w:sz w:val="26"/>
          <w:szCs w:val="26"/>
          <w:lang w:eastAsia="ar-SA"/>
        </w:rPr>
        <w:t>Практика выявления нарушений, допускаемых органами власти и местного самоуправления антим</w:t>
      </w:r>
      <w:r w:rsidR="00E27F7A">
        <w:rPr>
          <w:rFonts w:ascii="Times New Roman" w:eastAsia="Times New Roman" w:hAnsi="Times New Roman" w:cs="Times New Roman"/>
          <w:b/>
          <w:sz w:val="26"/>
          <w:szCs w:val="26"/>
          <w:lang w:eastAsia="ar-SA"/>
        </w:rPr>
        <w:t>онопольного законодательства и З</w:t>
      </w:r>
      <w:r w:rsidRPr="001D2D22">
        <w:rPr>
          <w:rFonts w:ascii="Times New Roman" w:eastAsia="Times New Roman" w:hAnsi="Times New Roman" w:cs="Times New Roman"/>
          <w:b/>
          <w:sz w:val="26"/>
          <w:szCs w:val="26"/>
          <w:lang w:eastAsia="ar-SA"/>
        </w:rPr>
        <w:t xml:space="preserve">акона </w:t>
      </w:r>
      <w:r w:rsidR="00E27F7A">
        <w:rPr>
          <w:rFonts w:ascii="Times New Roman" w:eastAsia="Times New Roman" w:hAnsi="Times New Roman" w:cs="Times New Roman"/>
          <w:b/>
          <w:sz w:val="26"/>
          <w:szCs w:val="26"/>
          <w:lang w:eastAsia="ar-SA"/>
        </w:rPr>
        <w:t xml:space="preserve">       «О</w:t>
      </w:r>
      <w:r w:rsidRPr="001D2D22">
        <w:rPr>
          <w:rFonts w:ascii="Times New Roman" w:eastAsia="Times New Roman" w:hAnsi="Times New Roman" w:cs="Times New Roman"/>
          <w:b/>
          <w:sz w:val="26"/>
          <w:szCs w:val="26"/>
          <w:lang w:eastAsia="ar-SA"/>
        </w:rPr>
        <w:t xml:space="preserve"> рекламе</w:t>
      </w:r>
      <w:r w:rsidR="00E27F7A">
        <w:rPr>
          <w:rFonts w:ascii="Times New Roman" w:eastAsia="Times New Roman" w:hAnsi="Times New Roman" w:cs="Times New Roman"/>
          <w:b/>
          <w:sz w:val="26"/>
          <w:szCs w:val="26"/>
          <w:lang w:eastAsia="ar-SA"/>
        </w:rPr>
        <w:t>»</w:t>
      </w:r>
      <w:bookmarkStart w:id="2" w:name="_GoBack"/>
      <w:bookmarkEnd w:id="2"/>
    </w:p>
    <w:p w:rsidR="00CA3C2E" w:rsidRPr="001D2D22" w:rsidRDefault="00CA3C2E" w:rsidP="00CA3C2E">
      <w:pPr>
        <w:widowControl w:val="0"/>
        <w:autoSpaceDE w:val="0"/>
        <w:autoSpaceDN w:val="0"/>
        <w:spacing w:after="0" w:line="240" w:lineRule="auto"/>
        <w:ind w:firstLine="709"/>
        <w:jc w:val="both"/>
        <w:rPr>
          <w:rFonts w:ascii="Times New Roman" w:eastAsia="Times New Roman" w:hAnsi="Times New Roman" w:cs="Times New Roman"/>
          <w:b/>
          <w:sz w:val="26"/>
          <w:szCs w:val="26"/>
          <w:lang w:eastAsia="ar-SA"/>
        </w:rPr>
      </w:pP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В соответствии с п. 5.1 ст. 19 Федерального закона от 13.03.2006 № 38-ФЗ «О рекламе» (далее – Закон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w:t>
      </w:r>
      <w:proofErr w:type="gramEnd"/>
      <w:r w:rsidRPr="00EA4417">
        <w:rPr>
          <w:rFonts w:ascii="Times New Roman" w:eastAsia="Times New Roman" w:hAnsi="Times New Roman" w:cs="Times New Roman"/>
          <w:sz w:val="26"/>
          <w:szCs w:val="26"/>
          <w:lang w:eastAsia="ar-SA"/>
        </w:rPr>
        <w:t xml:space="preserve">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EA4417">
        <w:rPr>
          <w:rFonts w:ascii="Times New Roman" w:eastAsia="Times New Roman" w:hAnsi="Times New Roman" w:cs="Times New Roman"/>
          <w:sz w:val="26"/>
          <w:szCs w:val="26"/>
          <w:lang w:eastAsia="ar-SA"/>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Pr="00EA4417">
        <w:rPr>
          <w:rFonts w:ascii="Times New Roman" w:eastAsia="Times New Roman" w:hAnsi="Times New Roman" w:cs="Times New Roman"/>
          <w:sz w:val="26"/>
          <w:szCs w:val="26"/>
          <w:lang w:eastAsia="ar-SA"/>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Согласно ч. 9 ст. 19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w:t>
      </w:r>
      <w:proofErr w:type="gramEnd"/>
      <w:r w:rsidRPr="00EA4417">
        <w:rPr>
          <w:rFonts w:ascii="Times New Roman" w:eastAsia="Times New Roman" w:hAnsi="Times New Roman" w:cs="Times New Roman"/>
          <w:sz w:val="26"/>
          <w:szCs w:val="26"/>
          <w:lang w:eastAsia="ar-SA"/>
        </w:rPr>
        <w:t xml:space="preserve"> округа, на территориях которых предполагается осуществлять установку и эксплуатацию рекламной конструкции.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Часть. 10 ст. 19 Закона о рекламе предусмотрено, что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w:t>
      </w:r>
      <w:r w:rsidRPr="00EA4417">
        <w:rPr>
          <w:rFonts w:ascii="Times New Roman" w:eastAsia="Times New Roman" w:hAnsi="Times New Roman" w:cs="Times New Roman"/>
          <w:sz w:val="26"/>
          <w:szCs w:val="26"/>
          <w:lang w:eastAsia="ar-SA"/>
        </w:rPr>
        <w:lastRenderedPageBreak/>
        <w:t>на территориях которых установлена рекламная конструкция.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Согласно ч. 1 ст. 15 Федерального закона от 26.07.2006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w:t>
      </w:r>
      <w:proofErr w:type="gramEnd"/>
      <w:r w:rsidRPr="00EA4417">
        <w:rPr>
          <w:rFonts w:ascii="Times New Roman" w:eastAsia="Times New Roman" w:hAnsi="Times New Roman" w:cs="Times New Roman"/>
          <w:sz w:val="26"/>
          <w:szCs w:val="26"/>
          <w:lang w:eastAsia="ar-SA"/>
        </w:rPr>
        <w:t xml:space="preserve"> конкуренции, за исключением предусмотренных федеральными законами случаев принятия актов и (или) осуществления таких действий (бездействия).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Установка и эксплуатация рекламной конструкции без разрешения, срок действия которого не истек, не допускаются согласно ч. 10 ст. 19 Закона о рекламе. </w:t>
      </w:r>
      <w:proofErr w:type="gramStart"/>
      <w:r w:rsidRPr="00EA4417">
        <w:rPr>
          <w:rFonts w:ascii="Times New Roman" w:eastAsia="Times New Roman" w:hAnsi="Times New Roman" w:cs="Times New Roman"/>
          <w:sz w:val="26"/>
          <w:szCs w:val="26"/>
          <w:lang w:eastAsia="ar-SA"/>
        </w:rPr>
        <w:t>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w:t>
      </w:r>
      <w:proofErr w:type="gramStart"/>
      <w:r w:rsidRPr="00EA4417">
        <w:rPr>
          <w:rFonts w:ascii="Times New Roman" w:eastAsia="Times New Roman" w:hAnsi="Times New Roman" w:cs="Times New Roman"/>
          <w:sz w:val="26"/>
          <w:szCs w:val="26"/>
          <w:lang w:eastAsia="ar-SA"/>
        </w:rPr>
        <w:t>действия</w:t>
      </w:r>
      <w:proofErr w:type="gramEnd"/>
      <w:r w:rsidRPr="00EA4417">
        <w:rPr>
          <w:rFonts w:ascii="Times New Roman" w:eastAsia="Times New Roman" w:hAnsi="Times New Roman" w:cs="Times New Roman"/>
          <w:sz w:val="26"/>
          <w:szCs w:val="26"/>
          <w:lang w:eastAsia="ar-SA"/>
        </w:rPr>
        <w:t xml:space="preserve"> которого не истек, а также демонтаж рекламной конструкции, в случае, установленном Законом о рекламе, является обязанностью, а не правом органа местного самоуправления.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Таким образом, неисполнение указанной обязанности органом местного самоуправления, в том числе при проведении торгов на заключение договора на установку и эксплуатацию рекламной конструкции при наличии на разыгрываемых местах фактически установленных рекламных конструкций, в отношении которых отсутствуют действующие договор и разрешение на установку и эксплуатацию данной рекламной конструкции, противоречит ч. 1 ст. 15 Закона о защите конкуренции, поскольку победитель торгов по</w:t>
      </w:r>
      <w:proofErr w:type="gramEnd"/>
      <w:r w:rsidRPr="00EA4417">
        <w:rPr>
          <w:rFonts w:ascii="Times New Roman" w:eastAsia="Times New Roman" w:hAnsi="Times New Roman" w:cs="Times New Roman"/>
          <w:sz w:val="26"/>
          <w:szCs w:val="26"/>
          <w:lang w:eastAsia="ar-SA"/>
        </w:rPr>
        <w:t xml:space="preserve"> данной причине не сможет реализовать свое право на установку и эксплуатацию рекламной конструкции.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По имеющейся информации, в муниципальных образованиях имеют место случаи установки и эксплуатации рекламных конструкций на частных территориях с нарушением Федерального закона от 13.03.2006 N 38-ФЗ "О рекламе" (далее - Закон о рекламе):</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 рекламные конструкции установлены не на тех местах, на которые выдано разрешение на установку и эксплуатацию рекламной конструкции (в большинстве случаев смещение рекламных конструкций происходит в сторону полосы отвода автомобильной дороги), то есть, по </w:t>
      </w:r>
      <w:proofErr w:type="gramStart"/>
      <w:r w:rsidRPr="00EA4417">
        <w:rPr>
          <w:rFonts w:ascii="Times New Roman" w:eastAsia="Times New Roman" w:hAnsi="Times New Roman" w:cs="Times New Roman"/>
          <w:sz w:val="26"/>
          <w:szCs w:val="26"/>
          <w:lang w:eastAsia="ar-SA"/>
        </w:rPr>
        <w:t>сути</w:t>
      </w:r>
      <w:proofErr w:type="gramEnd"/>
      <w:r w:rsidRPr="00EA4417">
        <w:rPr>
          <w:rFonts w:ascii="Times New Roman" w:eastAsia="Times New Roman" w:hAnsi="Times New Roman" w:cs="Times New Roman"/>
          <w:sz w:val="26"/>
          <w:szCs w:val="26"/>
          <w:lang w:eastAsia="ar-SA"/>
        </w:rPr>
        <w:t xml:space="preserve"> рекламные конструкции эксплуатируются без действующих разрешений;</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конструкции установлены без соответствующих договоров с собственниками земельных участков;</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рекламные конструкции не включены в Схему размещения рекламных конструкций на территории муниципальных образований.</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Указанные действия могут привести к недопущению, ограничению, устранению конкуренции в сфере наружной рекламы и свидетельствуют о признаках нарушения статьи 15 Закона о защите конкуренции.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В случае выявления фактов незаконной установки рекламных конструкций, в </w:t>
      </w:r>
      <w:r w:rsidRPr="00EA4417">
        <w:rPr>
          <w:rFonts w:ascii="Times New Roman" w:eastAsia="Times New Roman" w:hAnsi="Times New Roman" w:cs="Times New Roman"/>
          <w:sz w:val="26"/>
          <w:szCs w:val="26"/>
          <w:lang w:eastAsia="ar-SA"/>
        </w:rPr>
        <w:lastRenderedPageBreak/>
        <w:t>том числе на недвижимом имуществе, находящемся в частной собственности, необходимо принимать меры антимонопольного реагирования, предусмотренные антимонопольным законодательством.</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Согласно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w:t>
      </w:r>
      <w:proofErr w:type="gramEnd"/>
      <w:r w:rsidRPr="00EA4417">
        <w:rPr>
          <w:rFonts w:ascii="Times New Roman" w:eastAsia="Times New Roman" w:hAnsi="Times New Roman" w:cs="Times New Roman"/>
          <w:sz w:val="26"/>
          <w:szCs w:val="26"/>
          <w:lang w:eastAsia="ar-SA"/>
        </w:rPr>
        <w:t xml:space="preserve">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 xml:space="preserve">За период с 2018 по 2019 года УФАС по Алтайскому краю по заявлениям хозяйствующих субъектов выявлено 9 признаков нарушений антимонопольного законодательства со стороны органов местного самоуправления г. Барнаула и Бийска, выразившихся в неисполнении обязанности по осуществлению действий по демонтажу рекламных конструкций, установленных и эксплуатируемых без действующего договора и разрешения на установку и эксплуатацию таких рекламных конструкций. </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Выдано 9 предупреждений органам местного самоуправления г. Барнаула, Бийска, Заринска. 8 предупреждений исполнено и 1 находится в стадии исполнения.  </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В 2019 в управление ФАС по Алтайскому краю поступило заявление гражданина по вопросу выдачи ИП  разрешения на размещение рекламной конструкции без проведения торгов, а также бездействия администрации г. Заринска по демонтажу незаконных рекламных конструкций, расположенных по адресам: г. Заринск.</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 xml:space="preserve">По результатам рассмотрения заявления управлением установлено, что прокурор г. Заринск Алтайского края обратился с исковым заявлением в </w:t>
      </w:r>
      <w:proofErr w:type="spellStart"/>
      <w:r w:rsidRPr="00EA4417">
        <w:rPr>
          <w:rFonts w:ascii="Times New Roman" w:eastAsia="Times New Roman" w:hAnsi="Times New Roman" w:cs="Times New Roman"/>
          <w:sz w:val="26"/>
          <w:szCs w:val="26"/>
          <w:lang w:eastAsia="ar-SA"/>
        </w:rPr>
        <w:t>Заринский</w:t>
      </w:r>
      <w:proofErr w:type="spellEnd"/>
      <w:r w:rsidRPr="00EA4417">
        <w:rPr>
          <w:rFonts w:ascii="Times New Roman" w:eastAsia="Times New Roman" w:hAnsi="Times New Roman" w:cs="Times New Roman"/>
          <w:sz w:val="26"/>
          <w:szCs w:val="26"/>
          <w:lang w:eastAsia="ar-SA"/>
        </w:rPr>
        <w:t xml:space="preserve"> городской суд дело № 2-51/2019) к администрации г. Заринска Алтайского края о признании незаконным бездействия администрации г. Заринска Алтайского края в части демонтажа рекламной конструкции, установленной и эксплуатируемой ИП и обязанности по демонтажу указанной рекламной конструкции.</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По результатам рассмотрения дела № 2-51/2019 </w:t>
      </w:r>
      <w:proofErr w:type="spellStart"/>
      <w:r w:rsidRPr="00EA4417">
        <w:rPr>
          <w:rFonts w:ascii="Times New Roman" w:eastAsia="Times New Roman" w:hAnsi="Times New Roman" w:cs="Times New Roman"/>
          <w:sz w:val="26"/>
          <w:szCs w:val="26"/>
          <w:lang w:eastAsia="ar-SA"/>
        </w:rPr>
        <w:t>Заринским</w:t>
      </w:r>
      <w:proofErr w:type="spellEnd"/>
      <w:r w:rsidRPr="00EA4417">
        <w:rPr>
          <w:rFonts w:ascii="Times New Roman" w:eastAsia="Times New Roman" w:hAnsi="Times New Roman" w:cs="Times New Roman"/>
          <w:sz w:val="26"/>
          <w:szCs w:val="26"/>
          <w:lang w:eastAsia="ar-SA"/>
        </w:rPr>
        <w:t xml:space="preserve"> городским судом принято решение о признании незаконным бездействия администрации города Заринска Алтайского края в части демонтажа рекламной конструкции, установленной и эксплуатируемой ИП. </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В соответствии с п. 5.1 ст. 19 Федерального закона от 13.03.2006 № 38-ФЗ «О рекламе» (далее – Закон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w:t>
      </w:r>
      <w:proofErr w:type="gramEnd"/>
      <w:r w:rsidRPr="00EA4417">
        <w:rPr>
          <w:rFonts w:ascii="Times New Roman" w:eastAsia="Times New Roman" w:hAnsi="Times New Roman" w:cs="Times New Roman"/>
          <w:sz w:val="26"/>
          <w:szCs w:val="26"/>
          <w:lang w:eastAsia="ar-SA"/>
        </w:rPr>
        <w:t xml:space="preserve"> в соответствии с законодательством Российской Федерации. Форма проведения торгов (аукцион или </w:t>
      </w:r>
      <w:r w:rsidRPr="00EA4417">
        <w:rPr>
          <w:rFonts w:ascii="Times New Roman" w:eastAsia="Times New Roman" w:hAnsi="Times New Roman" w:cs="Times New Roman"/>
          <w:sz w:val="26"/>
          <w:szCs w:val="26"/>
          <w:lang w:eastAsia="ar-SA"/>
        </w:rPr>
        <w:lastRenderedPageBreak/>
        <w:t xml:space="preserve">конкурс) устанавливается органами государственной власти или представительными органами муниципальных образований. </w:t>
      </w:r>
      <w:proofErr w:type="gramStart"/>
      <w:r w:rsidRPr="00EA4417">
        <w:rPr>
          <w:rFonts w:ascii="Times New Roman" w:eastAsia="Times New Roman" w:hAnsi="Times New Roman" w:cs="Times New Roman"/>
          <w:sz w:val="26"/>
          <w:szCs w:val="26"/>
          <w:lang w:eastAsia="ar-SA"/>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Pr="00EA4417">
        <w:rPr>
          <w:rFonts w:ascii="Times New Roman" w:eastAsia="Times New Roman" w:hAnsi="Times New Roman" w:cs="Times New Roman"/>
          <w:sz w:val="26"/>
          <w:szCs w:val="26"/>
          <w:lang w:eastAsia="ar-SA"/>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Согласно ч. 9 ст. 19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w:t>
      </w:r>
      <w:proofErr w:type="gramEnd"/>
      <w:r w:rsidRPr="00EA4417">
        <w:rPr>
          <w:rFonts w:ascii="Times New Roman" w:eastAsia="Times New Roman" w:hAnsi="Times New Roman" w:cs="Times New Roman"/>
          <w:sz w:val="26"/>
          <w:szCs w:val="26"/>
          <w:lang w:eastAsia="ar-SA"/>
        </w:rPr>
        <w:t xml:space="preserve"> округа, на территориях которых предполагается осуществлять установку и эксплуатацию рекламной конструкции.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Частью 10 статьи 19 Закона о рекламе предусмотрено, что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Согласно ч. 1 ст. 15 Федерального закона от 26.07.2006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w:t>
      </w:r>
      <w:proofErr w:type="gramEnd"/>
      <w:r w:rsidRPr="00EA4417">
        <w:rPr>
          <w:rFonts w:ascii="Times New Roman" w:eastAsia="Times New Roman" w:hAnsi="Times New Roman" w:cs="Times New Roman"/>
          <w:sz w:val="26"/>
          <w:szCs w:val="26"/>
          <w:lang w:eastAsia="ar-SA"/>
        </w:rPr>
        <w:t xml:space="preserve"> конкуренции, за исключением предусмотренных федеральными законами случаев принятия актов и (или) осуществления таких действий (бездействия).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Установка и эксплуатация рекламной конструкции без разрешения, срок действия которого не истек, не допускаются согласно ч. 10 ст. 19 Закона о рекламе. </w:t>
      </w:r>
      <w:proofErr w:type="gramStart"/>
      <w:r w:rsidRPr="00EA4417">
        <w:rPr>
          <w:rFonts w:ascii="Times New Roman" w:eastAsia="Times New Roman" w:hAnsi="Times New Roman" w:cs="Times New Roman"/>
          <w:sz w:val="26"/>
          <w:szCs w:val="26"/>
          <w:lang w:eastAsia="ar-SA"/>
        </w:rPr>
        <w:t>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При этом выдача предписания о демонтаже рекламной конструкции, установленной и эксплуатируемой в отсутствие разрешения на установку и </w:t>
      </w:r>
      <w:r w:rsidRPr="00EA4417">
        <w:rPr>
          <w:rFonts w:ascii="Times New Roman" w:eastAsia="Times New Roman" w:hAnsi="Times New Roman" w:cs="Times New Roman"/>
          <w:sz w:val="26"/>
          <w:szCs w:val="26"/>
          <w:lang w:eastAsia="ar-SA"/>
        </w:rPr>
        <w:lastRenderedPageBreak/>
        <w:t xml:space="preserve">эксплуатацию рекламной конструкции, срок </w:t>
      </w:r>
      <w:proofErr w:type="gramStart"/>
      <w:r w:rsidRPr="00EA4417">
        <w:rPr>
          <w:rFonts w:ascii="Times New Roman" w:eastAsia="Times New Roman" w:hAnsi="Times New Roman" w:cs="Times New Roman"/>
          <w:sz w:val="26"/>
          <w:szCs w:val="26"/>
          <w:lang w:eastAsia="ar-SA"/>
        </w:rPr>
        <w:t>действия</w:t>
      </w:r>
      <w:proofErr w:type="gramEnd"/>
      <w:r w:rsidRPr="00EA4417">
        <w:rPr>
          <w:rFonts w:ascii="Times New Roman" w:eastAsia="Times New Roman" w:hAnsi="Times New Roman" w:cs="Times New Roman"/>
          <w:sz w:val="26"/>
          <w:szCs w:val="26"/>
          <w:lang w:eastAsia="ar-SA"/>
        </w:rPr>
        <w:t xml:space="preserve"> которого не истек, а также демонтаж рекламной конструкции, в случае, установленном Законом о рекламе, является обязанностью, а не правом органа местного самоуправления.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Таким образом, неисполнение указанной обязанности органом местного самоуправления, в том числе при проведении торгов на заключение договора на установку и эксплуатацию рекламной конструкции при наличии на разыгрываемых местах фактически установленных рекламных конструкций, в отношении которых отсутствуют действующие договор и разрешение на установку и эксплуатацию данной рекламной конструкции, противоречит ч. 1 ст. 15 Закона о защите конкуренции, поскольку победитель торгов по</w:t>
      </w:r>
      <w:proofErr w:type="gramEnd"/>
      <w:r w:rsidRPr="00EA4417">
        <w:rPr>
          <w:rFonts w:ascii="Times New Roman" w:eastAsia="Times New Roman" w:hAnsi="Times New Roman" w:cs="Times New Roman"/>
          <w:sz w:val="26"/>
          <w:szCs w:val="26"/>
          <w:lang w:eastAsia="ar-SA"/>
        </w:rPr>
        <w:t xml:space="preserve"> данной причине не сможет реализовать свое право на установку и эксплуатацию рекламной конструкции.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Таким образом, в бездействии администрации г. Заринска Алтайского края, выразившемся в неисполнении обязанности по осуществлению действий по демонтажу рекламной конструкции эксплуатируемой ИП, установленной и эксплуатируемой без действующего договора и разрешения на установку и эксплуатацию таких рекламных конструкций усматриваются признаки нарушения ч. 1 ст. 15 Федерального закона от 26.07.2006 № 135-ФЗ «О защите конкуренции», в связи с чем, управлением принято решение  о</w:t>
      </w:r>
      <w:proofErr w:type="gramEnd"/>
      <w:r w:rsidRPr="00EA4417">
        <w:rPr>
          <w:rFonts w:ascii="Times New Roman" w:eastAsia="Times New Roman" w:hAnsi="Times New Roman" w:cs="Times New Roman"/>
          <w:sz w:val="26"/>
          <w:szCs w:val="26"/>
          <w:lang w:eastAsia="ar-SA"/>
        </w:rPr>
        <w:t xml:space="preserve"> выдаче предупреждения администрации г. Заринска Алтайского края на основании статьи 39.1 Федерального закона от 26.07.2006 № 135-ФЗ «О защите конкуренции». Предупреждение было выполнено в установленные предупреждением сроки.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Согласно разъяснениям ФАС России исх. № АК/92163/17 от 27.12.2017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(пункт 1 статьи 3 Федерального закона от 13 марта 2006 года № 38-ФЗ «О</w:t>
      </w:r>
      <w:proofErr w:type="gramEnd"/>
      <w:r w:rsidRPr="00EA4417">
        <w:rPr>
          <w:rFonts w:ascii="Times New Roman" w:eastAsia="Times New Roman" w:hAnsi="Times New Roman" w:cs="Times New Roman"/>
          <w:sz w:val="26"/>
          <w:szCs w:val="26"/>
          <w:lang w:eastAsia="ar-SA"/>
        </w:rPr>
        <w:t xml:space="preserve"> рекламе» (далее - Федеральный закон «О рекламе»)).</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Информация, не отвечающая признакам, содержащимся в указанном понятии рекламы, не может быть признана рекламой, на такую информацию, а также на порядок ее размещения, не распространяются положения Федерального закона «О рекламе».</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Согласно статье 3 Федерального закона «О рекламе» 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В соответствии с частями 1, 3 статьи 455 Гражданского кодекса Российской Федерации товаром по договору купли-продажи могут быть любые вещи, не изъятые из оборота. Условие договора купли-продажи о товаре считается согласованным, если договор позволяет определить наименование и количество товара.</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Частью 1 статьи 467 Гражданского кодекса Российской Федерации установлено, что если по договору купли-продажи передаче подлежат товары в </w:t>
      </w:r>
      <w:r w:rsidRPr="00EA4417">
        <w:rPr>
          <w:rFonts w:ascii="Times New Roman" w:eastAsia="Times New Roman" w:hAnsi="Times New Roman" w:cs="Times New Roman"/>
          <w:sz w:val="26"/>
          <w:szCs w:val="26"/>
          <w:lang w:eastAsia="ar-SA"/>
        </w:rPr>
        <w:lastRenderedPageBreak/>
        <w:t>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Таким образом, системный анализ гражданского законодательства Российской Федерации свидетельствует о том, что объектом рекламирования может выступать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Информация, не содержащая указания на объект рекламирования, в том числе наименования организации, названий товаров (работ, услуг), средств 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w:t>
      </w:r>
      <w:proofErr w:type="gramStart"/>
      <w:r w:rsidRPr="00EA4417">
        <w:rPr>
          <w:rFonts w:ascii="Times New Roman" w:eastAsia="Times New Roman" w:hAnsi="Times New Roman" w:cs="Times New Roman"/>
          <w:sz w:val="26"/>
          <w:szCs w:val="26"/>
          <w:lang w:eastAsia="ar-SA"/>
        </w:rPr>
        <w:t>продвижение</w:t>
      </w:r>
      <w:proofErr w:type="gramEnd"/>
      <w:r w:rsidRPr="00EA4417">
        <w:rPr>
          <w:rFonts w:ascii="Times New Roman" w:eastAsia="Times New Roman" w:hAnsi="Times New Roman" w:cs="Times New Roman"/>
          <w:sz w:val="26"/>
          <w:szCs w:val="26"/>
          <w:lang w:eastAsia="ar-SA"/>
        </w:rPr>
        <w:t xml:space="preserve"> на рынке и не формирующая интереса к ним, не является рекламой, поскольку такая информация не содержит объекта рекламирования.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Согласно пункту 5 части 2 статьи 2 Федерального закона «О рекламе» данный Закон не распространяется на вывески и указатели, не содержащие сведений рекламного характера.</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Так, информация, содержащая выражения «Добро пожаловать», «Въезд 24 часа», «Выезд», «Счастливого пути» и т.п., размещенная на конструкции, в том числе установленной при въезде или выезде на территорию, занимаемую организацией,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 в том числе организации, на въезде/выезде в которую установлены</w:t>
      </w:r>
      <w:proofErr w:type="gramEnd"/>
      <w:r w:rsidRPr="00EA4417">
        <w:rPr>
          <w:rFonts w:ascii="Times New Roman" w:eastAsia="Times New Roman" w:hAnsi="Times New Roman" w:cs="Times New Roman"/>
          <w:sz w:val="26"/>
          <w:szCs w:val="26"/>
          <w:lang w:eastAsia="ar-SA"/>
        </w:rPr>
        <w:t xml:space="preserve"> конструкция, не является рекламой, поскольку такая информация не содержит указания на объект рекламирования, соответственно, требования Федерального закона «О рекламе» на такую информацию не распространяются.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Также не подпадает под понятие рекламы информация, размещаемая на конструкциях-указателях вне места нахождения организации, содержащая 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lastRenderedPageBreak/>
        <w:t>Информация, обязательная к размещению в силу закона или обычая делового оборота, не признается рекламой.</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В соответствии с пунктом 2 части 2 статьи 2 Федерального закона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Кроме того, согласно пункту 1 постановления Пленума Высшего Арбитражного Суда Российской Федерации N 58 от 08.10.2012 "О некоторых вопросах практики применения арбитражными судами Федерального закона "О рекламе"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В соответствии с пунктом 18 Информационного письма Президиума Высшего Арбитражного Суда Российской Федерации от 25.12.1998 N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w:t>
      </w:r>
      <w:proofErr w:type="gramEnd"/>
      <w:r w:rsidRPr="00EA4417">
        <w:rPr>
          <w:rFonts w:ascii="Times New Roman" w:eastAsia="Times New Roman" w:hAnsi="Times New Roman" w:cs="Times New Roman"/>
          <w:sz w:val="26"/>
          <w:szCs w:val="26"/>
          <w:lang w:eastAsia="ar-SA"/>
        </w:rPr>
        <w:t xml:space="preserve"> том числе с использованием товарного знака. </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Согласно части 1 статьи 9 Закона Российской Федерации от 07.02.1992 N 2300-1 "О защите прав потребителей" (далее - Закон Российской Федерации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формирование или поддержание интереса к нему и его продвижение на рынке, и не может рассматриваться как реклама.</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С учетом положений пункта 1 статьи 9 Закона Российской Федерации "О защите прав потребителей"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w:t>
      </w:r>
      <w:proofErr w:type="gramEnd"/>
      <w:r w:rsidRPr="00EA4417">
        <w:rPr>
          <w:rFonts w:ascii="Times New Roman" w:eastAsia="Times New Roman" w:hAnsi="Times New Roman" w:cs="Times New Roman"/>
          <w:sz w:val="26"/>
          <w:szCs w:val="26"/>
          <w:lang w:eastAsia="ar-SA"/>
        </w:rPr>
        <w:t xml:space="preserve"> </w:t>
      </w:r>
      <w:proofErr w:type="gramStart"/>
      <w:r w:rsidRPr="00EA4417">
        <w:rPr>
          <w:rFonts w:ascii="Times New Roman" w:eastAsia="Times New Roman" w:hAnsi="Times New Roman" w:cs="Times New Roman"/>
          <w:sz w:val="26"/>
          <w:szCs w:val="26"/>
          <w:lang w:eastAsia="ar-SA"/>
        </w:rPr>
        <w:t>качестве</w:t>
      </w:r>
      <w:proofErr w:type="gramEnd"/>
      <w:r w:rsidRPr="00EA4417">
        <w:rPr>
          <w:rFonts w:ascii="Times New Roman" w:eastAsia="Times New Roman" w:hAnsi="Times New Roman" w:cs="Times New Roman"/>
          <w:sz w:val="26"/>
          <w:szCs w:val="26"/>
          <w:lang w:eastAsia="ar-SA"/>
        </w:rPr>
        <w:t xml:space="preserve"> рекламы, независимо от манеры ее исполнения, в том числе в случае размещения такой информации на конструкциях, представляющих собой электронное табло с "бегущей строкой" или подсветкой.</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lastRenderedPageBreak/>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предприятия (например, магазина) для потребителей и не является рекламой.</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закона "О рекламе" не распространяются.</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Указанная позиция подтверждается, в том числе решениями судов по делам N А56-44838/2016, N А43-11863/2013.</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Конструкция признается размещенной в месте нахождения организации в случае размещения на фасаде здания непосредственно рядом </w:t>
      </w:r>
      <w:proofErr w:type="gramStart"/>
      <w:r w:rsidRPr="00EA4417">
        <w:rPr>
          <w:rFonts w:ascii="Times New Roman" w:eastAsia="Times New Roman" w:hAnsi="Times New Roman" w:cs="Times New Roman"/>
          <w:sz w:val="26"/>
          <w:szCs w:val="26"/>
          <w:lang w:eastAsia="ar-SA"/>
        </w:rPr>
        <w:t>со</w:t>
      </w:r>
      <w:proofErr w:type="gramEnd"/>
      <w:r w:rsidRPr="00EA4417">
        <w:rPr>
          <w:rFonts w:ascii="Times New Roman" w:eastAsia="Times New Roman" w:hAnsi="Times New Roman" w:cs="Times New Roman"/>
          <w:sz w:val="26"/>
          <w:szCs w:val="26"/>
          <w:lang w:eastAsia="ar-SA"/>
        </w:rPr>
        <w:t xml:space="preserve"> входом в здание, в котором находится организация,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в </w:t>
      </w:r>
      <w:proofErr w:type="gramStart"/>
      <w:r w:rsidRPr="00EA4417">
        <w:rPr>
          <w:rFonts w:ascii="Times New Roman" w:eastAsia="Times New Roman" w:hAnsi="Times New Roman" w:cs="Times New Roman"/>
          <w:sz w:val="26"/>
          <w:szCs w:val="26"/>
          <w:lang w:eastAsia="ar-SA"/>
        </w:rPr>
        <w:t>котором</w:t>
      </w:r>
      <w:proofErr w:type="gramEnd"/>
      <w:r w:rsidRPr="00EA4417">
        <w:rPr>
          <w:rFonts w:ascii="Times New Roman" w:eastAsia="Times New Roman" w:hAnsi="Times New Roman" w:cs="Times New Roman"/>
          <w:sz w:val="26"/>
          <w:szCs w:val="26"/>
          <w:lang w:eastAsia="ar-SA"/>
        </w:rPr>
        <w:t xml:space="preserve"> осуществляет свою деятельность соответствующая организация.</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При этом в силу пункта 1 постановления Пленума Высшего Арбитражного Суда Российской Федерации N 58 от 08.10.2012 "О некоторых вопросах практики применения арбитражными судами Федерального закона "О рекламе" 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Так,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Кроме того, с учетом позиции, изложенной в Постановлении Президиума ВАС РФ от 16.04.2013 N 15567/12 по делу N А59-2627/2012, размещение на конструкции на фасаде здания в месте нахождения организации сведений о наименовании общества, номере телефона и/или официальном сайте юридического лица в сети Интернет, если в этой информации не содержится конкретных сведений о товаре, об условиях его приобретения</w:t>
      </w:r>
      <w:proofErr w:type="gramEnd"/>
      <w:r w:rsidRPr="00EA4417">
        <w:rPr>
          <w:rFonts w:ascii="Times New Roman" w:eastAsia="Times New Roman" w:hAnsi="Times New Roman" w:cs="Times New Roman"/>
          <w:sz w:val="26"/>
          <w:szCs w:val="26"/>
          <w:lang w:eastAsia="ar-SA"/>
        </w:rPr>
        <w:t xml:space="preserve"> или использования, представляет собой размещение сведений о виде деятельности общества в целях доведения этой информации до потребителей. Такая информация не подпадает под понятие рекламы. Указанный вывод также подтверждается решениями судов по делам N А70-11815/2016, А51-32939/2013.</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Вместе с тем, законодательство, в том числе статья 9 Закона Российской Федерации "О защите прав потребителей" не содержит указания на то, что информация о характеристиках реализуемых товаров, о проводимых организацией акциях и/или скидках или лозунги, слоганы являются обязательными к размещению на вывесках.</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 xml:space="preserve">Следовательно, конструкции, содержащие информацию о характеристиках реализуемых товаров, о проводимых организацией акциях и/или скидках, либо различные лозунги, слоганы, либо иную информацию об определенном лице или товаре, не обязательную к размещению, могут быть расценены как вывески, содержащие сведения рекламного характера, и на такие конструкции </w:t>
      </w:r>
      <w:r w:rsidRPr="00EA4417">
        <w:rPr>
          <w:rFonts w:ascii="Times New Roman" w:eastAsia="Times New Roman" w:hAnsi="Times New Roman" w:cs="Times New Roman"/>
          <w:sz w:val="26"/>
          <w:szCs w:val="26"/>
          <w:lang w:eastAsia="ar-SA"/>
        </w:rPr>
        <w:lastRenderedPageBreak/>
        <w:t>распространяются требования Федерального закона "О рекламе", в том числе в случае их размещения в месте нахождения</w:t>
      </w:r>
      <w:proofErr w:type="gramEnd"/>
      <w:r w:rsidRPr="00EA4417">
        <w:rPr>
          <w:rFonts w:ascii="Times New Roman" w:eastAsia="Times New Roman" w:hAnsi="Times New Roman" w:cs="Times New Roman"/>
          <w:sz w:val="26"/>
          <w:szCs w:val="26"/>
          <w:lang w:eastAsia="ar-SA"/>
        </w:rPr>
        <w:t xml:space="preserve"> организации. Указанная позиция подтверждается, в том числе решениями судов по делам N А28-12028/2016, N А43-17212/2015, N А51-3119/2010, N А51-7177/2009.</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В соответствии с пунктом 2 части 1 статьи 15 Федерального закона от 26.07.2006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необоснованное препятствование осуществлению деятельности хозяйствующими</w:t>
      </w:r>
      <w:proofErr w:type="gramEnd"/>
      <w:r w:rsidRPr="00EA4417">
        <w:rPr>
          <w:rFonts w:ascii="Times New Roman" w:eastAsia="Times New Roman" w:hAnsi="Times New Roman" w:cs="Times New Roman"/>
          <w:sz w:val="26"/>
          <w:szCs w:val="26"/>
          <w:lang w:eastAsia="ar-SA"/>
        </w:rPr>
        <w:t xml:space="preserve">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В ходе рассмотрения вопросов, поступивших в рамках публичного обсуждения 13.12.2017 по признакам нарушения требований антимонопольного законодательства со стороны органов местного самоуправления УФАС по Алтайскому краю установлено, что на территории города Барнаула действует Порядок размещения и содержания информационных конструкций на территории городского округа – города Барнаула Алтайского края (утв. постановлением администрации г. Барнаула от 17.11.2017 № 2305) (далее - Порядок).</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Абзац 3 пункта 1.3.1. Порядка предусматривает ограничение площади вывески – не более 1.0 </w:t>
      </w:r>
      <w:proofErr w:type="spellStart"/>
      <w:r w:rsidRPr="00EA4417">
        <w:rPr>
          <w:rFonts w:ascii="Times New Roman" w:eastAsia="Times New Roman" w:hAnsi="Times New Roman" w:cs="Times New Roman"/>
          <w:sz w:val="26"/>
          <w:szCs w:val="26"/>
          <w:lang w:eastAsia="ar-SA"/>
        </w:rPr>
        <w:t>кв.м</w:t>
      </w:r>
      <w:proofErr w:type="spellEnd"/>
      <w:r w:rsidRPr="00EA4417">
        <w:rPr>
          <w:rFonts w:ascii="Times New Roman" w:eastAsia="Times New Roman" w:hAnsi="Times New Roman" w:cs="Times New Roman"/>
          <w:sz w:val="26"/>
          <w:szCs w:val="26"/>
          <w:lang w:eastAsia="ar-SA"/>
        </w:rPr>
        <w:t>.</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В соответствии с пунктом 2 части 2 статьи 2 Федерального закона от 13.03.2006 N 38-ФЗ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Кроме того, согласно пункту 1 постановления Пленума Высшего Арбитражного Суда Российской Федерации N 58 от 08.10.2012 "О некоторых вопросах практики применения арбитражными судами Федерального закона от 13.03.2006 N 38-ФЗ "О рекламе"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roofErr w:type="gramEnd"/>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В соответствии с пунктом 2 части 1 статьи 15 Федерального закона от 26.07.2006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необоснованное препятствование осуществлению деятельности хозяйствующими</w:t>
      </w:r>
      <w:proofErr w:type="gramEnd"/>
      <w:r w:rsidRPr="00EA4417">
        <w:rPr>
          <w:rFonts w:ascii="Times New Roman" w:eastAsia="Times New Roman" w:hAnsi="Times New Roman" w:cs="Times New Roman"/>
          <w:sz w:val="26"/>
          <w:szCs w:val="26"/>
          <w:lang w:eastAsia="ar-SA"/>
        </w:rPr>
        <w:t xml:space="preserve"> субъектами, в том числе путем установления не предусмотренных </w:t>
      </w:r>
      <w:r w:rsidRPr="00EA4417">
        <w:rPr>
          <w:rFonts w:ascii="Times New Roman" w:eastAsia="Times New Roman" w:hAnsi="Times New Roman" w:cs="Times New Roman"/>
          <w:sz w:val="26"/>
          <w:szCs w:val="26"/>
          <w:lang w:eastAsia="ar-SA"/>
        </w:rPr>
        <w:lastRenderedPageBreak/>
        <w:t>законодательством Российской Федерации требований к товарам или к хозяйствующим субъектам.</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r w:rsidRPr="00EA4417">
        <w:rPr>
          <w:rFonts w:ascii="Times New Roman" w:eastAsia="Times New Roman" w:hAnsi="Times New Roman" w:cs="Times New Roman"/>
          <w:sz w:val="26"/>
          <w:szCs w:val="26"/>
          <w:lang w:eastAsia="ar-SA"/>
        </w:rPr>
        <w:t xml:space="preserve">Установление возможности размещения вывески площадью не более – 1 </w:t>
      </w:r>
      <w:proofErr w:type="spellStart"/>
      <w:r w:rsidRPr="00EA4417">
        <w:rPr>
          <w:rFonts w:ascii="Times New Roman" w:eastAsia="Times New Roman" w:hAnsi="Times New Roman" w:cs="Times New Roman"/>
          <w:sz w:val="26"/>
          <w:szCs w:val="26"/>
          <w:lang w:eastAsia="ar-SA"/>
        </w:rPr>
        <w:t>кв.м</w:t>
      </w:r>
      <w:proofErr w:type="spellEnd"/>
      <w:r w:rsidRPr="00EA4417">
        <w:rPr>
          <w:rFonts w:ascii="Times New Roman" w:eastAsia="Times New Roman" w:hAnsi="Times New Roman" w:cs="Times New Roman"/>
          <w:sz w:val="26"/>
          <w:szCs w:val="26"/>
          <w:lang w:eastAsia="ar-SA"/>
        </w:rPr>
        <w:t>. не предусмотрено федеральным законодательством и может препятствовать осуществлению деятельности хозяйствующих субъектов.</w:t>
      </w:r>
    </w:p>
    <w:p w:rsidR="00EA4417" w:rsidRPr="00EA4417" w:rsidRDefault="00EA4417" w:rsidP="00EA4417">
      <w:pPr>
        <w:widowControl w:val="0"/>
        <w:autoSpaceDE w:val="0"/>
        <w:autoSpaceDN w:val="0"/>
        <w:spacing w:after="0" w:line="240" w:lineRule="auto"/>
        <w:ind w:firstLine="709"/>
        <w:jc w:val="both"/>
        <w:rPr>
          <w:rFonts w:ascii="Times New Roman" w:eastAsia="Times New Roman" w:hAnsi="Times New Roman" w:cs="Times New Roman"/>
          <w:sz w:val="26"/>
          <w:szCs w:val="26"/>
          <w:lang w:eastAsia="ar-SA"/>
        </w:rPr>
      </w:pPr>
      <w:proofErr w:type="gramStart"/>
      <w:r w:rsidRPr="00EA4417">
        <w:rPr>
          <w:rFonts w:ascii="Times New Roman" w:eastAsia="Times New Roman" w:hAnsi="Times New Roman" w:cs="Times New Roman"/>
          <w:sz w:val="26"/>
          <w:szCs w:val="26"/>
          <w:lang w:eastAsia="ar-SA"/>
        </w:rPr>
        <w:t xml:space="preserve">Таким образом, в действиях администрации г. Барнаула, выразившихся в утверждении Порядка размещения и содержания информационных конструкций на территории городского округа – города Барнаула Алтайского края (утв. постановлением администрации г. Барнаула от 17.11.2017 № 2305), предусматривающего ограничение площади вывески – не более 1.0 </w:t>
      </w:r>
      <w:proofErr w:type="spellStart"/>
      <w:r w:rsidRPr="00EA4417">
        <w:rPr>
          <w:rFonts w:ascii="Times New Roman" w:eastAsia="Times New Roman" w:hAnsi="Times New Roman" w:cs="Times New Roman"/>
          <w:sz w:val="26"/>
          <w:szCs w:val="26"/>
          <w:lang w:eastAsia="ar-SA"/>
        </w:rPr>
        <w:t>кв.м</w:t>
      </w:r>
      <w:proofErr w:type="spellEnd"/>
      <w:r w:rsidRPr="00EA4417">
        <w:rPr>
          <w:rFonts w:ascii="Times New Roman" w:eastAsia="Times New Roman" w:hAnsi="Times New Roman" w:cs="Times New Roman"/>
          <w:sz w:val="26"/>
          <w:szCs w:val="26"/>
          <w:lang w:eastAsia="ar-SA"/>
        </w:rPr>
        <w:t>. (абзац 3 пункта 1.3.1.</w:t>
      </w:r>
      <w:proofErr w:type="gramEnd"/>
      <w:r w:rsidRPr="00EA4417">
        <w:rPr>
          <w:rFonts w:ascii="Times New Roman" w:eastAsia="Times New Roman" w:hAnsi="Times New Roman" w:cs="Times New Roman"/>
          <w:sz w:val="26"/>
          <w:szCs w:val="26"/>
          <w:lang w:eastAsia="ar-SA"/>
        </w:rPr>
        <w:t xml:space="preserve"> </w:t>
      </w:r>
      <w:proofErr w:type="gramStart"/>
      <w:r w:rsidRPr="00EA4417">
        <w:rPr>
          <w:rFonts w:ascii="Times New Roman" w:eastAsia="Times New Roman" w:hAnsi="Times New Roman" w:cs="Times New Roman"/>
          <w:sz w:val="26"/>
          <w:szCs w:val="26"/>
          <w:lang w:eastAsia="ar-SA"/>
        </w:rPr>
        <w:t>Порядка), усматриваются  признаки нарушения пункта 2 части 1 статьи 15 Федерального закона от 26.07.2006 №135-ФЗ «О защите конкуренции», в связи с чем, администрации г. Барнаула Алтайского края 2018 году выдано предупреждение на основании статьи 39.1 Федерального закона от 26.07.2006 № 135-ФЗ «О защите конкуренции».</w:t>
      </w:r>
      <w:proofErr w:type="gramEnd"/>
      <w:r w:rsidRPr="00EA4417">
        <w:rPr>
          <w:rFonts w:ascii="Times New Roman" w:eastAsia="Times New Roman" w:hAnsi="Times New Roman" w:cs="Times New Roman"/>
          <w:sz w:val="26"/>
          <w:szCs w:val="26"/>
          <w:lang w:eastAsia="ar-SA"/>
        </w:rPr>
        <w:t xml:space="preserve"> Предупреждение было исполнено в установленные сроки.</w:t>
      </w:r>
    </w:p>
    <w:p w:rsidR="00EA4417" w:rsidRPr="00EA4417" w:rsidRDefault="00EA4417" w:rsidP="00EA4417">
      <w:pPr>
        <w:spacing w:after="0" w:line="240" w:lineRule="auto"/>
        <w:ind w:firstLine="567"/>
        <w:jc w:val="both"/>
        <w:rPr>
          <w:rFonts w:ascii="Times New Roman" w:eastAsia="Times New Roman" w:hAnsi="Times New Roman" w:cs="Times New Roman"/>
          <w:sz w:val="26"/>
          <w:szCs w:val="26"/>
          <w:lang w:eastAsia="ru-RU"/>
        </w:rPr>
      </w:pPr>
      <w:r w:rsidRPr="00EA4417">
        <w:rPr>
          <w:rFonts w:ascii="Times New Roman" w:eastAsia="Times New Roman" w:hAnsi="Times New Roman" w:cs="Times New Roman"/>
          <w:sz w:val="26"/>
          <w:szCs w:val="26"/>
          <w:lang w:eastAsia="ru-RU"/>
        </w:rPr>
        <w:tab/>
      </w:r>
    </w:p>
    <w:p w:rsidR="00EA4417" w:rsidRDefault="00EA4417"/>
    <w:sectPr w:rsidR="00EA4417" w:rsidSect="00E15800">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6A" w:rsidRDefault="0045166A" w:rsidP="001B5633">
      <w:pPr>
        <w:spacing w:after="0" w:line="240" w:lineRule="auto"/>
      </w:pPr>
      <w:r>
        <w:separator/>
      </w:r>
    </w:p>
  </w:endnote>
  <w:endnote w:type="continuationSeparator" w:id="0">
    <w:p w:rsidR="0045166A" w:rsidRDefault="0045166A" w:rsidP="001B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28907"/>
      <w:docPartObj>
        <w:docPartGallery w:val="Page Numbers (Bottom of Page)"/>
        <w:docPartUnique/>
      </w:docPartObj>
    </w:sdtPr>
    <w:sdtContent>
      <w:p w:rsidR="001B5633" w:rsidRDefault="001B5633">
        <w:pPr>
          <w:pStyle w:val="a5"/>
          <w:jc w:val="center"/>
        </w:pPr>
        <w:r>
          <w:fldChar w:fldCharType="begin"/>
        </w:r>
        <w:r>
          <w:instrText>PAGE   \* MERGEFORMAT</w:instrText>
        </w:r>
        <w:r>
          <w:fldChar w:fldCharType="separate"/>
        </w:r>
        <w:r w:rsidR="00E27F7A">
          <w:rPr>
            <w:noProof/>
          </w:rPr>
          <w:t>16</w:t>
        </w:r>
        <w:r>
          <w:fldChar w:fldCharType="end"/>
        </w:r>
      </w:p>
    </w:sdtContent>
  </w:sdt>
  <w:p w:rsidR="001B5633" w:rsidRDefault="001B56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6A" w:rsidRDefault="0045166A" w:rsidP="001B5633">
      <w:pPr>
        <w:spacing w:after="0" w:line="240" w:lineRule="auto"/>
      </w:pPr>
      <w:r>
        <w:separator/>
      </w:r>
    </w:p>
  </w:footnote>
  <w:footnote w:type="continuationSeparator" w:id="0">
    <w:p w:rsidR="0045166A" w:rsidRDefault="0045166A" w:rsidP="001B5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9E"/>
    <w:rsid w:val="00075C7D"/>
    <w:rsid w:val="00143C9E"/>
    <w:rsid w:val="001B5633"/>
    <w:rsid w:val="001C6CDF"/>
    <w:rsid w:val="001D2D22"/>
    <w:rsid w:val="0045166A"/>
    <w:rsid w:val="00876D66"/>
    <w:rsid w:val="00CA3C2E"/>
    <w:rsid w:val="00DC50DB"/>
    <w:rsid w:val="00E27F7A"/>
    <w:rsid w:val="00EA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633"/>
  </w:style>
  <w:style w:type="paragraph" w:styleId="a5">
    <w:name w:val="footer"/>
    <w:basedOn w:val="a"/>
    <w:link w:val="a6"/>
    <w:uiPriority w:val="99"/>
    <w:unhideWhenUsed/>
    <w:rsid w:val="001B56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5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633"/>
  </w:style>
  <w:style w:type="paragraph" w:styleId="a5">
    <w:name w:val="footer"/>
    <w:basedOn w:val="a"/>
    <w:link w:val="a6"/>
    <w:uiPriority w:val="99"/>
    <w:unhideWhenUsed/>
    <w:rsid w:val="001B56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6560B224ECB4A198A3669361BC15C97FC4BFA1C65B6989A0BE6E3890BE17FC3B9ADEB293A24377E5221B1B86859F898063D22BC1CEF1D8R20CI" TargetMode="External"/><Relationship Id="rId18" Type="http://schemas.openxmlformats.org/officeDocument/2006/relationships/hyperlink" Target="consultantplus://offline/ref=2B9305301D5BC817399C927D11903A43B1E7BD40821E59824A51AE31E17B5377189DEE899665C6F6B10BAC7272d9ZAI" TargetMode="External"/><Relationship Id="rId26" Type="http://schemas.openxmlformats.org/officeDocument/2006/relationships/hyperlink" Target="consultantplus://offline/ref=2B9305301D5BC817399C927D11903A43B1E7BD40821E59824A51AE31E17B53770A9DB685976DD8F4B01EFA2334CF11A205CBE04ACBC8567EdAZ8I" TargetMode="External"/><Relationship Id="rId39" Type="http://schemas.openxmlformats.org/officeDocument/2006/relationships/hyperlink" Target="consultantplus://offline/ref=2B9305301D5BC817399C927D11903A43B1E7BD40821E59824A51AE31E17B53770A9DB685976DD8F1B21EFA2334CF11A205CBE04ACBC8567EdAZ8I" TargetMode="External"/><Relationship Id="rId3" Type="http://schemas.openxmlformats.org/officeDocument/2006/relationships/settings" Target="settings.xml"/><Relationship Id="rId21" Type="http://schemas.openxmlformats.org/officeDocument/2006/relationships/hyperlink" Target="consultantplus://offline/ref=2B9305301D5BC817399C927D11903A43B1E6B547851B59824A51AE31E17B53770A9DB6859E6BD3A2E551FB7F719202A308CBE24FD7dCZAI" TargetMode="External"/><Relationship Id="rId34" Type="http://schemas.openxmlformats.org/officeDocument/2006/relationships/hyperlink" Target="consultantplus://offline/ref=2B9305301D5BC817399C927D11903A43B1E6B547851B59824A51AE31E17B53770A9DB6859E6BD3A2E551FB7F719202A308CBE24FD7dCZAI" TargetMode="External"/><Relationship Id="rId42" Type="http://schemas.openxmlformats.org/officeDocument/2006/relationships/hyperlink" Target="consultantplus://offline/ref=2B9305301D5BC817399C927D11903A43B1E7BD40821E59824A51AE31E17B53770A9DB685976DD8FEB41EFA2334CF11A205CBE04ACBC8567EdAZ8I" TargetMode="External"/><Relationship Id="rId47" Type="http://schemas.openxmlformats.org/officeDocument/2006/relationships/hyperlink" Target="consultantplus://offline/ref=2B9305301D5BC817399C927D11903A43B1E6B547851B59824A51AE31E17B53770A9DB685976DD8FFBD1EFA2334CF11A205CBE04ACBC8567EdAZ8I" TargetMode="External"/><Relationship Id="rId50" Type="http://schemas.openxmlformats.org/officeDocument/2006/relationships/hyperlink" Target="consultantplus://offline/ref=2B9305301D5BC817399C927D11903A43B1E6B547851B59824A51AE31E17B53770A9DB685906DD3A2E551FB7F719202A308CBE24FD7dCZAI" TargetMode="External"/><Relationship Id="rId7" Type="http://schemas.openxmlformats.org/officeDocument/2006/relationships/hyperlink" Target="consultantplus://offline/ref=C7CCEFDD8526DE4167E93B8EA6A2860176F31130149AA2DA30DF9C744D051B3A893DC42B39A8A582E3868F05D7E47D966BE868E15692r9tBI" TargetMode="External"/><Relationship Id="rId12" Type="http://schemas.openxmlformats.org/officeDocument/2006/relationships/hyperlink" Target="consultantplus://offline/ref=F46560B224ECB4A198A3669361BC15C97FC3B6A2C15E6989A0BE6E3890BE17FC3B9ADEB293A64379E5221B1B86859F898063D22BC1CEF1D8R20CI" TargetMode="External"/><Relationship Id="rId17" Type="http://schemas.openxmlformats.org/officeDocument/2006/relationships/hyperlink" Target="consultantplus://offline/ref=2B9305301D5BC817399C927D11903A43B1E7BD40821E59824A51AE31E17B5377189DEE899665C6F6B10BAC7272d9ZAI" TargetMode="External"/><Relationship Id="rId25" Type="http://schemas.openxmlformats.org/officeDocument/2006/relationships/hyperlink" Target="consultantplus://offline/ref=2B9305301D5BC817399C927D11903A43B1E7BD40821E59824A51AE31E17B53770A9DB685976DD8F5B61EFA2334CF11A205CBE04ACBC8567EdAZ8I" TargetMode="External"/><Relationship Id="rId33" Type="http://schemas.openxmlformats.org/officeDocument/2006/relationships/hyperlink" Target="consultantplus://offline/ref=2B9305301D5BC817399C927D11903A43B1E6B547851B59824A51AE31E17B53770A9DB6859E6BD3A2E551FB7F719202A308CBE24FD7dCZAI" TargetMode="External"/><Relationship Id="rId38" Type="http://schemas.openxmlformats.org/officeDocument/2006/relationships/hyperlink" Target="consultantplus://offline/ref=2B9305301D5BC817399C927D11903A43B1E0BD45851959824A51AE31E17B53770A9DB685966DDDF7BF41FF3625971DAB13D5E551D7CA54d7ZCI" TargetMode="External"/><Relationship Id="rId46" Type="http://schemas.openxmlformats.org/officeDocument/2006/relationships/hyperlink" Target="consultantplus://offline/ref=2B9305301D5BC817399C927D11903A43B1E7BD40821E59824A51AE31E17B53770A9DB685976DD8F3B21EFA2334CF11A205CBE04ACBC8567EdAZ8I" TargetMode="External"/><Relationship Id="rId2" Type="http://schemas.microsoft.com/office/2007/relationships/stylesWithEffects" Target="stylesWithEffects.xml"/><Relationship Id="rId16" Type="http://schemas.openxmlformats.org/officeDocument/2006/relationships/hyperlink" Target="consultantplus://offline/ref=1711E5C51425EE6935CA855434B3EA50CFE218A5DE40386A69D255CBACED801A7C830C5B3CC73F57456985734004B8377266C200D29FFDECIBv3I" TargetMode="External"/><Relationship Id="rId20" Type="http://schemas.openxmlformats.org/officeDocument/2006/relationships/hyperlink" Target="consultantplus://offline/ref=2B9305301D5BC817399C927D11903A43B1E6B547851B59824A51AE31E17B53770A9DB6859E6ED3A2E551FB7F719202A308CBE24FD7dCZAI" TargetMode="External"/><Relationship Id="rId29" Type="http://schemas.openxmlformats.org/officeDocument/2006/relationships/hyperlink" Target="consultantplus://offline/ref=2B9305301D5BC817399C927D11903A43B1E6B547851B59824A51AE31E17B5377189DEE899665C6F6B10BAC7272d9ZAI" TargetMode="External"/><Relationship Id="rId41" Type="http://schemas.openxmlformats.org/officeDocument/2006/relationships/hyperlink" Target="consultantplus://offline/ref=2B9305301D5BC817399C927D11903A43B1E7BD40821E59824A51AE31E17B53770A9DB685976DD9F3B31EFA2334CF11A205CBE04ACBC8567EdAZ8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7CCEFDD8526DE4167E93B8EA6A2860176F41833139FA2DA30DF9C744D051B3A893DC42E3CAEAD8FBEDC9F019EB0788963F376E648929BC8rDtDI" TargetMode="External"/><Relationship Id="rId24" Type="http://schemas.openxmlformats.org/officeDocument/2006/relationships/hyperlink" Target="consultantplus://offline/ref=2B9305301D5BC817399C927D11903A43B1E7BD40821E59824A51AE31E17B5377189DEE899665C6F6B10BAC7272d9ZAI" TargetMode="External"/><Relationship Id="rId32" Type="http://schemas.openxmlformats.org/officeDocument/2006/relationships/hyperlink" Target="consultantplus://offline/ref=2B9305301D5BC817399C927D11903A43B1E6B547851B59824A51AE31E17B53770A9DB6859E6BD3A2E551FB7F719202A308CBE24FD7dCZAI" TargetMode="External"/><Relationship Id="rId37" Type="http://schemas.openxmlformats.org/officeDocument/2006/relationships/hyperlink" Target="consultantplus://offline/ref=2B9305301D5BC817399C927D11903A43B1E7BD40821E59824A51AE31E17B53770A9DB685976DD8F1B11EFA2334CF11A205CBE04ACBC8567EdAZ8I" TargetMode="External"/><Relationship Id="rId40" Type="http://schemas.openxmlformats.org/officeDocument/2006/relationships/hyperlink" Target="consultantplus://offline/ref=2B9305301D5BC817399C927D11903A43B1E7BD40821E59824A51AE31E17B53770A9DB685976DD8FEB51EFA2334CF11A205CBE04ACBC8567EdAZ8I" TargetMode="External"/><Relationship Id="rId45" Type="http://schemas.openxmlformats.org/officeDocument/2006/relationships/hyperlink" Target="consultantplus://offline/ref=2B9305301D5BC817399C927D11903A43B1E7BD40821E59824A51AE31E17B53770A9DB685976DD8F3B21EFA2334CF11A205CBE04ACBC8567EdAZ8I"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711E5C51425EE6935CA855434B3EA50CFE218A5DE40386A69D255CBACED801A7C830C5B3CC73F57446985734004B8377266C200D29FFDECIBv3I" TargetMode="External"/><Relationship Id="rId23" Type="http://schemas.openxmlformats.org/officeDocument/2006/relationships/hyperlink" Target="consultantplus://offline/ref=2B9305301D5BC817399C927D11903A43B1E7BD40821E59824A51AE31E17B53770A9DB685976DD8F7B11EFA2334CF11A205CBE04ACBC8567EdAZ8I" TargetMode="External"/><Relationship Id="rId28" Type="http://schemas.openxmlformats.org/officeDocument/2006/relationships/hyperlink" Target="consultantplus://offline/ref=2B9305301D5BC817399C927D11903A43B1E6B547851B59824A51AE31E17B53770A9DB6859E68D3A2E551FB7F719202A308CBE24FD7dCZAI" TargetMode="External"/><Relationship Id="rId36" Type="http://schemas.openxmlformats.org/officeDocument/2006/relationships/hyperlink" Target="consultantplus://offline/ref=2B9305301D5BC817399C927D11903A43B1E7BD40821E59824A51AE31E17B53770A9DB685976DD8F4B71EFA2334CF11A205CBE04ACBC8567EdAZ8I" TargetMode="External"/><Relationship Id="rId49" Type="http://schemas.openxmlformats.org/officeDocument/2006/relationships/hyperlink" Target="consultantplus://offline/ref=2B9305301D5BC817399C927D11903A43B1E6B547851B59824A51AE31E17B53770A9DB6859E6DD3A2E551FB7F719202A308CBE24FD7dCZAI" TargetMode="External"/><Relationship Id="rId10" Type="http://schemas.openxmlformats.org/officeDocument/2006/relationships/hyperlink" Target="consultantplus://offline/ref=C7CCEFDD8526DE4167E93B8EA6A2860176F31130149AA2DA30DF9C744D051B3A893DC42E3AA7AA82E3868F05D7E47D966BE868E15692r9tBI" TargetMode="External"/><Relationship Id="rId19" Type="http://schemas.openxmlformats.org/officeDocument/2006/relationships/hyperlink" Target="consultantplus://offline/ref=2B9305301D5BC817399C927D11903A43B1E6B547851B59824A51AE31E17B53770A9DB685926ED3A2E551FB7F719202A308CBE24FD7dCZAI" TargetMode="External"/><Relationship Id="rId31" Type="http://schemas.openxmlformats.org/officeDocument/2006/relationships/hyperlink" Target="consultantplus://offline/ref=2B9305301D5BC817399C927D11903A43B1E6B547851B59824A51AE31E17B53770A9DB6859E6DD3A2E551FB7F719202A308CBE24FD7dCZAI" TargetMode="External"/><Relationship Id="rId44" Type="http://schemas.openxmlformats.org/officeDocument/2006/relationships/hyperlink" Target="consultantplus://offline/ref=2B9305301D5BC817399C927D11903A43B1E7BD40821E59824A51AE31E17B53770A9DB685976DD8F3B21EFA2334CF11A205CBE04ACBC8567EdAZ8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CCEFDD8526DE4167E93B8EA6A2860176F31130149AA2DA30DF9C744D051B3A893DC42E3AA6AD82E3868F05D7E47D966BE868E15692r9tBI" TargetMode="External"/><Relationship Id="rId14" Type="http://schemas.openxmlformats.org/officeDocument/2006/relationships/hyperlink" Target="consultantplus://offline/ref=1711E5C51425EE6935CA855434B3EA50CFE218A5DE40386A69D255CBACED801A7C830C5B3CC73F574E6985734004B8377266C200D29FFDECIBv3I" TargetMode="External"/><Relationship Id="rId22" Type="http://schemas.openxmlformats.org/officeDocument/2006/relationships/hyperlink" Target="consultantplus://offline/ref=2B9305301D5BC817399C927D11903A43B1E6B547851B59824A51AE31E17B53770A9DB6859E6ED3A2E551FB7F719202A308CBE24FD7dCZAI" TargetMode="External"/><Relationship Id="rId27" Type="http://schemas.openxmlformats.org/officeDocument/2006/relationships/hyperlink" Target="consultantplus://offline/ref=2B9305301D5BC817399C927D11903A43B1E7BD40821E59824A51AE31E17B53770A9DB685976DD9FEBD1EFA2334CF11A205CBE04ACBC8567EdAZ8I" TargetMode="External"/><Relationship Id="rId30" Type="http://schemas.openxmlformats.org/officeDocument/2006/relationships/hyperlink" Target="consultantplus://offline/ref=2B9305301D5BC817399C927D11903A43B1E6B547851B59824A51AE31E17B53770A9DB6859E6ED3A2E551FB7F719202A308CBE24FD7dCZAI" TargetMode="External"/><Relationship Id="rId35" Type="http://schemas.openxmlformats.org/officeDocument/2006/relationships/hyperlink" Target="consultantplus://offline/ref=2B9305301D5BC817399C927D11903A43B1E6B547851B59824A51AE31E17B53770A9DB6859E6DD3A2E551FB7F719202A308CBE24FD7dCZAI" TargetMode="External"/><Relationship Id="rId43" Type="http://schemas.openxmlformats.org/officeDocument/2006/relationships/hyperlink" Target="consultantplus://offline/ref=2B9305301D5BC817399C927D11903A43B1E6B547851B59824A51AE31E17B53770A9DB685976DD8FFBD1EFA2334CF11A205CBE04ACBC8567EdAZ8I" TargetMode="External"/><Relationship Id="rId48" Type="http://schemas.openxmlformats.org/officeDocument/2006/relationships/hyperlink" Target="consultantplus://offline/ref=2B9305301D5BC817399C927D11903A43B1E6B547851B59824A51AE31E17B53770A9DB685976DD8FFBD1EFA2334CF11A205CBE04ACBC8567EdAZ8I" TargetMode="External"/><Relationship Id="rId8" Type="http://schemas.openxmlformats.org/officeDocument/2006/relationships/hyperlink" Target="consultantplus://offline/ref=C7CCEFDD8526DE4167E93B8EA6A2860176F31130149AA2DA30DF9C744D051B3A893DC42E3AA9A482E3868F05D7E47D966BE868E15692r9tBI"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8140</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to22_user</dc:creator>
  <cp:keywords/>
  <dc:description/>
  <cp:lastModifiedBy>to22_user</cp:lastModifiedBy>
  <cp:revision>5</cp:revision>
  <dcterms:created xsi:type="dcterms:W3CDTF">2020-05-19T01:10:00Z</dcterms:created>
  <dcterms:modified xsi:type="dcterms:W3CDTF">2020-05-19T01:55:00Z</dcterms:modified>
</cp:coreProperties>
</file>