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995" w:rsidRPr="00B51995" w:rsidRDefault="00B51995" w:rsidP="00B51995">
      <w:pPr>
        <w:keepNext/>
        <w:spacing w:after="0"/>
        <w:jc w:val="center"/>
        <w:rPr>
          <w:rFonts w:ascii="Times New Roman" w:eastAsia="Times New Roman" w:hAnsi="Times New Roman" w:cs="Times New Roman"/>
          <w:b/>
          <w:sz w:val="24"/>
          <w:szCs w:val="24"/>
          <w:lang w:eastAsia="ru-RU"/>
        </w:rPr>
      </w:pPr>
      <w:r w:rsidRPr="00B51995">
        <w:rPr>
          <w:rFonts w:ascii="Times New Roman" w:eastAsia="Times New Roman" w:hAnsi="Times New Roman" w:cs="Times New Roman"/>
          <w:b/>
          <w:sz w:val="24"/>
          <w:szCs w:val="24"/>
          <w:lang w:eastAsia="ru-RU"/>
        </w:rPr>
        <w:t>Доклад</w:t>
      </w:r>
    </w:p>
    <w:p w:rsidR="00B51995" w:rsidRPr="00B51995" w:rsidRDefault="00B51995" w:rsidP="00B51995">
      <w:pPr>
        <w:keepNext/>
        <w:spacing w:after="0"/>
        <w:jc w:val="center"/>
        <w:rPr>
          <w:rFonts w:ascii="Times New Roman" w:eastAsia="Times New Roman" w:hAnsi="Times New Roman" w:cs="Times New Roman"/>
          <w:b/>
          <w:sz w:val="24"/>
          <w:szCs w:val="24"/>
          <w:lang w:eastAsia="ru-RU"/>
        </w:rPr>
      </w:pPr>
    </w:p>
    <w:p w:rsidR="00B51995" w:rsidRPr="00B51995" w:rsidRDefault="00B51995" w:rsidP="00B51995">
      <w:pPr>
        <w:keepNext/>
        <w:jc w:val="center"/>
        <w:rPr>
          <w:rFonts w:ascii="Times New Roman" w:eastAsia="Times New Roman" w:hAnsi="Times New Roman" w:cs="Times New Roman"/>
          <w:b/>
          <w:sz w:val="24"/>
          <w:szCs w:val="24"/>
          <w:lang w:eastAsia="ru-RU"/>
        </w:rPr>
      </w:pPr>
      <w:r w:rsidRPr="00B51995">
        <w:rPr>
          <w:rFonts w:ascii="Times New Roman" w:eastAsia="Times New Roman" w:hAnsi="Times New Roman" w:cs="Times New Roman"/>
          <w:b/>
          <w:sz w:val="24"/>
          <w:szCs w:val="24"/>
          <w:lang w:eastAsia="ru-RU"/>
        </w:rPr>
        <w:t>с обобщенными результатами правоприменительной практики</w:t>
      </w:r>
    </w:p>
    <w:p w:rsidR="00B51995" w:rsidRPr="00B51995" w:rsidRDefault="00B51995" w:rsidP="00B51995">
      <w:pPr>
        <w:keepNext/>
        <w:jc w:val="center"/>
        <w:rPr>
          <w:rFonts w:ascii="Times New Roman" w:eastAsia="Times New Roman" w:hAnsi="Times New Roman" w:cs="Times New Roman"/>
          <w:b/>
          <w:sz w:val="24"/>
          <w:szCs w:val="24"/>
          <w:lang w:eastAsia="ru-RU"/>
        </w:rPr>
      </w:pPr>
      <w:r w:rsidRPr="00B51995">
        <w:rPr>
          <w:rFonts w:ascii="Times New Roman" w:eastAsia="Times New Roman" w:hAnsi="Times New Roman" w:cs="Times New Roman"/>
          <w:b/>
          <w:sz w:val="24"/>
          <w:szCs w:val="24"/>
          <w:lang w:eastAsia="ru-RU"/>
        </w:rPr>
        <w:t xml:space="preserve">Алтайского краевого УФАС России по итогам работы за </w:t>
      </w:r>
      <w:r>
        <w:rPr>
          <w:rFonts w:ascii="Times New Roman" w:eastAsia="Times New Roman" w:hAnsi="Times New Roman" w:cs="Times New Roman"/>
          <w:b/>
          <w:sz w:val="24"/>
          <w:szCs w:val="24"/>
          <w:lang w:eastAsia="ru-RU"/>
        </w:rPr>
        <w:t>6</w:t>
      </w:r>
      <w:r w:rsidRPr="00B51995">
        <w:rPr>
          <w:rFonts w:ascii="Times New Roman" w:eastAsia="Times New Roman" w:hAnsi="Times New Roman" w:cs="Times New Roman"/>
          <w:b/>
          <w:sz w:val="24"/>
          <w:szCs w:val="24"/>
          <w:lang w:eastAsia="ru-RU"/>
        </w:rPr>
        <w:t xml:space="preserve"> месяцев 202</w:t>
      </w:r>
      <w:r>
        <w:rPr>
          <w:rFonts w:ascii="Times New Roman" w:eastAsia="Times New Roman" w:hAnsi="Times New Roman" w:cs="Times New Roman"/>
          <w:b/>
          <w:sz w:val="24"/>
          <w:szCs w:val="24"/>
          <w:lang w:eastAsia="ru-RU"/>
        </w:rPr>
        <w:t>3</w:t>
      </w:r>
      <w:r w:rsidRPr="00B51995">
        <w:rPr>
          <w:rFonts w:ascii="Times New Roman" w:eastAsia="Times New Roman" w:hAnsi="Times New Roman" w:cs="Times New Roman"/>
          <w:b/>
          <w:sz w:val="24"/>
          <w:szCs w:val="24"/>
          <w:lang w:eastAsia="ru-RU"/>
        </w:rPr>
        <w:t xml:space="preserve"> года</w:t>
      </w:r>
    </w:p>
    <w:p w:rsidR="00B51995" w:rsidRPr="00B51995" w:rsidRDefault="00B51995" w:rsidP="00B51995">
      <w:pPr>
        <w:keepNext/>
        <w:jc w:val="both"/>
        <w:rPr>
          <w:rFonts w:ascii="Times New Roman" w:eastAsia="Times New Roman" w:hAnsi="Times New Roman" w:cs="Times New Roman"/>
          <w:sz w:val="24"/>
          <w:szCs w:val="24"/>
          <w:lang w:eastAsia="ru-RU"/>
        </w:rPr>
      </w:pPr>
      <w:r w:rsidRPr="00B51995">
        <w:rPr>
          <w:rFonts w:ascii="Times New Roman" w:eastAsia="Times New Roman" w:hAnsi="Times New Roman" w:cs="Times New Roman"/>
          <w:sz w:val="24"/>
          <w:szCs w:val="24"/>
          <w:lang w:eastAsia="ru-RU"/>
        </w:rPr>
        <w:t>Данный доклад подготовлен в рамках реализации п.2.2.4.3. ведомственной программы профилактики нарушений обязательных требований законодательства РФ, контроль за соблюдением которых осуществляет ФАС России на 2022 г. и плановый период 2023-2024 г.г., утв. Приказом ФАС России 17.12.2021 № 1460/21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p>
    <w:p w:rsidR="00B51995" w:rsidRPr="00B51995" w:rsidRDefault="00B51995" w:rsidP="00B51995">
      <w:pPr>
        <w:keepNext/>
        <w:jc w:val="both"/>
        <w:rPr>
          <w:rFonts w:ascii="Times New Roman" w:eastAsia="Times New Roman" w:hAnsi="Times New Roman" w:cs="Times New Roman"/>
          <w:sz w:val="24"/>
          <w:szCs w:val="24"/>
          <w:lang w:eastAsia="ru-RU"/>
        </w:rPr>
      </w:pPr>
      <w:r w:rsidRPr="00B51995">
        <w:rPr>
          <w:rFonts w:ascii="Times New Roman" w:eastAsia="Times New Roman" w:hAnsi="Times New Roman" w:cs="Times New Roman"/>
          <w:sz w:val="24"/>
          <w:szCs w:val="24"/>
          <w:lang w:eastAsia="ru-RU"/>
        </w:rPr>
        <w:t>Содержание:</w:t>
      </w:r>
    </w:p>
    <w:p w:rsidR="00B51995" w:rsidRPr="00BA3CBB" w:rsidRDefault="00B51995" w:rsidP="00B51995">
      <w:pPr>
        <w:keepNext/>
        <w:numPr>
          <w:ilvl w:val="0"/>
          <w:numId w:val="41"/>
        </w:numPr>
        <w:spacing w:after="160" w:line="259" w:lineRule="auto"/>
        <w:jc w:val="both"/>
        <w:rPr>
          <w:rFonts w:ascii="Times New Roman" w:eastAsia="Calibri" w:hAnsi="Times New Roman" w:cs="Times New Roman"/>
          <w:sz w:val="24"/>
          <w:szCs w:val="24"/>
        </w:rPr>
      </w:pPr>
      <w:r w:rsidRPr="00B51995">
        <w:rPr>
          <w:rFonts w:ascii="Times New Roman" w:eastAsia="Times New Roman" w:hAnsi="Times New Roman" w:cs="Times New Roman"/>
          <w:sz w:val="24"/>
          <w:szCs w:val="24"/>
          <w:lang w:eastAsia="ru-RU"/>
        </w:rPr>
        <w:t>Практика выявления и пресечения злоупотреблений хозяйствующих субъектов доминирующим положением на рынке (ст. 10 Федерального закона от 26.07.2006 № 135-ФЗ «О защите  конкуренции») стр. 2-</w:t>
      </w:r>
      <w:r w:rsidR="00BA3CBB">
        <w:rPr>
          <w:rFonts w:ascii="Times New Roman" w:eastAsia="Times New Roman" w:hAnsi="Times New Roman" w:cs="Times New Roman"/>
          <w:sz w:val="24"/>
          <w:szCs w:val="24"/>
          <w:lang w:eastAsia="ru-RU"/>
        </w:rPr>
        <w:t>10</w:t>
      </w:r>
      <w:r w:rsidRPr="00B51995">
        <w:rPr>
          <w:rFonts w:ascii="Times New Roman" w:eastAsia="Times New Roman" w:hAnsi="Times New Roman" w:cs="Times New Roman"/>
          <w:sz w:val="24"/>
          <w:szCs w:val="24"/>
          <w:lang w:eastAsia="ru-RU"/>
        </w:rPr>
        <w:t>.</w:t>
      </w:r>
    </w:p>
    <w:p w:rsidR="00BA3CBB" w:rsidRPr="00B51995" w:rsidRDefault="00BA3CBB" w:rsidP="00BA3CBB">
      <w:pPr>
        <w:keepNext/>
        <w:numPr>
          <w:ilvl w:val="0"/>
          <w:numId w:val="41"/>
        </w:numPr>
        <w:spacing w:after="160" w:line="259" w:lineRule="auto"/>
        <w:jc w:val="both"/>
        <w:rPr>
          <w:rFonts w:ascii="Times New Roman" w:eastAsia="Calibri" w:hAnsi="Times New Roman" w:cs="Times New Roman"/>
          <w:sz w:val="24"/>
          <w:szCs w:val="24"/>
        </w:rPr>
      </w:pPr>
      <w:r w:rsidRPr="00BA3CBB">
        <w:rPr>
          <w:rFonts w:ascii="Times New Roman" w:eastAsia="Calibri" w:hAnsi="Times New Roman" w:cs="Times New Roman"/>
          <w:sz w:val="24"/>
          <w:szCs w:val="24"/>
        </w:rPr>
        <w:t>Практика пресечения соглашений хозяйствующих субъектов, ограничивающих конкуренцию (статья 11 Закона о защите конкуренции)</w:t>
      </w:r>
      <w:r>
        <w:rPr>
          <w:rFonts w:ascii="Times New Roman" w:eastAsia="Calibri" w:hAnsi="Times New Roman" w:cs="Times New Roman"/>
          <w:sz w:val="24"/>
          <w:szCs w:val="24"/>
        </w:rPr>
        <w:t xml:space="preserve"> стр. 10-16.</w:t>
      </w:r>
    </w:p>
    <w:p w:rsidR="00B51995" w:rsidRPr="00B51995" w:rsidRDefault="00B51995" w:rsidP="00B51995">
      <w:pPr>
        <w:keepNext/>
        <w:numPr>
          <w:ilvl w:val="0"/>
          <w:numId w:val="41"/>
        </w:numPr>
        <w:spacing w:after="160" w:line="259" w:lineRule="auto"/>
        <w:jc w:val="both"/>
        <w:rPr>
          <w:rFonts w:ascii="Times New Roman" w:eastAsia="Calibri" w:hAnsi="Times New Roman" w:cs="Times New Roman"/>
          <w:sz w:val="24"/>
          <w:szCs w:val="24"/>
        </w:rPr>
      </w:pPr>
      <w:r w:rsidRPr="00B51995">
        <w:rPr>
          <w:rFonts w:ascii="Times New Roman" w:eastAsia="Times New Roman" w:hAnsi="Times New Roman" w:cs="Times New Roman"/>
          <w:sz w:val="24"/>
          <w:szCs w:val="24"/>
          <w:lang w:eastAsia="ru-RU"/>
        </w:rPr>
        <w:t xml:space="preserve">Практика пресечения нарушений </w:t>
      </w:r>
      <w:r w:rsidRPr="00B51995">
        <w:rPr>
          <w:rFonts w:ascii="Times New Roman" w:eastAsia="Calibri" w:hAnsi="Times New Roman" w:cs="Times New Roman"/>
          <w:sz w:val="24"/>
          <w:szCs w:val="24"/>
        </w:rPr>
        <w:t xml:space="preserve">правил (порядка обеспечения) недискриминационного доступа, порядка подключения (технологического присоединения) к сетям (ст. 9.21 КоАП РФ) стр. </w:t>
      </w:r>
      <w:r w:rsidR="00BA3CBB">
        <w:rPr>
          <w:rFonts w:ascii="Times New Roman" w:eastAsia="Calibri" w:hAnsi="Times New Roman" w:cs="Times New Roman"/>
          <w:sz w:val="24"/>
          <w:szCs w:val="24"/>
        </w:rPr>
        <w:t>1</w:t>
      </w:r>
      <w:r w:rsidRPr="00B51995">
        <w:rPr>
          <w:rFonts w:ascii="Times New Roman" w:eastAsia="Calibri" w:hAnsi="Times New Roman" w:cs="Times New Roman"/>
          <w:sz w:val="24"/>
          <w:szCs w:val="24"/>
        </w:rPr>
        <w:t>6-</w:t>
      </w:r>
      <w:r w:rsidR="00852C94">
        <w:rPr>
          <w:rFonts w:ascii="Times New Roman" w:eastAsia="Calibri" w:hAnsi="Times New Roman" w:cs="Times New Roman"/>
          <w:sz w:val="24"/>
          <w:szCs w:val="24"/>
        </w:rPr>
        <w:t>26</w:t>
      </w:r>
      <w:r w:rsidRPr="00B51995">
        <w:rPr>
          <w:rFonts w:ascii="Times New Roman" w:eastAsia="Calibri" w:hAnsi="Times New Roman" w:cs="Times New Roman"/>
          <w:sz w:val="24"/>
          <w:szCs w:val="24"/>
        </w:rPr>
        <w:t>.</w:t>
      </w:r>
    </w:p>
    <w:p w:rsidR="00B51995" w:rsidRPr="00B51995" w:rsidRDefault="00B51995" w:rsidP="00B51995">
      <w:pPr>
        <w:keepNext/>
        <w:numPr>
          <w:ilvl w:val="0"/>
          <w:numId w:val="41"/>
        </w:numPr>
        <w:spacing w:after="160" w:line="259" w:lineRule="auto"/>
        <w:jc w:val="both"/>
        <w:rPr>
          <w:rFonts w:ascii="Times New Roman" w:eastAsia="Times New Roman" w:hAnsi="Times New Roman" w:cs="Times New Roman"/>
          <w:sz w:val="24"/>
          <w:szCs w:val="24"/>
          <w:lang w:eastAsia="ru-RU"/>
        </w:rPr>
      </w:pPr>
      <w:r w:rsidRPr="00B51995">
        <w:rPr>
          <w:rFonts w:ascii="Times New Roman" w:eastAsia="Times New Roman" w:hAnsi="Times New Roman" w:cs="Times New Roman"/>
          <w:sz w:val="24"/>
          <w:szCs w:val="24"/>
          <w:lang w:eastAsia="ru-RU"/>
        </w:rPr>
        <w:t>Пресечение недобросовестной конкуренции (гл. 2.1 Закона «О защите конкуренции») стр. 1</w:t>
      </w:r>
      <w:r w:rsidR="00852C94">
        <w:rPr>
          <w:rFonts w:ascii="Times New Roman" w:eastAsia="Times New Roman" w:hAnsi="Times New Roman" w:cs="Times New Roman"/>
          <w:sz w:val="24"/>
          <w:szCs w:val="24"/>
          <w:lang w:eastAsia="ru-RU"/>
        </w:rPr>
        <w:t>6-29</w:t>
      </w:r>
      <w:r w:rsidRPr="00B51995">
        <w:rPr>
          <w:rFonts w:ascii="Times New Roman" w:eastAsia="Times New Roman" w:hAnsi="Times New Roman" w:cs="Times New Roman"/>
          <w:sz w:val="24"/>
          <w:szCs w:val="24"/>
          <w:lang w:eastAsia="ru-RU"/>
        </w:rPr>
        <w:t>.</w:t>
      </w:r>
    </w:p>
    <w:p w:rsidR="00B51995" w:rsidRPr="00B51995" w:rsidRDefault="00B51995" w:rsidP="00B51995">
      <w:pPr>
        <w:keepNext/>
        <w:numPr>
          <w:ilvl w:val="0"/>
          <w:numId w:val="41"/>
        </w:numPr>
        <w:spacing w:after="160" w:line="259" w:lineRule="auto"/>
        <w:jc w:val="both"/>
        <w:rPr>
          <w:rFonts w:ascii="Times New Roman" w:eastAsia="Times New Roman" w:hAnsi="Times New Roman" w:cs="Times New Roman"/>
          <w:sz w:val="24"/>
          <w:szCs w:val="24"/>
          <w:lang w:eastAsia="ru-RU"/>
        </w:rPr>
      </w:pPr>
      <w:r w:rsidRPr="00B51995">
        <w:rPr>
          <w:rFonts w:ascii="Times New Roman" w:eastAsia="Times New Roman" w:hAnsi="Times New Roman" w:cs="Times New Roman"/>
          <w:sz w:val="24"/>
          <w:szCs w:val="24"/>
          <w:lang w:eastAsia="ru-RU"/>
        </w:rPr>
        <w:t>Практика пресечения нарушений антимонопольного законодательства со стороны органов власти и местного самоуправления (ст. 15</w:t>
      </w:r>
      <w:r w:rsidR="00852C94">
        <w:rPr>
          <w:rFonts w:ascii="Times New Roman" w:eastAsia="Times New Roman" w:hAnsi="Times New Roman" w:cs="Times New Roman"/>
          <w:sz w:val="24"/>
          <w:szCs w:val="24"/>
          <w:lang w:eastAsia="ru-RU"/>
        </w:rPr>
        <w:t>, 17</w:t>
      </w:r>
      <w:r w:rsidRPr="00B51995">
        <w:rPr>
          <w:rFonts w:ascii="Times New Roman" w:eastAsia="Times New Roman" w:hAnsi="Times New Roman" w:cs="Times New Roman"/>
          <w:sz w:val="24"/>
          <w:szCs w:val="24"/>
          <w:lang w:eastAsia="ru-RU"/>
        </w:rPr>
        <w:t xml:space="preserve"> Закона «О защите конкуренции») стр. 2</w:t>
      </w:r>
      <w:r w:rsidR="00852C94">
        <w:rPr>
          <w:rFonts w:ascii="Times New Roman" w:eastAsia="Times New Roman" w:hAnsi="Times New Roman" w:cs="Times New Roman"/>
          <w:sz w:val="24"/>
          <w:szCs w:val="24"/>
          <w:lang w:eastAsia="ru-RU"/>
        </w:rPr>
        <w:t>9</w:t>
      </w:r>
      <w:r w:rsidRPr="00B51995">
        <w:rPr>
          <w:rFonts w:ascii="Times New Roman" w:eastAsia="Times New Roman" w:hAnsi="Times New Roman" w:cs="Times New Roman"/>
          <w:sz w:val="24"/>
          <w:szCs w:val="24"/>
          <w:lang w:eastAsia="ru-RU"/>
        </w:rPr>
        <w:t>-</w:t>
      </w:r>
      <w:r w:rsidR="00852C94">
        <w:rPr>
          <w:rFonts w:ascii="Times New Roman" w:eastAsia="Times New Roman" w:hAnsi="Times New Roman" w:cs="Times New Roman"/>
          <w:sz w:val="24"/>
          <w:szCs w:val="24"/>
          <w:lang w:eastAsia="ru-RU"/>
        </w:rPr>
        <w:t>32</w:t>
      </w:r>
      <w:r w:rsidRPr="00B51995">
        <w:rPr>
          <w:rFonts w:ascii="Times New Roman" w:eastAsia="Times New Roman" w:hAnsi="Times New Roman" w:cs="Times New Roman"/>
          <w:sz w:val="24"/>
          <w:szCs w:val="24"/>
          <w:lang w:eastAsia="ru-RU"/>
        </w:rPr>
        <w:t xml:space="preserve">. </w:t>
      </w:r>
    </w:p>
    <w:p w:rsidR="00B51995" w:rsidRPr="00B51995" w:rsidRDefault="00B51995" w:rsidP="00B51995">
      <w:pPr>
        <w:keepNext/>
        <w:numPr>
          <w:ilvl w:val="0"/>
          <w:numId w:val="41"/>
        </w:numPr>
        <w:spacing w:after="160" w:line="259" w:lineRule="auto"/>
        <w:jc w:val="both"/>
        <w:rPr>
          <w:rFonts w:ascii="Times New Roman" w:eastAsia="Times New Roman" w:hAnsi="Times New Roman" w:cs="Times New Roman"/>
          <w:sz w:val="24"/>
          <w:szCs w:val="24"/>
          <w:lang w:eastAsia="ru-RU"/>
        </w:rPr>
      </w:pPr>
      <w:r w:rsidRPr="00B51995">
        <w:rPr>
          <w:rFonts w:ascii="Times New Roman" w:eastAsia="Calibri" w:hAnsi="Times New Roman" w:cs="Times New Roman"/>
          <w:sz w:val="24"/>
          <w:szCs w:val="24"/>
        </w:rPr>
        <w:t xml:space="preserve">Практика обжалования процедуры проведения торгов (статья 18.1 Закона «О защите конкуренции») </w:t>
      </w:r>
      <w:r w:rsidRPr="00B51995">
        <w:rPr>
          <w:rFonts w:ascii="Times New Roman" w:eastAsia="Times New Roman" w:hAnsi="Times New Roman" w:cs="Times New Roman"/>
          <w:sz w:val="24"/>
          <w:szCs w:val="24"/>
          <w:lang w:eastAsia="ru-RU"/>
        </w:rPr>
        <w:t xml:space="preserve">стр. </w:t>
      </w:r>
      <w:r w:rsidR="00EF2117">
        <w:rPr>
          <w:rFonts w:ascii="Times New Roman" w:eastAsia="Times New Roman" w:hAnsi="Times New Roman" w:cs="Times New Roman"/>
          <w:sz w:val="24"/>
          <w:szCs w:val="24"/>
          <w:lang w:eastAsia="ru-RU"/>
        </w:rPr>
        <w:t>32-33</w:t>
      </w:r>
      <w:r w:rsidRPr="00B51995">
        <w:rPr>
          <w:rFonts w:ascii="Times New Roman" w:eastAsia="Times New Roman" w:hAnsi="Times New Roman" w:cs="Times New Roman"/>
          <w:sz w:val="24"/>
          <w:szCs w:val="24"/>
          <w:lang w:eastAsia="ru-RU"/>
        </w:rPr>
        <w:t>.</w:t>
      </w:r>
    </w:p>
    <w:p w:rsidR="00B51995" w:rsidRPr="00B51995" w:rsidRDefault="00B51995" w:rsidP="00B51995">
      <w:pPr>
        <w:keepNext/>
        <w:numPr>
          <w:ilvl w:val="0"/>
          <w:numId w:val="41"/>
        </w:numPr>
        <w:spacing w:after="0" w:line="259" w:lineRule="auto"/>
        <w:jc w:val="both"/>
        <w:rPr>
          <w:rFonts w:ascii="Times New Roman" w:eastAsia="Times New Roman" w:hAnsi="Times New Roman" w:cs="Times New Roman"/>
          <w:sz w:val="24"/>
          <w:szCs w:val="24"/>
          <w:lang w:eastAsia="ru-RU"/>
        </w:rPr>
      </w:pPr>
      <w:r w:rsidRPr="00B51995">
        <w:rPr>
          <w:rFonts w:ascii="Times New Roman" w:eastAsia="Times New Roman" w:hAnsi="Times New Roman" w:cs="Times New Roman"/>
          <w:sz w:val="24"/>
          <w:szCs w:val="24"/>
          <w:lang w:eastAsia="ru-RU"/>
        </w:rPr>
        <w:t>Предоставление государственных или муниципальных преференций (глава 5 Закона о защите конкуренции) стр.</w:t>
      </w:r>
      <w:r w:rsidR="00EF2117">
        <w:rPr>
          <w:rFonts w:ascii="Times New Roman" w:eastAsia="Times New Roman" w:hAnsi="Times New Roman" w:cs="Times New Roman"/>
          <w:sz w:val="24"/>
          <w:szCs w:val="24"/>
          <w:lang w:eastAsia="ru-RU"/>
        </w:rPr>
        <w:t>33</w:t>
      </w:r>
      <w:r w:rsidRPr="00B51995">
        <w:rPr>
          <w:rFonts w:ascii="Times New Roman" w:eastAsia="Times New Roman" w:hAnsi="Times New Roman" w:cs="Times New Roman"/>
          <w:sz w:val="24"/>
          <w:szCs w:val="24"/>
          <w:lang w:eastAsia="ru-RU"/>
        </w:rPr>
        <w:t>.</w:t>
      </w:r>
    </w:p>
    <w:p w:rsidR="00B51995" w:rsidRPr="00B51995" w:rsidRDefault="00B51995" w:rsidP="00B51995">
      <w:pPr>
        <w:keepNext/>
        <w:spacing w:after="0"/>
        <w:ind w:left="720"/>
        <w:jc w:val="both"/>
        <w:rPr>
          <w:rFonts w:ascii="Times New Roman" w:eastAsia="Times New Roman" w:hAnsi="Times New Roman" w:cs="Times New Roman"/>
          <w:sz w:val="24"/>
          <w:szCs w:val="24"/>
          <w:lang w:eastAsia="ru-RU"/>
        </w:rPr>
      </w:pPr>
    </w:p>
    <w:p w:rsidR="00B51995" w:rsidRDefault="00B51995" w:rsidP="00B51995">
      <w:pPr>
        <w:keepNext/>
        <w:numPr>
          <w:ilvl w:val="0"/>
          <w:numId w:val="41"/>
        </w:numPr>
        <w:spacing w:after="0" w:line="259" w:lineRule="auto"/>
        <w:jc w:val="both"/>
        <w:rPr>
          <w:rFonts w:ascii="Times New Roman" w:eastAsia="Times New Roman" w:hAnsi="Times New Roman" w:cs="Times New Roman"/>
          <w:sz w:val="24"/>
          <w:szCs w:val="24"/>
          <w:lang w:eastAsia="ru-RU"/>
        </w:rPr>
      </w:pPr>
      <w:r w:rsidRPr="00B51995">
        <w:rPr>
          <w:rFonts w:ascii="Times New Roman" w:eastAsia="Times New Roman" w:hAnsi="Times New Roman" w:cs="Times New Roman"/>
          <w:sz w:val="24"/>
          <w:szCs w:val="24"/>
          <w:lang w:eastAsia="ru-RU"/>
        </w:rPr>
        <w:t xml:space="preserve">Итоги осуществления государственного надзора соблюдения законодательства Российской Федерации о рекламе, стр. </w:t>
      </w:r>
      <w:r w:rsidR="00FD1B87">
        <w:rPr>
          <w:rFonts w:ascii="Times New Roman" w:eastAsia="Times New Roman" w:hAnsi="Times New Roman" w:cs="Times New Roman"/>
          <w:sz w:val="24"/>
          <w:szCs w:val="24"/>
          <w:lang w:eastAsia="ru-RU"/>
        </w:rPr>
        <w:t>34-52</w:t>
      </w:r>
      <w:r w:rsidRPr="00B51995">
        <w:rPr>
          <w:rFonts w:ascii="Times New Roman" w:eastAsia="Times New Roman" w:hAnsi="Times New Roman" w:cs="Times New Roman"/>
          <w:sz w:val="24"/>
          <w:szCs w:val="24"/>
          <w:lang w:eastAsia="ru-RU"/>
        </w:rPr>
        <w:t>.</w:t>
      </w:r>
    </w:p>
    <w:p w:rsidR="00BA3CBB" w:rsidRDefault="00BA3CBB" w:rsidP="00AA14C1">
      <w:pPr>
        <w:keepNext/>
        <w:keepLines/>
        <w:spacing w:after="0" w:line="240" w:lineRule="auto"/>
        <w:jc w:val="both"/>
        <w:rPr>
          <w:rFonts w:ascii="Times New Roman" w:eastAsia="Times New Roman" w:hAnsi="Times New Roman" w:cs="Times New Roman"/>
          <w:b/>
          <w:sz w:val="24"/>
          <w:szCs w:val="20"/>
          <w:lang w:eastAsia="ru-RU"/>
        </w:rPr>
      </w:pPr>
      <w:bookmarkStart w:id="0" w:name="_GoBack"/>
      <w:bookmarkEnd w:id="0"/>
    </w:p>
    <w:p w:rsidR="00BA3CBB" w:rsidRDefault="00BA3CBB" w:rsidP="00AA14C1">
      <w:pPr>
        <w:keepNext/>
        <w:keepLines/>
        <w:spacing w:after="0" w:line="240" w:lineRule="auto"/>
        <w:jc w:val="both"/>
        <w:rPr>
          <w:rFonts w:ascii="Times New Roman" w:eastAsia="Times New Roman" w:hAnsi="Times New Roman" w:cs="Times New Roman"/>
          <w:b/>
          <w:sz w:val="24"/>
          <w:szCs w:val="20"/>
          <w:lang w:eastAsia="ru-RU"/>
        </w:rPr>
      </w:pPr>
    </w:p>
    <w:p w:rsidR="00BA3CBB" w:rsidRDefault="00BA3CBB" w:rsidP="00AA14C1">
      <w:pPr>
        <w:keepNext/>
        <w:keepLines/>
        <w:spacing w:after="0" w:line="240" w:lineRule="auto"/>
        <w:jc w:val="both"/>
        <w:rPr>
          <w:rFonts w:ascii="Times New Roman" w:eastAsia="Times New Roman" w:hAnsi="Times New Roman" w:cs="Times New Roman"/>
          <w:b/>
          <w:sz w:val="24"/>
          <w:szCs w:val="20"/>
          <w:lang w:eastAsia="ru-RU"/>
        </w:rPr>
      </w:pPr>
    </w:p>
    <w:p w:rsidR="00BA3CBB" w:rsidRDefault="00BA3CBB" w:rsidP="00AA14C1">
      <w:pPr>
        <w:keepNext/>
        <w:keepLines/>
        <w:spacing w:after="0" w:line="240" w:lineRule="auto"/>
        <w:jc w:val="both"/>
        <w:rPr>
          <w:rFonts w:ascii="Times New Roman" w:eastAsia="Times New Roman" w:hAnsi="Times New Roman" w:cs="Times New Roman"/>
          <w:b/>
          <w:sz w:val="24"/>
          <w:szCs w:val="20"/>
          <w:lang w:eastAsia="ru-RU"/>
        </w:rPr>
      </w:pPr>
    </w:p>
    <w:p w:rsidR="00BA3CBB" w:rsidRDefault="00BA3CBB" w:rsidP="00AA14C1">
      <w:pPr>
        <w:keepNext/>
        <w:keepLines/>
        <w:spacing w:after="0" w:line="240" w:lineRule="auto"/>
        <w:jc w:val="both"/>
        <w:rPr>
          <w:rFonts w:ascii="Times New Roman" w:eastAsia="Times New Roman" w:hAnsi="Times New Roman" w:cs="Times New Roman"/>
          <w:b/>
          <w:sz w:val="24"/>
          <w:szCs w:val="20"/>
          <w:lang w:eastAsia="ru-RU"/>
        </w:rPr>
      </w:pPr>
    </w:p>
    <w:p w:rsidR="00BA3CBB" w:rsidRDefault="00BA3CBB" w:rsidP="00AA14C1">
      <w:pPr>
        <w:keepNext/>
        <w:keepLines/>
        <w:spacing w:after="0" w:line="240" w:lineRule="auto"/>
        <w:jc w:val="both"/>
        <w:rPr>
          <w:rFonts w:ascii="Times New Roman" w:eastAsia="Times New Roman" w:hAnsi="Times New Roman" w:cs="Times New Roman"/>
          <w:b/>
          <w:sz w:val="24"/>
          <w:szCs w:val="20"/>
          <w:lang w:eastAsia="ru-RU"/>
        </w:rPr>
      </w:pPr>
    </w:p>
    <w:p w:rsidR="00BA3CBB" w:rsidRDefault="00BA3CBB" w:rsidP="00AA14C1">
      <w:pPr>
        <w:keepNext/>
        <w:keepLines/>
        <w:spacing w:after="0" w:line="240" w:lineRule="auto"/>
        <w:jc w:val="both"/>
        <w:rPr>
          <w:rFonts w:ascii="Times New Roman" w:eastAsia="Times New Roman" w:hAnsi="Times New Roman" w:cs="Times New Roman"/>
          <w:b/>
          <w:sz w:val="24"/>
          <w:szCs w:val="20"/>
          <w:lang w:eastAsia="ru-RU"/>
        </w:rPr>
      </w:pPr>
    </w:p>
    <w:p w:rsidR="00BA3CBB" w:rsidRDefault="00BA3CBB" w:rsidP="00AA14C1">
      <w:pPr>
        <w:keepNext/>
        <w:keepLines/>
        <w:spacing w:after="0" w:line="240" w:lineRule="auto"/>
        <w:jc w:val="both"/>
        <w:rPr>
          <w:rFonts w:ascii="Times New Roman" w:eastAsia="Times New Roman" w:hAnsi="Times New Roman" w:cs="Times New Roman"/>
          <w:b/>
          <w:sz w:val="24"/>
          <w:szCs w:val="20"/>
          <w:lang w:eastAsia="ru-RU"/>
        </w:rPr>
      </w:pPr>
    </w:p>
    <w:p w:rsidR="00BA3CBB" w:rsidRDefault="00BA3CBB" w:rsidP="00AA14C1">
      <w:pPr>
        <w:keepNext/>
        <w:keepLines/>
        <w:spacing w:after="0" w:line="240" w:lineRule="auto"/>
        <w:jc w:val="both"/>
        <w:rPr>
          <w:rFonts w:ascii="Times New Roman" w:eastAsia="Times New Roman" w:hAnsi="Times New Roman" w:cs="Times New Roman"/>
          <w:b/>
          <w:sz w:val="24"/>
          <w:szCs w:val="20"/>
          <w:lang w:eastAsia="ru-RU"/>
        </w:rPr>
      </w:pPr>
    </w:p>
    <w:p w:rsidR="00BA3CBB" w:rsidRDefault="00BA3CBB" w:rsidP="00AA14C1">
      <w:pPr>
        <w:keepNext/>
        <w:keepLines/>
        <w:spacing w:after="0" w:line="240" w:lineRule="auto"/>
        <w:jc w:val="both"/>
        <w:rPr>
          <w:rFonts w:ascii="Times New Roman" w:eastAsia="Times New Roman" w:hAnsi="Times New Roman" w:cs="Times New Roman"/>
          <w:b/>
          <w:sz w:val="24"/>
          <w:szCs w:val="20"/>
          <w:lang w:eastAsia="ru-RU"/>
        </w:rPr>
      </w:pPr>
    </w:p>
    <w:p w:rsidR="00BA3CBB" w:rsidRDefault="00BA3CBB" w:rsidP="00AA14C1">
      <w:pPr>
        <w:keepNext/>
        <w:keepLines/>
        <w:spacing w:after="0" w:line="240" w:lineRule="auto"/>
        <w:jc w:val="both"/>
        <w:rPr>
          <w:rFonts w:ascii="Times New Roman" w:eastAsia="Times New Roman" w:hAnsi="Times New Roman" w:cs="Times New Roman"/>
          <w:b/>
          <w:sz w:val="24"/>
          <w:szCs w:val="20"/>
          <w:lang w:eastAsia="ru-RU"/>
        </w:rPr>
      </w:pPr>
    </w:p>
    <w:p w:rsidR="00BA3CBB" w:rsidRDefault="00BA3CBB" w:rsidP="00AA14C1">
      <w:pPr>
        <w:keepNext/>
        <w:keepLines/>
        <w:spacing w:after="0" w:line="240" w:lineRule="auto"/>
        <w:jc w:val="both"/>
        <w:rPr>
          <w:rFonts w:ascii="Times New Roman" w:eastAsia="Times New Roman" w:hAnsi="Times New Roman" w:cs="Times New Roman"/>
          <w:b/>
          <w:sz w:val="24"/>
          <w:szCs w:val="20"/>
          <w:lang w:eastAsia="ru-RU"/>
        </w:rPr>
      </w:pPr>
    </w:p>
    <w:p w:rsidR="00BA3CBB" w:rsidRDefault="00BA3CBB" w:rsidP="00AA14C1">
      <w:pPr>
        <w:keepNext/>
        <w:keepLines/>
        <w:spacing w:after="0" w:line="240" w:lineRule="auto"/>
        <w:jc w:val="both"/>
        <w:rPr>
          <w:rFonts w:ascii="Times New Roman" w:eastAsia="Times New Roman" w:hAnsi="Times New Roman" w:cs="Times New Roman"/>
          <w:b/>
          <w:sz w:val="24"/>
          <w:szCs w:val="20"/>
          <w:lang w:eastAsia="ru-RU"/>
        </w:rPr>
      </w:pPr>
    </w:p>
    <w:p w:rsidR="00AA14C1" w:rsidRPr="00AA14C1" w:rsidRDefault="00852C94" w:rsidP="00AA14C1">
      <w:pPr>
        <w:keepNext/>
        <w:keepLines/>
        <w:spacing w:after="0" w:line="240" w:lineRule="auto"/>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1. </w:t>
      </w:r>
      <w:r w:rsidR="00AA14C1" w:rsidRPr="00AA14C1">
        <w:rPr>
          <w:rFonts w:ascii="Times New Roman" w:eastAsia="Times New Roman" w:hAnsi="Times New Roman" w:cs="Times New Roman"/>
          <w:b/>
          <w:sz w:val="24"/>
          <w:szCs w:val="20"/>
          <w:lang w:eastAsia="ru-RU"/>
        </w:rPr>
        <w:t xml:space="preserve">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 </w:t>
      </w:r>
    </w:p>
    <w:p w:rsidR="00AA14C1" w:rsidRPr="00AA14C1" w:rsidRDefault="00AA14C1" w:rsidP="00AA14C1">
      <w:pPr>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За 6 месяцев 2023 года в результате рассмотрения заявлений, поступивших в управление в 2 случаях выявлены признаки нарушения части 1 статьи 10 Закона о защите конкуренции, в связи с чем, УФАС по Алтайскому краю: в одном случае доминирующему хозяйствующему субъекту на основании статьи 39.1 Закона о защите конкуренции выдало предупреждение о прекращении действий, которые противоречат антимонопольному законодательству,  в другом - возбудило дело по признакам нарушения антимонопольного законодательства. </w:t>
      </w:r>
    </w:p>
    <w:p w:rsidR="00AA14C1" w:rsidRPr="00AA14C1" w:rsidRDefault="00AA14C1" w:rsidP="00AA14C1">
      <w:pPr>
        <w:widowControl w:val="0"/>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Признаки нарушения выявлялись на следующих товарных рынках:</w:t>
      </w:r>
    </w:p>
    <w:p w:rsidR="00AA14C1" w:rsidRPr="00AA14C1" w:rsidRDefault="00AA14C1" w:rsidP="00AA14C1">
      <w:pPr>
        <w:widowControl w:val="0"/>
        <w:numPr>
          <w:ilvl w:val="0"/>
          <w:numId w:val="27"/>
        </w:numPr>
        <w:tabs>
          <w:tab w:val="left" w:pos="567"/>
        </w:tabs>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обращения твердых коммунальных отходов;</w:t>
      </w:r>
    </w:p>
    <w:p w:rsidR="00AA14C1" w:rsidRPr="00AA14C1" w:rsidRDefault="00AA14C1" w:rsidP="00AA14C1">
      <w:pPr>
        <w:widowControl w:val="0"/>
        <w:numPr>
          <w:ilvl w:val="0"/>
          <w:numId w:val="27"/>
        </w:numPr>
        <w:tabs>
          <w:tab w:val="left" w:pos="567"/>
        </w:tabs>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электрической энергии.</w:t>
      </w:r>
    </w:p>
    <w:p w:rsidR="00AA14C1" w:rsidRPr="00AA14C1" w:rsidRDefault="00AA14C1" w:rsidP="00AA14C1">
      <w:pPr>
        <w:widowControl w:val="0"/>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Основные виды нарушений со стороны доминирующих хозяйствующих субъектов:</w:t>
      </w:r>
    </w:p>
    <w:p w:rsidR="00AA14C1" w:rsidRPr="00AA14C1" w:rsidRDefault="00AA14C1" w:rsidP="00AA14C1">
      <w:pPr>
        <w:widowControl w:val="0"/>
        <w:numPr>
          <w:ilvl w:val="0"/>
          <w:numId w:val="27"/>
        </w:numPr>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отказ от заключения договора; </w:t>
      </w:r>
    </w:p>
    <w:p w:rsidR="00AA14C1" w:rsidRPr="00AA14C1" w:rsidRDefault="00AA14C1" w:rsidP="00AA14C1">
      <w:pPr>
        <w:widowControl w:val="0"/>
        <w:numPr>
          <w:ilvl w:val="0"/>
          <w:numId w:val="27"/>
        </w:numPr>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необоснованные действия при проведении проверки прибора учета в части установки контрольных пломб в местах, не предусмотренных действующим законодательством. </w:t>
      </w:r>
    </w:p>
    <w:p w:rsidR="00AA14C1" w:rsidRPr="00AA14C1" w:rsidRDefault="00AA14C1" w:rsidP="00AA14C1">
      <w:pPr>
        <w:widowControl w:val="0"/>
        <w:spacing w:after="0" w:line="240" w:lineRule="auto"/>
        <w:jc w:val="both"/>
        <w:rPr>
          <w:rFonts w:ascii="Times New Roman" w:eastAsia="Times New Roman" w:hAnsi="Times New Roman" w:cs="Times New Roman"/>
          <w:sz w:val="24"/>
          <w:szCs w:val="24"/>
          <w:lang w:eastAsia="ru-RU"/>
        </w:rPr>
      </w:pPr>
    </w:p>
    <w:p w:rsidR="00AA14C1" w:rsidRPr="00AA14C1" w:rsidRDefault="00AA14C1" w:rsidP="00AA14C1">
      <w:pPr>
        <w:widowControl w:val="0"/>
        <w:spacing w:after="0" w:line="240" w:lineRule="auto"/>
        <w:contextualSpacing/>
        <w:jc w:val="both"/>
        <w:rPr>
          <w:rFonts w:ascii="Times New Roman" w:eastAsia="Times New Roman" w:hAnsi="Times New Roman" w:cs="Times New Roman"/>
          <w:b/>
          <w:sz w:val="24"/>
          <w:szCs w:val="20"/>
          <w:u w:val="single"/>
          <w:lang w:eastAsia="ru-RU"/>
        </w:rPr>
      </w:pPr>
      <w:r w:rsidRPr="00AA14C1">
        <w:rPr>
          <w:rFonts w:ascii="Times New Roman" w:eastAsia="Times New Roman" w:hAnsi="Times New Roman" w:cs="Times New Roman"/>
          <w:b/>
          <w:sz w:val="24"/>
          <w:szCs w:val="20"/>
          <w:u w:val="single"/>
          <w:lang w:eastAsia="ru-RU"/>
        </w:rPr>
        <w:t>Примеры.</w:t>
      </w:r>
    </w:p>
    <w:p w:rsidR="00AA14C1" w:rsidRPr="00AA14C1" w:rsidRDefault="00AA14C1" w:rsidP="00AA14C1">
      <w:pPr>
        <w:spacing w:after="0" w:line="100" w:lineRule="atLeast"/>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0"/>
          <w:lang w:eastAsia="ru-RU"/>
        </w:rPr>
        <w:tab/>
        <w:t xml:space="preserve">1.Алтайское краевое УФАС России по заявлению </w:t>
      </w:r>
      <w:r w:rsidRPr="00AA14C1">
        <w:rPr>
          <w:rFonts w:ascii="Times New Roman" w:eastAsia="Times New Roman" w:hAnsi="Times New Roman" w:cs="Times New Roman"/>
          <w:sz w:val="24"/>
          <w:szCs w:val="24"/>
          <w:lang w:eastAsia="ru-RU"/>
        </w:rPr>
        <w:t>ООО «Альмеро»</w:t>
      </w:r>
      <w:r w:rsidRPr="00AA14C1">
        <w:rPr>
          <w:rFonts w:ascii="Times New Roman" w:eastAsia="Times New Roman" w:hAnsi="Times New Roman" w:cs="Times New Roman"/>
          <w:sz w:val="24"/>
          <w:szCs w:val="20"/>
          <w:lang w:eastAsia="ru-RU"/>
        </w:rPr>
        <w:t xml:space="preserve"> возбудило дело </w:t>
      </w:r>
      <w:r w:rsidRPr="00AA14C1">
        <w:rPr>
          <w:rFonts w:ascii="Times New Roman" w:eastAsia="Times New Roman" w:hAnsi="Times New Roman" w:cs="Times New Roman"/>
          <w:sz w:val="24"/>
          <w:szCs w:val="24"/>
          <w:lang w:eastAsia="ru-RU"/>
        </w:rPr>
        <w:t xml:space="preserve">№ 022/01/10-976/2022 </w:t>
      </w:r>
      <w:r w:rsidRPr="00AA14C1">
        <w:rPr>
          <w:rFonts w:ascii="Times New Roman" w:eastAsia="Times New Roman" w:hAnsi="Times New Roman" w:cs="Times New Roman"/>
          <w:sz w:val="24"/>
          <w:szCs w:val="20"/>
          <w:lang w:eastAsia="ru-RU"/>
        </w:rPr>
        <w:t xml:space="preserve">в отношении </w:t>
      </w:r>
      <w:r w:rsidRPr="00AA14C1">
        <w:rPr>
          <w:rFonts w:ascii="Times New Roman" w:eastAsia="Times New Roman" w:hAnsi="Times New Roman" w:cs="Times New Roman"/>
          <w:sz w:val="24"/>
          <w:szCs w:val="24"/>
          <w:lang w:eastAsia="ru-RU"/>
        </w:rPr>
        <w:t>АО «СК Алтайкрайэнерго»</w:t>
      </w:r>
      <w:r w:rsidRPr="00AA14C1">
        <w:rPr>
          <w:rFonts w:ascii="Times New Roman" w:eastAsia="Times New Roman" w:hAnsi="Times New Roman" w:cs="Times New Roman"/>
          <w:sz w:val="24"/>
          <w:szCs w:val="20"/>
          <w:lang w:eastAsia="ru-RU"/>
        </w:rPr>
        <w:t xml:space="preserve"> по признакам нарушения </w:t>
      </w:r>
      <w:r w:rsidRPr="00AA14C1">
        <w:rPr>
          <w:rFonts w:ascii="Times New Roman" w:eastAsia="Times New Roman" w:hAnsi="Times New Roman" w:cs="Times New Roman"/>
          <w:sz w:val="24"/>
          <w:szCs w:val="20"/>
          <w:u w:val="single"/>
          <w:lang w:eastAsia="ru-RU"/>
        </w:rPr>
        <w:t>части 1 статьи 10   Закона о конкуренции</w:t>
      </w:r>
      <w:r w:rsidRPr="00AA14C1">
        <w:rPr>
          <w:rFonts w:ascii="Times New Roman" w:eastAsia="Times New Roman" w:hAnsi="Times New Roman" w:cs="Times New Roman"/>
          <w:sz w:val="24"/>
          <w:szCs w:val="20"/>
          <w:lang w:eastAsia="ru-RU"/>
        </w:rPr>
        <w:t xml:space="preserve">, выразившегося </w:t>
      </w:r>
      <w:r w:rsidRPr="00AA14C1">
        <w:rPr>
          <w:rFonts w:ascii="Times New Roman" w:eastAsia="Times New Roman" w:hAnsi="Times New Roman" w:cs="Times New Roman"/>
          <w:sz w:val="24"/>
          <w:szCs w:val="24"/>
          <w:lang w:eastAsia="ru-RU"/>
        </w:rPr>
        <w:t>в необоснованном установлении пломб на двери РУ-10 кВ ЗТП-3-23-6, расположенного по адресу: Алтайский край, Благовещенский район, р.п. Благовещенка, ул. Пушкина д. 1з.</w:t>
      </w:r>
    </w:p>
    <w:p w:rsidR="00AA14C1" w:rsidRPr="00AA14C1" w:rsidRDefault="00AA14C1" w:rsidP="00AA14C1">
      <w:pPr>
        <w:tabs>
          <w:tab w:val="left" w:pos="426"/>
        </w:tabs>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0"/>
          <w:lang w:eastAsia="ru-RU"/>
        </w:rPr>
        <w:t xml:space="preserve">Из документов и материалов, представленных в управление ФАС по Алтайскому краю следует, что </w:t>
      </w:r>
      <w:r w:rsidRPr="00AA14C1">
        <w:rPr>
          <w:rFonts w:ascii="Times New Roman" w:eastAsia="Times New Roman" w:hAnsi="Times New Roman" w:cs="Times New Roman"/>
          <w:sz w:val="24"/>
          <w:szCs w:val="24"/>
          <w:lang w:eastAsia="ru-RU"/>
        </w:rPr>
        <w:t xml:space="preserve">между </w:t>
      </w:r>
      <w:r w:rsidRPr="00AA14C1">
        <w:rPr>
          <w:rFonts w:ascii="Times New Roman" w:eastAsia="Times New Roman" w:hAnsi="Times New Roman" w:cs="Times New Roman"/>
          <w:sz w:val="24"/>
          <w:szCs w:val="24"/>
          <w:lang w:eastAsia="ar-SA"/>
        </w:rPr>
        <w:t>ООО «Альмеро»  и  АО «Алтайкрайэнерго» заключен договор энергоснабжения от 01.07.2016 года № 4394 (далее – договор), в соответствии с которым АО «Алтайкрайэнерго» (Продавец)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а ООО «Альмеро» (Потребитель) обязуется оплачивать приобретаемую энергию и оказанные услуги (пп.1.1, 1.3 договора).</w:t>
      </w:r>
    </w:p>
    <w:p w:rsidR="00AA14C1" w:rsidRPr="00AA14C1" w:rsidRDefault="00AA14C1" w:rsidP="00AA14C1">
      <w:pPr>
        <w:widowControl w:val="0"/>
        <w:tabs>
          <w:tab w:val="left" w:pos="725"/>
        </w:tabs>
        <w:suppressAutoHyphens/>
        <w:autoSpaceDN w:val="0"/>
        <w:spacing w:after="0" w:line="240" w:lineRule="auto"/>
        <w:ind w:right="-1"/>
        <w:jc w:val="both"/>
        <w:textAlignment w:val="baseline"/>
        <w:rPr>
          <w:rFonts w:ascii="Times New Roman" w:eastAsia="SimSun" w:hAnsi="Times New Roman" w:cs="Times New Roman"/>
          <w:kern w:val="3"/>
          <w:sz w:val="24"/>
          <w:szCs w:val="24"/>
          <w:lang w:eastAsia="ar-SA" w:bidi="hi-IN"/>
        </w:rPr>
      </w:pPr>
      <w:r w:rsidRPr="00AA14C1">
        <w:rPr>
          <w:rFonts w:ascii="Times New Roman" w:eastAsia="SimSun" w:hAnsi="Times New Roman" w:cs="Times New Roman"/>
          <w:kern w:val="3"/>
          <w:sz w:val="24"/>
          <w:szCs w:val="24"/>
          <w:lang w:eastAsia="ar-SA" w:bidi="hi-IN"/>
        </w:rPr>
        <w:t xml:space="preserve">В соответствии с пунктами 4.1. 4.2 договора учет потребленной Потребителем электрической энергии (мощности) осуществляется средствами измерений и учета электрической энергии, соответствующих требованиям действующего законодательства Российской Федерации, сведения о приборах учета, которыми оборудованы точки поставки указаны в Приложении №3 к настоящему договору. </w:t>
      </w:r>
    </w:p>
    <w:p w:rsidR="00AA14C1" w:rsidRPr="00AA14C1" w:rsidRDefault="00AA14C1" w:rsidP="00AA14C1">
      <w:pPr>
        <w:widowControl w:val="0"/>
        <w:tabs>
          <w:tab w:val="left" w:pos="725"/>
        </w:tabs>
        <w:suppressAutoHyphens/>
        <w:autoSpaceDN w:val="0"/>
        <w:spacing w:after="0" w:line="240" w:lineRule="auto"/>
        <w:ind w:right="-1"/>
        <w:jc w:val="both"/>
        <w:textAlignment w:val="baseline"/>
        <w:rPr>
          <w:rFonts w:ascii="Times New Roman" w:eastAsia="SimSun" w:hAnsi="Times New Roman" w:cs="Times New Roman"/>
          <w:kern w:val="3"/>
          <w:sz w:val="24"/>
          <w:szCs w:val="24"/>
          <w:lang w:eastAsia="ar-SA" w:bidi="hi-IN"/>
        </w:rPr>
      </w:pPr>
      <w:r w:rsidRPr="00AA14C1">
        <w:rPr>
          <w:rFonts w:ascii="Times New Roman" w:eastAsia="SimSun" w:hAnsi="Times New Roman" w:cs="Times New Roman"/>
          <w:kern w:val="3"/>
          <w:sz w:val="24"/>
          <w:szCs w:val="24"/>
          <w:lang w:eastAsia="ar-SA" w:bidi="hi-IN"/>
        </w:rPr>
        <w:t>В перечне приборов учета электрической энергии в Приложении №3 к настоящему договору указано, что местом установки прибора является РУ-0,4 кВ ЗТП 10/0,4 кВ.</w:t>
      </w:r>
    </w:p>
    <w:p w:rsidR="00AA14C1" w:rsidRPr="00AA14C1" w:rsidRDefault="00AA14C1" w:rsidP="00AA14C1">
      <w:pPr>
        <w:widowControl w:val="0"/>
        <w:tabs>
          <w:tab w:val="left" w:pos="725"/>
        </w:tabs>
        <w:suppressAutoHyphens/>
        <w:autoSpaceDN w:val="0"/>
        <w:spacing w:after="0" w:line="240" w:lineRule="auto"/>
        <w:ind w:right="-1"/>
        <w:jc w:val="both"/>
        <w:textAlignment w:val="baseline"/>
        <w:rPr>
          <w:rFonts w:ascii="Times New Roman" w:eastAsia="SimSun" w:hAnsi="Times New Roman" w:cs="Times New Roman"/>
          <w:kern w:val="3"/>
          <w:sz w:val="24"/>
          <w:szCs w:val="24"/>
          <w:lang w:eastAsia="ar-SA" w:bidi="hi-IN"/>
        </w:rPr>
      </w:pPr>
      <w:r w:rsidRPr="00AA14C1">
        <w:rPr>
          <w:rFonts w:ascii="Times New Roman" w:eastAsia="SimSun" w:hAnsi="Times New Roman" w:cs="Times New Roman"/>
          <w:kern w:val="3"/>
          <w:sz w:val="24"/>
          <w:szCs w:val="24"/>
          <w:lang w:eastAsia="ar-SA" w:bidi="hi-IN"/>
        </w:rPr>
        <w:t>Согласно пункту 4.4 договора обязанность обеспечения соответствия учета требованиям действующего законодательства лежит на Потребителе.</w:t>
      </w:r>
    </w:p>
    <w:p w:rsidR="00AA14C1" w:rsidRPr="00AA14C1" w:rsidRDefault="00AA14C1" w:rsidP="00AA14C1">
      <w:pPr>
        <w:widowControl w:val="0"/>
        <w:tabs>
          <w:tab w:val="left" w:pos="725"/>
        </w:tabs>
        <w:suppressAutoHyphens/>
        <w:autoSpaceDN w:val="0"/>
        <w:spacing w:after="0" w:line="240" w:lineRule="auto"/>
        <w:ind w:right="-1"/>
        <w:jc w:val="both"/>
        <w:textAlignment w:val="baseline"/>
        <w:rPr>
          <w:rFonts w:ascii="Times New Roman" w:eastAsia="SimSun" w:hAnsi="Times New Roman" w:cs="Times New Roman"/>
          <w:kern w:val="3"/>
          <w:sz w:val="24"/>
          <w:szCs w:val="24"/>
          <w:lang w:eastAsia="ar-SA" w:bidi="hi-IN"/>
        </w:rPr>
      </w:pPr>
      <w:r w:rsidRPr="00AA14C1">
        <w:rPr>
          <w:rFonts w:ascii="Times New Roman" w:eastAsia="SimSun" w:hAnsi="Times New Roman" w:cs="Times New Roman"/>
          <w:kern w:val="3"/>
          <w:sz w:val="24"/>
          <w:szCs w:val="24"/>
          <w:lang w:eastAsia="ar-SA" w:bidi="hi-IN"/>
        </w:rPr>
        <w:t>Из пункта 4.7 договора следует, что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AA14C1" w:rsidRPr="00AA14C1" w:rsidRDefault="00AA14C1" w:rsidP="00AA14C1">
      <w:pPr>
        <w:widowControl w:val="0"/>
        <w:tabs>
          <w:tab w:val="left" w:pos="725"/>
        </w:tabs>
        <w:suppressAutoHyphens/>
        <w:autoSpaceDN w:val="0"/>
        <w:spacing w:after="0" w:line="240" w:lineRule="auto"/>
        <w:ind w:right="-1"/>
        <w:jc w:val="both"/>
        <w:textAlignment w:val="baseline"/>
        <w:rPr>
          <w:rFonts w:ascii="Times New Roman" w:eastAsia="SimSun" w:hAnsi="Times New Roman" w:cs="Times New Roman"/>
          <w:kern w:val="3"/>
          <w:sz w:val="24"/>
          <w:szCs w:val="24"/>
          <w:lang w:eastAsia="ar-SA" w:bidi="hi-IN"/>
        </w:rPr>
      </w:pPr>
      <w:r w:rsidRPr="00AA14C1">
        <w:rPr>
          <w:rFonts w:ascii="Times New Roman" w:eastAsia="SimSun" w:hAnsi="Times New Roman" w:cs="Times New Roman"/>
          <w:kern w:val="3"/>
          <w:sz w:val="24"/>
          <w:szCs w:val="24"/>
          <w:lang w:eastAsia="ar-SA" w:bidi="hi-IN"/>
        </w:rPr>
        <w:t xml:space="preserve">По окончании проверки в местах и способом, которые определены в соответствии с </w:t>
      </w:r>
      <w:r w:rsidRPr="00AA14C1">
        <w:rPr>
          <w:rFonts w:ascii="Times New Roman" w:eastAsia="SimSun" w:hAnsi="Times New Roman" w:cs="Times New Roman"/>
          <w:kern w:val="3"/>
          <w:sz w:val="24"/>
          <w:szCs w:val="24"/>
          <w:lang w:eastAsia="ar-SA" w:bidi="hi-IN"/>
        </w:rPr>
        <w:lastRenderedPageBreak/>
        <w:t>законодательством Российской Федерации об обеспечении единства измерений и о техническом регулировании и настоящим договором, подлежит установке контрольная одноразовая номерная пломба (далее - контрольная пломба) и (или) знаки визуального контроля.</w:t>
      </w:r>
    </w:p>
    <w:p w:rsidR="00AA14C1" w:rsidRPr="00AA14C1" w:rsidRDefault="00AA14C1" w:rsidP="00AA14C1">
      <w:pPr>
        <w:widowControl w:val="0"/>
        <w:tabs>
          <w:tab w:val="left" w:pos="725"/>
        </w:tabs>
        <w:suppressAutoHyphens/>
        <w:autoSpaceDN w:val="0"/>
        <w:spacing w:after="0" w:line="240" w:lineRule="auto"/>
        <w:ind w:right="-1"/>
        <w:jc w:val="both"/>
        <w:textAlignment w:val="baseline"/>
        <w:rPr>
          <w:rFonts w:ascii="Times New Roman" w:eastAsia="SimSun" w:hAnsi="Times New Roman" w:cs="Times New Roman"/>
          <w:kern w:val="3"/>
          <w:sz w:val="24"/>
          <w:szCs w:val="24"/>
          <w:u w:val="single"/>
          <w:lang w:eastAsia="ar-SA" w:bidi="hi-IN"/>
        </w:rPr>
      </w:pPr>
      <w:r w:rsidRPr="00AA14C1">
        <w:rPr>
          <w:rFonts w:ascii="Times New Roman" w:eastAsia="SimSun" w:hAnsi="Times New Roman" w:cs="Times New Roman"/>
          <w:kern w:val="3"/>
          <w:sz w:val="24"/>
          <w:szCs w:val="24"/>
          <w:u w:val="single"/>
          <w:lang w:eastAsia="ar-SA" w:bidi="hi-IN"/>
        </w:rPr>
        <w:t>Пломбы устанавливаются таким образом, чтобы обеспечить защиту средств учета от несанкционированного доступа для исключения возможности искажения результатов измерения, в том числе необходимо обеспечить защиту участка сети от точки поставки до средств учета.</w:t>
      </w:r>
    </w:p>
    <w:p w:rsidR="00AA14C1" w:rsidRPr="00AA14C1" w:rsidRDefault="00AA14C1" w:rsidP="00AA14C1">
      <w:pPr>
        <w:widowControl w:val="0"/>
        <w:tabs>
          <w:tab w:val="left" w:pos="725"/>
        </w:tabs>
        <w:suppressAutoHyphens/>
        <w:autoSpaceDN w:val="0"/>
        <w:spacing w:after="0" w:line="240" w:lineRule="auto"/>
        <w:ind w:right="-1"/>
        <w:jc w:val="both"/>
        <w:textAlignment w:val="baseline"/>
        <w:rPr>
          <w:rFonts w:ascii="Times New Roman" w:eastAsia="SimSun" w:hAnsi="Times New Roman" w:cs="Times New Roman"/>
          <w:kern w:val="3"/>
          <w:sz w:val="24"/>
          <w:szCs w:val="24"/>
          <w:lang w:eastAsia="ar-SA" w:bidi="hi-IN"/>
        </w:rPr>
      </w:pPr>
      <w:r w:rsidRPr="00AA14C1">
        <w:rPr>
          <w:rFonts w:ascii="Times New Roman" w:eastAsia="SimSun" w:hAnsi="Times New Roman" w:cs="Times New Roman"/>
          <w:kern w:val="3"/>
          <w:sz w:val="24"/>
          <w:szCs w:val="24"/>
          <w:lang w:eastAsia="ar-SA" w:bidi="hi-IN"/>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Потребителем, участвующим в процедуре допуска. Установленную Потребителем контрольную пломбу и (или) знаки визуального контроля сетевая организация вправе заменить при проведении первой инструментальной проверки.</w:t>
      </w:r>
    </w:p>
    <w:p w:rsidR="00AA14C1" w:rsidRPr="00AA14C1" w:rsidRDefault="00AA14C1" w:rsidP="00AA14C1">
      <w:pPr>
        <w:widowControl w:val="0"/>
        <w:tabs>
          <w:tab w:val="left" w:pos="725"/>
        </w:tabs>
        <w:suppressAutoHyphens/>
        <w:autoSpaceDN w:val="0"/>
        <w:spacing w:after="0" w:line="240" w:lineRule="auto"/>
        <w:ind w:right="-1"/>
        <w:jc w:val="both"/>
        <w:textAlignment w:val="baseline"/>
        <w:rPr>
          <w:rFonts w:ascii="Times New Roman" w:eastAsia="SimSun" w:hAnsi="Times New Roman" w:cs="Times New Roman"/>
          <w:kern w:val="3"/>
          <w:sz w:val="24"/>
          <w:szCs w:val="24"/>
          <w:lang w:eastAsia="ar-SA" w:bidi="hi-IN"/>
        </w:rPr>
      </w:pPr>
      <w:r w:rsidRPr="00AA14C1">
        <w:rPr>
          <w:rFonts w:ascii="Times New Roman" w:eastAsia="SimSun" w:hAnsi="Times New Roman" w:cs="Times New Roman"/>
          <w:kern w:val="3"/>
          <w:sz w:val="24"/>
          <w:szCs w:val="24"/>
          <w:lang w:eastAsia="ar-SA" w:bidi="hi-IN"/>
        </w:rPr>
        <w:t>Процедура допуска прибора учета в эксплуатацию заканчивается составлением акта допуска прибора учета в эксплуатацию, который составляется в соответствии с действующим законодательством.</w:t>
      </w:r>
    </w:p>
    <w:p w:rsidR="00AA14C1" w:rsidRPr="00AA14C1" w:rsidRDefault="00AA14C1" w:rsidP="00AA14C1">
      <w:pPr>
        <w:widowControl w:val="0"/>
        <w:tabs>
          <w:tab w:val="left" w:pos="725"/>
        </w:tabs>
        <w:suppressAutoHyphens/>
        <w:autoSpaceDN w:val="0"/>
        <w:spacing w:after="0" w:line="240" w:lineRule="auto"/>
        <w:ind w:right="-1"/>
        <w:jc w:val="both"/>
        <w:textAlignment w:val="baseline"/>
        <w:rPr>
          <w:rFonts w:ascii="Times New Roman" w:eastAsia="SimSun" w:hAnsi="Times New Roman" w:cs="Times New Roman"/>
          <w:kern w:val="3"/>
          <w:sz w:val="24"/>
          <w:szCs w:val="24"/>
          <w:lang w:eastAsia="ar-SA" w:bidi="hi-IN"/>
        </w:rPr>
      </w:pPr>
      <w:r w:rsidRPr="00AA14C1">
        <w:rPr>
          <w:rFonts w:ascii="Times New Roman" w:eastAsia="SimSun" w:hAnsi="Times New Roman" w:cs="Times New Roman"/>
          <w:kern w:val="3"/>
          <w:sz w:val="24"/>
          <w:szCs w:val="24"/>
          <w:lang w:eastAsia="ar-SA" w:bidi="hi-IN"/>
        </w:rPr>
        <w:t xml:space="preserve">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договором, то в допуске в эксплуатацию такого прибора отказывается с указанием причин отказа. </w:t>
      </w:r>
    </w:p>
    <w:p w:rsidR="00AA14C1" w:rsidRPr="00AA14C1" w:rsidRDefault="00AA14C1" w:rsidP="00AA14C1">
      <w:pPr>
        <w:spacing w:after="1"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В целях поставки ООО «Альмеро» электрической энергии АО «Алтайкрайэнерго» заключило договор оказания услуг по передаче электрической энергии, согласно которому АО «СК Алтайкрайэнерго» обязано обеспечить передачу электрической энергии потребителям АО «Алтайкрайэнерго», в том числе и ООО «Альмеро».</w:t>
      </w:r>
    </w:p>
    <w:p w:rsidR="00AA14C1" w:rsidRPr="00AA14C1" w:rsidRDefault="00AA14C1" w:rsidP="00AA14C1">
      <w:pPr>
        <w:tabs>
          <w:tab w:val="left" w:pos="426"/>
        </w:tabs>
        <w:spacing w:after="0" w:line="240" w:lineRule="auto"/>
        <w:ind w:right="-1"/>
        <w:jc w:val="both"/>
        <w:rPr>
          <w:rFonts w:ascii="Times New Roman" w:eastAsia="Times New Roman" w:hAnsi="Times New Roman" w:cs="Times New Roman"/>
          <w:color w:val="000000"/>
          <w:sz w:val="24"/>
          <w:szCs w:val="24"/>
          <w:lang w:eastAsia="ru-RU"/>
        </w:rPr>
      </w:pPr>
      <w:r w:rsidRPr="00AA14C1">
        <w:rPr>
          <w:rFonts w:ascii="Times New Roman" w:eastAsia="Times New Roman" w:hAnsi="Times New Roman" w:cs="Times New Roman"/>
          <w:color w:val="000000"/>
          <w:sz w:val="24"/>
          <w:szCs w:val="24"/>
          <w:lang w:eastAsia="ru-RU"/>
        </w:rPr>
        <w:t xml:space="preserve">Из заявления ООО «Альмеро» (вх.2211777 от 25.11.2022), поступившего в антимонопольный орган, следует, что 18 октября 2022 года сотрудниками АО «СК Алтайкрайэнерго» проведена проверка прибора учета электрической энергии. В ходе проведения проверки входная дверь в РУ-10 кВ ЗТП -3-23-6 была опломбирована, что подтверждается актом проверки расчетного прибора учета №2220968 от 18.10.2022. </w:t>
      </w:r>
    </w:p>
    <w:p w:rsidR="00AA14C1" w:rsidRPr="00AA14C1" w:rsidRDefault="00AA14C1" w:rsidP="00AA14C1">
      <w:pPr>
        <w:tabs>
          <w:tab w:val="left" w:pos="426"/>
        </w:tabs>
        <w:spacing w:after="0" w:line="240" w:lineRule="auto"/>
        <w:ind w:right="-1"/>
        <w:jc w:val="both"/>
        <w:rPr>
          <w:rFonts w:ascii="Times New Roman" w:eastAsia="Times New Roman" w:hAnsi="Times New Roman" w:cs="Times New Roman"/>
          <w:color w:val="000000"/>
          <w:sz w:val="24"/>
          <w:szCs w:val="24"/>
          <w:lang w:eastAsia="ru-RU"/>
        </w:rPr>
      </w:pPr>
      <w:r w:rsidRPr="00AA14C1">
        <w:rPr>
          <w:rFonts w:ascii="Times New Roman" w:eastAsia="Times New Roman" w:hAnsi="Times New Roman" w:cs="Times New Roman"/>
          <w:color w:val="000000"/>
          <w:sz w:val="24"/>
          <w:szCs w:val="24"/>
          <w:lang w:eastAsia="ru-RU"/>
        </w:rPr>
        <w:t xml:space="preserve">С данным обстоятельством ООО «Альмеро» не согласно в связи с невозможностью обслуживания силового трансформатора. </w:t>
      </w:r>
    </w:p>
    <w:p w:rsidR="00AA14C1" w:rsidRPr="00AA14C1" w:rsidRDefault="00AA14C1" w:rsidP="00AA14C1">
      <w:pPr>
        <w:tabs>
          <w:tab w:val="left" w:pos="426"/>
        </w:tabs>
        <w:spacing w:after="0" w:line="240" w:lineRule="auto"/>
        <w:ind w:right="-1"/>
        <w:jc w:val="both"/>
        <w:rPr>
          <w:rFonts w:ascii="Times New Roman" w:eastAsia="Times New Roman" w:hAnsi="Times New Roman" w:cs="Times New Roman"/>
          <w:color w:val="000000"/>
          <w:sz w:val="24"/>
          <w:szCs w:val="24"/>
          <w:lang w:eastAsia="ru-RU"/>
        </w:rPr>
      </w:pPr>
      <w:r w:rsidRPr="00AA14C1">
        <w:rPr>
          <w:rFonts w:ascii="Times New Roman" w:eastAsia="Times New Roman" w:hAnsi="Times New Roman" w:cs="Times New Roman"/>
          <w:color w:val="000000"/>
          <w:sz w:val="24"/>
          <w:szCs w:val="24"/>
          <w:lang w:eastAsia="ru-RU"/>
        </w:rPr>
        <w:t>Далее, письмом №8 от 21 октября 2022 ООО «Альмеро» обратилось в АО «СК Алтайкрайэнерго» с требованием об устранении ограничения доступа к силовому трансформатору для выполнения технического обслуживания.</w:t>
      </w:r>
    </w:p>
    <w:p w:rsidR="00AA14C1" w:rsidRPr="00AA14C1" w:rsidRDefault="00AA14C1" w:rsidP="00AA14C1">
      <w:pPr>
        <w:tabs>
          <w:tab w:val="left" w:pos="426"/>
        </w:tabs>
        <w:spacing w:after="0" w:line="240" w:lineRule="auto"/>
        <w:ind w:right="-1"/>
        <w:jc w:val="both"/>
        <w:rPr>
          <w:rFonts w:ascii="Times New Roman" w:eastAsia="Times New Roman" w:hAnsi="Times New Roman" w:cs="Times New Roman"/>
          <w:color w:val="000000"/>
          <w:sz w:val="24"/>
          <w:szCs w:val="24"/>
          <w:lang w:eastAsia="ru-RU"/>
        </w:rPr>
      </w:pPr>
      <w:r w:rsidRPr="00AA14C1">
        <w:rPr>
          <w:rFonts w:ascii="Times New Roman" w:eastAsia="Times New Roman" w:hAnsi="Times New Roman" w:cs="Times New Roman"/>
          <w:color w:val="000000"/>
          <w:sz w:val="24"/>
          <w:szCs w:val="24"/>
          <w:lang w:eastAsia="ru-RU"/>
        </w:rPr>
        <w:t xml:space="preserve"> В свою очередь, АО «СК Алтайкрайэнерго» (письмо №КУМЭС/302-исх от 03.11.2022) проинформировало ООО «Альмеро» о том, что действия по опломбировке входных дверей в РУ -10 кВ ЗТП-3-23-6 осуществлены в рамках действующего законодательства и Общество может обратиться в сетевую организацию в случае возникновения аварийного состояния электроустановки и при необходимости обслуживания узлов и элементов ЗТП.</w:t>
      </w:r>
    </w:p>
    <w:p w:rsidR="00AA14C1" w:rsidRPr="00AA14C1" w:rsidRDefault="00AA14C1" w:rsidP="00AA14C1">
      <w:pPr>
        <w:tabs>
          <w:tab w:val="left" w:pos="426"/>
        </w:tabs>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color w:val="000000"/>
          <w:sz w:val="24"/>
          <w:szCs w:val="24"/>
          <w:lang w:eastAsia="ru-RU"/>
        </w:rPr>
        <w:t xml:space="preserve">При этом, из информации АО «СК Алтайкрайэнерго» (вх.№2212398 от 12.12.2022), </w:t>
      </w:r>
      <w:r w:rsidRPr="00AA14C1">
        <w:rPr>
          <w:rFonts w:ascii="Times New Roman" w:eastAsia="Times New Roman" w:hAnsi="Times New Roman" w:cs="Times New Roman"/>
          <w:sz w:val="24"/>
          <w:szCs w:val="24"/>
          <w:lang w:eastAsia="ru-RU"/>
        </w:rPr>
        <w:t xml:space="preserve">поступившей в антимонопольный орган, следует, что в соответствии с планом-графиком проведения проверок 18 октября 2022 года проведена плановая проверка прибора учета ООО «Альмеро». </w:t>
      </w:r>
    </w:p>
    <w:p w:rsidR="00AA14C1" w:rsidRPr="00AA14C1" w:rsidRDefault="00AA14C1" w:rsidP="00AA14C1">
      <w:pPr>
        <w:tabs>
          <w:tab w:val="left" w:pos="426"/>
        </w:tabs>
        <w:spacing w:after="0" w:line="240" w:lineRule="auto"/>
        <w:ind w:right="-1"/>
        <w:jc w:val="both"/>
        <w:rPr>
          <w:rFonts w:ascii="Times New Roman" w:eastAsia="Times New Roman" w:hAnsi="Times New Roman" w:cs="Times New Roman"/>
          <w:color w:val="000000"/>
          <w:sz w:val="24"/>
          <w:szCs w:val="24"/>
          <w:lang w:eastAsia="ru-RU"/>
        </w:rPr>
      </w:pPr>
      <w:r w:rsidRPr="00AA14C1">
        <w:rPr>
          <w:rFonts w:ascii="Times New Roman" w:eastAsia="Times New Roman" w:hAnsi="Times New Roman" w:cs="Times New Roman"/>
          <w:sz w:val="24"/>
          <w:szCs w:val="24"/>
          <w:lang w:eastAsia="ru-RU"/>
        </w:rPr>
        <w:t xml:space="preserve">По результатам проверки   прибор учета Меркурий 230 АМ-03 №23934646 признан соответствующим требованиям и пригоден для осуществления расчетов, кроме того для исключения возможности подключения токоприемников в обход прибору учета сотрудниками АО «СК Алтайкрайэнерго» была установлена пломба на двери </w:t>
      </w:r>
      <w:r w:rsidRPr="00AA14C1">
        <w:rPr>
          <w:rFonts w:ascii="Times New Roman" w:eastAsia="Times New Roman" w:hAnsi="Times New Roman" w:cs="Times New Roman"/>
          <w:color w:val="000000"/>
          <w:sz w:val="24"/>
          <w:szCs w:val="24"/>
          <w:lang w:eastAsia="ru-RU"/>
        </w:rPr>
        <w:t>РУ -10 кВ ЗТП-3-23-6.</w:t>
      </w:r>
    </w:p>
    <w:p w:rsidR="00AA14C1" w:rsidRPr="00AA14C1" w:rsidRDefault="00AA14C1" w:rsidP="00AA14C1">
      <w:pPr>
        <w:tabs>
          <w:tab w:val="left" w:pos="426"/>
        </w:tabs>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color w:val="000000"/>
          <w:sz w:val="24"/>
          <w:szCs w:val="24"/>
          <w:lang w:eastAsia="ru-RU"/>
        </w:rPr>
        <w:t xml:space="preserve">По мнению </w:t>
      </w:r>
      <w:r w:rsidRPr="00AA14C1">
        <w:rPr>
          <w:rFonts w:ascii="Times New Roman" w:eastAsia="Times New Roman" w:hAnsi="Times New Roman" w:cs="Times New Roman"/>
          <w:sz w:val="24"/>
          <w:szCs w:val="24"/>
          <w:lang w:eastAsia="ru-RU"/>
        </w:rPr>
        <w:t xml:space="preserve">АО «СК Алтайкрайэнерго», представленному в письменной форме, а также заявленному при рассмотрении дела,  установка данной пломбы произведена в соответствии с действующим законодательством, а именно  с пунктами 1.2.2, 2.11.18 Правил технической </w:t>
      </w:r>
      <w:r w:rsidRPr="00AA14C1">
        <w:rPr>
          <w:rFonts w:ascii="Times New Roman" w:eastAsia="Times New Roman" w:hAnsi="Times New Roman" w:cs="Times New Roman"/>
          <w:sz w:val="24"/>
          <w:szCs w:val="24"/>
          <w:lang w:eastAsia="ru-RU"/>
        </w:rPr>
        <w:lastRenderedPageBreak/>
        <w:t>эксплуатации электроустановок потребителей, утвержденных приказом Министерства энергетики Российской Федерации от 13.01.2003 №6 (далее – Правила №6), а также  по причине того, что большая часть электроустановок потребителя, в том числе ЛЭП ВЛ-10 кВ Л-3-23 до опоры №193 б, проходные изоляторы ЗТП ЛЭП-10 кВ, ЭТП-10/0,4, разъединитель, ЩУ 0,4 кВ в ЗТП 10/04 находятся в огражденной территории ООО «Альмеро», что не позволяет работникам сетевой организации контролировать манипуляции с разъединителем.</w:t>
      </w:r>
    </w:p>
    <w:p w:rsidR="00AA14C1" w:rsidRPr="00AA14C1" w:rsidRDefault="00AA14C1" w:rsidP="00AA14C1">
      <w:pPr>
        <w:tabs>
          <w:tab w:val="left" w:pos="426"/>
        </w:tabs>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При этом, ранее АО «СК Алтайкрайэнерго» пломбы на двери </w:t>
      </w:r>
      <w:r w:rsidRPr="00AA14C1">
        <w:rPr>
          <w:rFonts w:ascii="Times New Roman" w:eastAsia="Times New Roman" w:hAnsi="Times New Roman" w:cs="Times New Roman"/>
          <w:color w:val="000000"/>
          <w:sz w:val="24"/>
          <w:szCs w:val="24"/>
          <w:lang w:eastAsia="ru-RU"/>
        </w:rPr>
        <w:t>РУ -10 кВ ЗТП-3-23-6</w:t>
      </w:r>
      <w:r w:rsidRPr="00AA14C1">
        <w:rPr>
          <w:rFonts w:ascii="Times New Roman" w:eastAsia="Times New Roman" w:hAnsi="Times New Roman" w:cs="Times New Roman"/>
          <w:sz w:val="24"/>
          <w:szCs w:val="24"/>
          <w:lang w:eastAsia="ru-RU"/>
        </w:rPr>
        <w:t xml:space="preserve"> ООО «Альмеро» не устанавливало.</w:t>
      </w:r>
    </w:p>
    <w:p w:rsidR="00AA14C1" w:rsidRPr="00AA14C1" w:rsidRDefault="00AA14C1" w:rsidP="00AA14C1">
      <w:pPr>
        <w:tabs>
          <w:tab w:val="left" w:pos="426"/>
        </w:tabs>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В заседании Комиссии представитель ООО «Альмеро» также пояснил, что в </w:t>
      </w:r>
      <w:r w:rsidRPr="00AA14C1">
        <w:rPr>
          <w:rFonts w:ascii="Times New Roman" w:eastAsia="Times New Roman" w:hAnsi="Times New Roman" w:cs="Times New Roman"/>
          <w:color w:val="000000"/>
          <w:sz w:val="24"/>
          <w:szCs w:val="24"/>
          <w:lang w:eastAsia="ru-RU"/>
        </w:rPr>
        <w:t xml:space="preserve">РУ -10 кВ ЗТП-3-23-6 необходимо </w:t>
      </w:r>
      <w:r w:rsidRPr="00AA14C1">
        <w:rPr>
          <w:rFonts w:ascii="Times New Roman" w:eastAsia="Times New Roman" w:hAnsi="Times New Roman" w:cs="Times New Roman"/>
          <w:sz w:val="24"/>
          <w:szCs w:val="24"/>
          <w:lang w:eastAsia="ru-RU"/>
        </w:rPr>
        <w:t xml:space="preserve">осуществлять осмотр, а установка АО «СК Алтайкрайэнерго» на двери пломбы, повлекла </w:t>
      </w:r>
      <w:r w:rsidRPr="00AA14C1">
        <w:rPr>
          <w:rFonts w:ascii="Times New Roman" w:eastAsia="Times New Roman" w:hAnsi="Times New Roman" w:cs="Times New Roman"/>
          <w:color w:val="000000"/>
          <w:sz w:val="24"/>
          <w:szCs w:val="24"/>
          <w:lang w:eastAsia="ru-RU"/>
        </w:rPr>
        <w:t>невозможность производить осмотр и надлежащую эксплуатацию ЗТП.</w:t>
      </w:r>
      <w:r w:rsidRPr="00AA14C1">
        <w:rPr>
          <w:rFonts w:ascii="Times New Roman" w:eastAsia="Times New Roman" w:hAnsi="Times New Roman" w:cs="Times New Roman"/>
          <w:sz w:val="24"/>
          <w:szCs w:val="24"/>
          <w:lang w:eastAsia="ru-RU"/>
        </w:rPr>
        <w:t xml:space="preserve"> </w:t>
      </w:r>
    </w:p>
    <w:p w:rsidR="00AA14C1" w:rsidRPr="00AA14C1" w:rsidRDefault="00AA14C1" w:rsidP="00AA14C1">
      <w:pPr>
        <w:tabs>
          <w:tab w:val="left" w:pos="426"/>
        </w:tabs>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Кроме того, технологическое присоединение энергопринимающих устройств ООО «Альмеро» к электрическим сетям АО «СК Алтайкрайэнерго» было осуществлено в соответствии с техническими условиями, выданными сетевой организацией. </w:t>
      </w:r>
    </w:p>
    <w:p w:rsidR="00AA14C1" w:rsidRPr="00AA14C1" w:rsidRDefault="00AA14C1" w:rsidP="00AA14C1">
      <w:pPr>
        <w:tabs>
          <w:tab w:val="left" w:pos="426"/>
        </w:tabs>
        <w:spacing w:after="0" w:line="240" w:lineRule="auto"/>
        <w:ind w:right="-1"/>
        <w:jc w:val="both"/>
        <w:rPr>
          <w:rFonts w:ascii="Times New Roman" w:eastAsia="Times New Roman" w:hAnsi="Times New Roman" w:cs="Times New Roman"/>
          <w:color w:val="000000"/>
          <w:sz w:val="24"/>
          <w:szCs w:val="24"/>
          <w:lang w:eastAsia="ru-RU"/>
        </w:rPr>
      </w:pPr>
      <w:r w:rsidRPr="00AA14C1">
        <w:rPr>
          <w:rFonts w:ascii="Times New Roman" w:eastAsia="Times New Roman" w:hAnsi="Times New Roman" w:cs="Times New Roman"/>
          <w:color w:val="000000"/>
          <w:sz w:val="24"/>
          <w:szCs w:val="24"/>
          <w:lang w:eastAsia="ru-RU"/>
        </w:rPr>
        <w:t>Пунктом 2 данных технических условий предусмотрены мероприятия для ООО «Альмеро». Так, ООО «Альмеро» выполняет проект в проектной организации в соответствии с действующей нормативно-технической документацией, в котором предусмотреть: установку ТП 10/0,4 кВ с трансформатором ТМ-250кВА; прокладку ЛЭП-0,4 кВ от РУ-0,4 кВ проектируемой ТП-10/0,4 кВ до объекта: марку, сечение и способ прокладки линии определить при проектировании; установить на вводе в РУ-0,4 кВ ТП-10/0,4 кВ прибор учета и вводной трехфазный автоматический выключатель. Также, ООО «Альмеро» необходимо было согласовать с АО «СК Алтайкрайэнерго» проект до начала строительства объекта (пункт 2.22 технических условий), что Обществом и было сделано.</w:t>
      </w:r>
    </w:p>
    <w:p w:rsidR="00AA14C1" w:rsidRPr="00AA14C1" w:rsidRDefault="00AA14C1" w:rsidP="00AA14C1">
      <w:pPr>
        <w:tabs>
          <w:tab w:val="left" w:pos="426"/>
        </w:tabs>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Рассмотрев материалы дела, выслушав представителей лиц, участвующих в деле, Комиссия приходит к следующим выводам.</w:t>
      </w:r>
    </w:p>
    <w:p w:rsidR="00AA14C1" w:rsidRPr="00AA14C1" w:rsidRDefault="00AA14C1" w:rsidP="00AA14C1">
      <w:pPr>
        <w:tabs>
          <w:tab w:val="left" w:pos="426"/>
        </w:tabs>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Порядок организации учета электрической энергии, регламентирован Правилами организации учета электрической энергии на розничных рынках, утвержденными Постановлением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№442).</w:t>
      </w:r>
    </w:p>
    <w:p w:rsidR="00AA14C1" w:rsidRPr="00AA14C1" w:rsidRDefault="00AA14C1" w:rsidP="00AA14C1">
      <w:pPr>
        <w:tabs>
          <w:tab w:val="left" w:pos="426"/>
        </w:tabs>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Согласно пункту 140 Основных положений №442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предусмотренных настоящим документом и </w:t>
      </w:r>
      <w:hyperlink r:id="rId8" w:history="1">
        <w:r w:rsidRPr="00AA14C1">
          <w:rPr>
            <w:rFonts w:ascii="Times New Roman" w:eastAsia="Times New Roman" w:hAnsi="Times New Roman" w:cs="Times New Roman"/>
            <w:color w:val="0000FF"/>
            <w:sz w:val="24"/>
            <w:szCs w:val="24"/>
            <w:lang w:eastAsia="ru-RU"/>
          </w:rPr>
          <w:t>приложением N 3</w:t>
        </w:r>
      </w:hyperlink>
      <w:r w:rsidRPr="00AA14C1">
        <w:rPr>
          <w:rFonts w:ascii="Times New Roman" w:eastAsia="Times New Roman" w:hAnsi="Times New Roman" w:cs="Times New Roman"/>
          <w:sz w:val="24"/>
          <w:szCs w:val="24"/>
          <w:lang w:eastAsia="ru-RU"/>
        </w:rPr>
        <w:t>.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Под измерительным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Сетевые организации и гарантирующие поставщики проверяют соблюдение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w:t>
      </w:r>
      <w:r w:rsidRPr="00AA14C1">
        <w:rPr>
          <w:rFonts w:ascii="Times New Roman" w:eastAsia="Times New Roman" w:hAnsi="Times New Roman" w:cs="Times New Roman"/>
          <w:sz w:val="24"/>
          <w:szCs w:val="24"/>
          <w:lang w:eastAsia="ru-RU"/>
        </w:rPr>
        <w:lastRenderedPageBreak/>
        <w:t>услуг оперативно-диспетчерского управления в части организации коммерческого учета, а также проводят проверки на предмет выявления фактов безучетного потребления и бездоговорного потребления электрической энергии (пункт 169 Основных положений №442).</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При этом пунктом 170 Основных положений №442 предусмотрено, что проверки расчетных приборов учета осуществляются в плановом и внеплановом порядке.</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Плановые проверки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на основании плана-графика проведения проверок расчетных приборов учета, разработанного и согласованного в соответствии с настоящим документом.</w:t>
      </w:r>
    </w:p>
    <w:p w:rsidR="00AA14C1" w:rsidRPr="00AA14C1" w:rsidRDefault="00AA14C1" w:rsidP="00AA14C1">
      <w:pPr>
        <w:tabs>
          <w:tab w:val="left" w:pos="426"/>
        </w:tabs>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В соответствии с пунктом 173 Основных положений №442 результаты проверки приборов учета оформляются актом проверки расчетного прибора учета, который составляется сетевой организацией (гарантирующим поставщиком),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Сетевая организация (гарантирующий поставщик) передает гарантирующему поставщику (энергосбытовой, энергоснабжающей организации, сетевой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Результатом 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В акте проверки расчетного прибора учета должны быть указаны:</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дата, время и адрес проведения проверки, форма проверки и основание для проведения проверки;</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лица, принявшие участие в проверке;</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лица, приглашенные в соответствии с требованиями настоящего документа для участия в проверке, но не принявшие в ней участие;</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характеристики и место установки проверяемого расчетного прибора учета (измерительных трансформаторов - при их наличии), показания прибора учета на момент проверки и дата истечения интервала между поверками прибора учета (измерительных трансформаторов);</w:t>
      </w:r>
    </w:p>
    <w:p w:rsidR="00AA14C1" w:rsidRPr="00AA14C1" w:rsidRDefault="00AA14C1" w:rsidP="00AA14C1">
      <w:pPr>
        <w:spacing w:after="0" w:line="240" w:lineRule="auto"/>
        <w:ind w:right="-1"/>
        <w:jc w:val="both"/>
        <w:rPr>
          <w:rFonts w:ascii="Times New Roman" w:eastAsia="Times New Roman" w:hAnsi="Times New Roman" w:cs="Times New Roman"/>
          <w:sz w:val="24"/>
          <w:szCs w:val="24"/>
          <w:u w:val="single"/>
          <w:lang w:eastAsia="ru-RU"/>
        </w:rPr>
      </w:pPr>
      <w:r w:rsidRPr="00AA14C1">
        <w:rPr>
          <w:rFonts w:ascii="Times New Roman" w:eastAsia="Times New Roman" w:hAnsi="Times New Roman" w:cs="Times New Roman"/>
          <w:sz w:val="24"/>
          <w:szCs w:val="24"/>
          <w:lang w:eastAsia="ru-RU"/>
        </w:rPr>
        <w:t>соответствие оттиску поверителя в свидетельстве о поверке и (или) записи в паспорте (формуляре) средства измерений и</w:t>
      </w:r>
      <w:r w:rsidRPr="00AA14C1">
        <w:rPr>
          <w:rFonts w:ascii="Times New Roman" w:eastAsia="Times New Roman" w:hAnsi="Times New Roman" w:cs="Times New Roman"/>
          <w:sz w:val="24"/>
          <w:szCs w:val="24"/>
          <w:u w:val="single"/>
          <w:lang w:eastAsia="ru-RU"/>
        </w:rPr>
        <w:t xml:space="preserve">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результат проверки;</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характеристики используемого при проведении проверки оборудования, в случае если проводится инструментальная проверка;</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При несогласии лица, принимавшего участие в проверке прибора учета, с результатами проверки прибора учета должна быть сделана соответствующая отметка в акте проверки прибора учета с кратким описанием причин такого несогласия.</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В соответствии с пунктом 2.11.18 Правил №6 энергоснабжающая организация должна пломбировать:</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клеммники трансформаторов тока;</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lastRenderedPageBreak/>
        <w:t>крышки переходных коробок, где имеются цепи к электросчетчикам;</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токовые цепи расчетных счетчиков в случаях, когда к трансформаторам тока совместно со счетчиками присоединены электроизмерительные приборы и устройства защиты;</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испытательные коробки с зажимами для шунтирования вторичных обмоток трансформаторов тока и места соединения цепей напряжения при отключении расчетных счетчиков для их замены или поверки;</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решетки и дверцы камер, где установлены трансформаторы тока;</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решетки или дверцы камер, где установлены предохранители на стороне высокого и низкого напряжения трансформаторов напряжения, к которым присоединены расчетные счетчики;</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приспособления на рукоятках приводов разъединителей трансформаторов напряжения, к которым присоединены расчетные счетчики.</w:t>
      </w:r>
    </w:p>
    <w:p w:rsidR="00AA14C1" w:rsidRPr="00AA14C1" w:rsidRDefault="00AA14C1" w:rsidP="00AA14C1">
      <w:pPr>
        <w:spacing w:after="1" w:line="240" w:lineRule="atLeast"/>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То есть, пунктом 2.11.18 Правил №6 определен перечень мест (оборудования) для установки пломб, в котором пломбирование дверей РУ не предусмотрено.</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Согласно пункту 2.1.9 Правил №6 на дверях трансформаторных пунктов и камер с наружной и внутренней стороны должны быть указаны подстанционные номера трансформаторов, а также с наружной стороны должны быть предупреждающие знаки. Двери должны быть постоянно закрыты на замок.</w:t>
      </w:r>
    </w:p>
    <w:p w:rsidR="00AA14C1" w:rsidRPr="00AA14C1" w:rsidRDefault="00AA14C1" w:rsidP="00AA14C1">
      <w:pPr>
        <w:spacing w:after="1" w:line="240" w:lineRule="atLeast"/>
        <w:ind w:right="-1"/>
        <w:jc w:val="both"/>
        <w:rPr>
          <w:rFonts w:ascii="Times New Roman" w:eastAsia="Times New Roman" w:hAnsi="Times New Roman" w:cs="Times New Roman"/>
          <w:sz w:val="24"/>
          <w:szCs w:val="24"/>
          <w:u w:val="single"/>
          <w:lang w:eastAsia="ru-RU"/>
        </w:rPr>
      </w:pPr>
      <w:r w:rsidRPr="00AA14C1">
        <w:rPr>
          <w:rFonts w:ascii="Times New Roman" w:eastAsia="Times New Roman" w:hAnsi="Times New Roman" w:cs="Times New Roman"/>
          <w:sz w:val="24"/>
          <w:szCs w:val="24"/>
          <w:lang w:eastAsia="ru-RU"/>
        </w:rPr>
        <w:t xml:space="preserve">  Частью 1 статьи 539 Гражданского кодекса Российской Федерации предусмотрено, что по договору энергоснабжения энергоснабжающая организация обязуется подавать абоненту (потребителю) через присоединенную сеть энергию, </w:t>
      </w:r>
      <w:r w:rsidRPr="00AA14C1">
        <w:rPr>
          <w:rFonts w:ascii="Times New Roman" w:eastAsia="Times New Roman" w:hAnsi="Times New Roman" w:cs="Times New Roman"/>
          <w:sz w:val="24"/>
          <w:szCs w:val="24"/>
          <w:u w:val="single"/>
          <w:lang w:eastAsia="ru-RU"/>
        </w:rPr>
        <w:t>а абонент</w:t>
      </w:r>
      <w:r w:rsidRPr="00AA14C1">
        <w:rPr>
          <w:rFonts w:ascii="Times New Roman" w:eastAsia="Times New Roman" w:hAnsi="Times New Roman" w:cs="Times New Roman"/>
          <w:sz w:val="24"/>
          <w:szCs w:val="24"/>
          <w:lang w:eastAsia="ru-RU"/>
        </w:rPr>
        <w:t xml:space="preserve"> обязуется оплачивать принятую энергию, а также соблюдать предусмотренный договором режим ее потребления, </w:t>
      </w:r>
      <w:r w:rsidRPr="00AA14C1">
        <w:rPr>
          <w:rFonts w:ascii="Times New Roman" w:eastAsia="Times New Roman" w:hAnsi="Times New Roman" w:cs="Times New Roman"/>
          <w:sz w:val="24"/>
          <w:szCs w:val="24"/>
          <w:u w:val="single"/>
          <w:lang w:eastAsia="ru-RU"/>
        </w:rPr>
        <w:t>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В соответствии с пунктом 1.2.2 Правил №6 потребитель, в том числе обязан обеспечить: </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содержание электроустановок в работоспособном состоянии и их эксплуатацию в соответствии с требованиями настоящих Правил, правил безопасности и других нормативно-технических документов (далее - НТД);</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надежность работы и безопасность эксплуатации электроустановок.</w:t>
      </w:r>
    </w:p>
    <w:p w:rsidR="00AA14C1" w:rsidRPr="00AA14C1" w:rsidRDefault="00AA14C1" w:rsidP="00AA14C1">
      <w:pPr>
        <w:spacing w:after="1" w:line="240" w:lineRule="atLeast"/>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Пунктом 2.2.17 Правил №6 предусмотрено, что оборудование РУ должно периодически очищаться от пыли и грязи. Сроки очистки устанавливает ответственный за электрохозяйство с учетом местных условий. Уборку помещений РУ и очистку электрооборудования должен выполнять обученный персонал с соблюдением правил безопасности.</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Далее, согласно пункту 2.2.39 Правил №6 смотр РУ без отключения должен проводиться:</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на объектах с постоянным дежурством персонала - не реже 1 раза в 1 сутки; в темное время суток для выявления разрядов, коронирования - не реже 1 раза в месяц;</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на объектах без постоянного дежурства персонала - не реже 1 раза в месяц, а в трансформаторных и распределительных пунктах - не реже 1 раза в 6 месяцев.</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Обо всех замеченных неисправностях должны быть произведены записи в журнал дефектов и неполадок на оборудовании и, кроме того, информация о них должна быть сообщена ответственному за электрохозяйство.</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Замеченные неисправности должны устраняться в кратчайший срок.</w:t>
      </w:r>
    </w:p>
    <w:p w:rsidR="00AA14C1" w:rsidRPr="00AA14C1" w:rsidRDefault="00AA14C1" w:rsidP="00AA14C1">
      <w:pPr>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Пунктом 2.2.40 Правил №6 предусмотрено, что при осмотре РУ особое внимание должно быть обращено на следующее: состояние помещения, исправность дверей и окон, отсутствие течи в кровле и междуэтажных перекрытиях, наличие и исправность замков; исправность отопления и вентиляции, освещения и сети заземления; наличие средств пожаротушения; наличие испытанных защитных средств; укомплектованность медицинской аптечкой; </w:t>
      </w:r>
      <w:r w:rsidRPr="00AA14C1">
        <w:rPr>
          <w:rFonts w:ascii="Times New Roman" w:eastAsia="Times New Roman" w:hAnsi="Times New Roman" w:cs="Times New Roman"/>
          <w:sz w:val="24"/>
          <w:szCs w:val="24"/>
          <w:u w:val="single"/>
          <w:lang w:eastAsia="ru-RU"/>
        </w:rPr>
        <w:t>уровень и температуру масла, отсутствие течи в аппаратах</w:t>
      </w:r>
      <w:r w:rsidRPr="00AA14C1">
        <w:rPr>
          <w:rFonts w:ascii="Times New Roman" w:eastAsia="Times New Roman" w:hAnsi="Times New Roman" w:cs="Times New Roman"/>
          <w:sz w:val="24"/>
          <w:szCs w:val="24"/>
          <w:lang w:eastAsia="ru-RU"/>
        </w:rPr>
        <w:t xml:space="preserve">; состояние контактов, рубильников щита низкого напряжения; целостность пломб у счетчиков; </w:t>
      </w:r>
      <w:r w:rsidRPr="00AA14C1">
        <w:rPr>
          <w:rFonts w:ascii="Times New Roman" w:eastAsia="Times New Roman" w:hAnsi="Times New Roman" w:cs="Times New Roman"/>
          <w:sz w:val="24"/>
          <w:szCs w:val="24"/>
          <w:u w:val="single"/>
          <w:lang w:eastAsia="ru-RU"/>
        </w:rPr>
        <w:t xml:space="preserve">состояние изоляции (запыленность, наличие трещин, разрядов и т.п.); отсутствие повреждений и следов коррозии, вибрации и </w:t>
      </w:r>
      <w:r w:rsidRPr="00AA14C1">
        <w:rPr>
          <w:rFonts w:ascii="Times New Roman" w:eastAsia="Times New Roman" w:hAnsi="Times New Roman" w:cs="Times New Roman"/>
          <w:sz w:val="24"/>
          <w:szCs w:val="24"/>
          <w:u w:val="single"/>
          <w:lang w:eastAsia="ru-RU"/>
        </w:rPr>
        <w:lastRenderedPageBreak/>
        <w:t xml:space="preserve">треска у элегазового оборудования; </w:t>
      </w:r>
      <w:r w:rsidRPr="00AA14C1">
        <w:rPr>
          <w:rFonts w:ascii="Times New Roman" w:eastAsia="Times New Roman" w:hAnsi="Times New Roman" w:cs="Times New Roman"/>
          <w:sz w:val="24"/>
          <w:szCs w:val="24"/>
          <w:lang w:eastAsia="ru-RU"/>
        </w:rPr>
        <w:t>работу системы сигнализации; давление воздуха в баках воздушных выключателей; давление сжатого воздуха в резервуарах пневматических приводов выключателей; отсутствие утечек воздуха; исправность и правильность показаний указателей положения выключателей; наличие вентиляции полюсов воздушных выключателей; отсутствие течи масла из конденсаторов емкостных делителей напряжения воздушных выключателей; действие устройств электроподогрева в холодное время года; плотность закрытия шкафов управления; возможность легкого доступа к коммутационным аппаратам и др.</w:t>
      </w:r>
    </w:p>
    <w:p w:rsidR="00AA14C1" w:rsidRPr="00AA14C1" w:rsidRDefault="00AA14C1" w:rsidP="00AA14C1">
      <w:pPr>
        <w:spacing w:after="1" w:line="240" w:lineRule="atLeast"/>
        <w:ind w:right="-1"/>
        <w:jc w:val="both"/>
        <w:rPr>
          <w:rFonts w:ascii="Times New Roman" w:eastAsia="Times New Roman" w:hAnsi="Times New Roman" w:cs="Times New Roman"/>
          <w:color w:val="000000"/>
          <w:sz w:val="24"/>
          <w:szCs w:val="24"/>
          <w:lang w:eastAsia="ru-RU"/>
        </w:rPr>
      </w:pPr>
      <w:r w:rsidRPr="00AA14C1">
        <w:rPr>
          <w:rFonts w:ascii="Times New Roman" w:eastAsia="Times New Roman" w:hAnsi="Times New Roman" w:cs="Times New Roman"/>
          <w:color w:val="000000"/>
          <w:sz w:val="24"/>
          <w:szCs w:val="24"/>
          <w:lang w:eastAsia="ru-RU"/>
        </w:rPr>
        <w:t xml:space="preserve">В данном случае, АО «СК «Алтайкрайэнерго» при проведении 18.10.2022 плановой проверки ООО «Альмеро» произвело установку пломб на дверях РУ -10 кВ ЗТП-3-23-6 Общества в нарушение определенного Правилами №6 перечня мест для их установки, что повлекло невозможность надлежащей эксплуатации ЗТП Потребителем. </w:t>
      </w:r>
    </w:p>
    <w:p w:rsidR="00AA14C1" w:rsidRPr="00AA14C1" w:rsidRDefault="00AA14C1" w:rsidP="00AA14C1">
      <w:pPr>
        <w:spacing w:after="1" w:line="240" w:lineRule="atLeast"/>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В заседании Комиссии УФАС по Алтайскому краю АО «СК Алтайкрайэнерго» не представлены неопровержимые доказательства того, что при отсутствии пломб на дверях </w:t>
      </w:r>
      <w:r w:rsidRPr="00AA14C1">
        <w:rPr>
          <w:rFonts w:ascii="Times New Roman" w:eastAsia="Times New Roman" w:hAnsi="Times New Roman" w:cs="Times New Roman"/>
          <w:color w:val="000000"/>
          <w:sz w:val="24"/>
          <w:szCs w:val="24"/>
          <w:lang w:eastAsia="ru-RU"/>
        </w:rPr>
        <w:t xml:space="preserve">РУ -10 кВ ЗТП-3-23-6 </w:t>
      </w:r>
      <w:r w:rsidRPr="00AA14C1">
        <w:rPr>
          <w:rFonts w:ascii="Times New Roman" w:eastAsia="Times New Roman" w:hAnsi="Times New Roman" w:cs="Times New Roman"/>
          <w:sz w:val="24"/>
          <w:szCs w:val="24"/>
          <w:lang w:eastAsia="ru-RU"/>
        </w:rPr>
        <w:t>у потребителя имеется возможность для несанкционированного доступа к оборудованию и безучетного потребления электрической энергии.</w:t>
      </w:r>
    </w:p>
    <w:p w:rsidR="00AA14C1" w:rsidRPr="00AA14C1" w:rsidRDefault="00AA14C1" w:rsidP="00AA14C1">
      <w:pPr>
        <w:spacing w:after="1" w:line="240" w:lineRule="atLeast"/>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Из информации АО «СК «Алтайкрайэнерго» (вх.№231245 от 08.02.2023), представленной   в антимонопольный орган следует, что сотрудниками АО «СК «Алтайкрайэнерго» 03.02.2023, в присутствии исполнительного директора ООО «Альмеро» Данилова А.В., снята пломба с отсека силового трансформатора.</w:t>
      </w:r>
    </w:p>
    <w:p w:rsidR="00AA14C1" w:rsidRPr="00AA14C1" w:rsidRDefault="00AA14C1" w:rsidP="00AA14C1">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AA14C1">
        <w:rPr>
          <w:rFonts w:ascii="Times New Roman" w:eastAsia="Times New Roman" w:hAnsi="Times New Roman" w:cs="Times New Roman"/>
          <w:color w:val="000000"/>
          <w:sz w:val="24"/>
          <w:szCs w:val="24"/>
          <w:lang w:eastAsia="ru-RU"/>
        </w:rPr>
        <w:t>В силу части 1 статьи 4 Федерального закона от 19.07.1995 № 147-ФЗ «О естественных монополиях» передача электрической энергии отнесена к сферам деятельности субъектов естественных монополий.</w:t>
      </w:r>
    </w:p>
    <w:p w:rsidR="00AA14C1" w:rsidRPr="00AA14C1" w:rsidRDefault="00AA14C1" w:rsidP="00AA14C1">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AA14C1">
        <w:rPr>
          <w:rFonts w:ascii="Times New Roman" w:eastAsia="Times New Roman" w:hAnsi="Times New Roman" w:cs="Times New Roman"/>
          <w:color w:val="000000"/>
          <w:sz w:val="24"/>
          <w:szCs w:val="24"/>
          <w:lang w:eastAsia="ru-RU"/>
        </w:rPr>
        <w:t>На основании части 5 статьи 5 Федерального закона от 26.07.2006 № 135 - ФЗ «О защите конкуренции»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AA14C1" w:rsidRPr="00AA14C1" w:rsidRDefault="00AA14C1" w:rsidP="00AA14C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Согласно </w:t>
      </w:r>
      <w:hyperlink r:id="rId9" w:history="1">
        <w:r w:rsidRPr="00AA14C1">
          <w:rPr>
            <w:rFonts w:ascii="Times New Roman" w:eastAsia="Times New Roman" w:hAnsi="Times New Roman" w:cs="Times New Roman"/>
            <w:sz w:val="24"/>
            <w:szCs w:val="24"/>
            <w:lang w:eastAsia="ru-RU"/>
          </w:rPr>
          <w:t>части 1 статьи 10</w:t>
        </w:r>
      </w:hyperlink>
      <w:r w:rsidRPr="00AA14C1">
        <w:rPr>
          <w:rFonts w:ascii="Times New Roman" w:eastAsia="Times New Roman" w:hAnsi="Times New Roman" w:cs="Times New Roman"/>
          <w:sz w:val="24"/>
          <w:szCs w:val="24"/>
          <w:lang w:eastAsia="ru-RU"/>
        </w:rPr>
        <w:t xml:space="preserve"> Федерального закона от 26.07.2006 № 135 - ФЗ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w:t>
      </w:r>
    </w:p>
    <w:p w:rsidR="00AA14C1" w:rsidRPr="00AA14C1" w:rsidRDefault="00AA14C1" w:rsidP="00AA14C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На основании Обзора состояния конкуренции на рынке оказания услуг по передаче электрической на объект ООО «Альмеро», проведенного управлением ФАС по Алтайскому краю в соответствии с Порядком проведения анализа состояния конкуренции, утвержденным Приказом ФАС России от 28.04.2010 №220, сетевая организация АО «СК Алтайкрайэнерго» занимает доминирующее положение на рынке оказания услуг по передаче электрической энергии для объектов ООО «Альмеро» в границах балансовой принадлежности сетей Общества в р.п.Благовещенка  Алтайского края.</w:t>
      </w:r>
    </w:p>
    <w:p w:rsidR="00AA14C1" w:rsidRPr="00AA14C1" w:rsidRDefault="00AA14C1" w:rsidP="00AA14C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Следовательно, на АО «СК «Алтайкрайэнерго» </w:t>
      </w:r>
      <w:r w:rsidRPr="00AA14C1">
        <w:rPr>
          <w:rFonts w:ascii="Times New Roman" w:eastAsia="Times New Roman" w:hAnsi="Times New Roman" w:cs="Times New Roman"/>
          <w:color w:val="000000"/>
          <w:sz w:val="24"/>
          <w:szCs w:val="24"/>
          <w:lang w:eastAsia="ru-RU"/>
        </w:rPr>
        <w:t>распространяются</w:t>
      </w:r>
      <w:r w:rsidRPr="00AA14C1">
        <w:rPr>
          <w:rFonts w:ascii="Times New Roman" w:eastAsia="Times New Roman" w:hAnsi="Times New Roman" w:cs="Times New Roman"/>
          <w:sz w:val="24"/>
          <w:szCs w:val="24"/>
          <w:lang w:eastAsia="ru-RU"/>
        </w:rPr>
        <w:t xml:space="preserve"> запреты, установленные в части 1 статьи 10 Федерального закона от 26.07.2006 № 135 - ФЗ «О защите конкуренции».</w:t>
      </w:r>
    </w:p>
    <w:p w:rsidR="00AA14C1" w:rsidRPr="00AA14C1" w:rsidRDefault="00AA14C1" w:rsidP="00AA14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4C1">
        <w:rPr>
          <w:rFonts w:ascii="Times New Roman CYR" w:eastAsia="Times New Roman" w:hAnsi="Times New Roman CYR" w:cs="Times New Roman"/>
          <w:sz w:val="24"/>
          <w:szCs w:val="24"/>
          <w:lang w:eastAsia="ru-RU"/>
        </w:rPr>
        <w:t xml:space="preserve">Таким образом,  действия </w:t>
      </w:r>
      <w:r w:rsidRPr="00AA14C1">
        <w:rPr>
          <w:rFonts w:ascii="Times New Roman" w:eastAsia="Times New Roman" w:hAnsi="Times New Roman" w:cs="Times New Roman"/>
          <w:sz w:val="24"/>
          <w:szCs w:val="24"/>
          <w:lang w:eastAsia="ru-RU"/>
        </w:rPr>
        <w:t>АО «СК «Алтайкрайэнерго», выразившиеся в незаконной установке пломб на дверях РУ</w:t>
      </w:r>
      <w:r w:rsidRPr="00AA14C1">
        <w:rPr>
          <w:rFonts w:ascii="Times New Roman" w:eastAsia="Times New Roman" w:hAnsi="Times New Roman" w:cs="Times New Roman"/>
          <w:color w:val="000000"/>
          <w:sz w:val="24"/>
          <w:szCs w:val="24"/>
          <w:lang w:eastAsia="ru-RU"/>
        </w:rPr>
        <w:t xml:space="preserve"> -10 кВ ЗТП-3-23-6</w:t>
      </w:r>
      <w:r w:rsidRPr="00AA14C1">
        <w:rPr>
          <w:rFonts w:ascii="Times New Roman" w:eastAsia="Times New Roman" w:hAnsi="Times New Roman" w:cs="Times New Roman"/>
          <w:sz w:val="24"/>
          <w:szCs w:val="24"/>
          <w:lang w:eastAsia="ru-RU"/>
        </w:rPr>
        <w:t xml:space="preserve"> ООО «Альмеро» при проведении плановой проверки прибора учета Общества, что зафиксировано в акте проверки прибора учета от 18.10.2022,</w:t>
      </w:r>
      <w:r w:rsidRPr="00AA14C1">
        <w:rPr>
          <w:rFonts w:ascii="Times New Roman CYR" w:eastAsia="Times New Roman" w:hAnsi="Times New Roman CYR" w:cs="Times New Roman"/>
          <w:sz w:val="24"/>
          <w:szCs w:val="24"/>
          <w:lang w:eastAsia="ru-RU"/>
        </w:rPr>
        <w:t xml:space="preserve"> противоречат п. </w:t>
      </w:r>
      <w:r w:rsidRPr="00AA14C1">
        <w:rPr>
          <w:rFonts w:ascii="Times New Roman" w:eastAsia="Times New Roman" w:hAnsi="Times New Roman" w:cs="Times New Roman"/>
          <w:sz w:val="24"/>
          <w:szCs w:val="24"/>
          <w:lang w:eastAsia="ru-RU"/>
        </w:rPr>
        <w:t>2.11.18 Правил технической эксплуатации электроустановок потребителей, утвержденных приказом Министерства энергетики Российской Федерации от 13.01.2003 №6,</w:t>
      </w:r>
      <w:r w:rsidRPr="00AA14C1">
        <w:rPr>
          <w:rFonts w:ascii="Times New Roman CYR" w:eastAsia="Times New Roman" w:hAnsi="Times New Roman CYR" w:cs="Times New Roman"/>
          <w:sz w:val="24"/>
          <w:szCs w:val="24"/>
          <w:lang w:eastAsia="ru-RU"/>
        </w:rPr>
        <w:t xml:space="preserve"> ущемляют интересы </w:t>
      </w:r>
      <w:r w:rsidRPr="00AA14C1">
        <w:rPr>
          <w:rFonts w:ascii="Times New Roman" w:eastAsia="Times New Roman" w:hAnsi="Times New Roman" w:cs="Times New Roman"/>
          <w:sz w:val="24"/>
          <w:szCs w:val="24"/>
          <w:lang w:eastAsia="ru-RU"/>
        </w:rPr>
        <w:t>ООО «Альмеро»</w:t>
      </w:r>
      <w:r w:rsidRPr="00AA14C1">
        <w:rPr>
          <w:rFonts w:ascii="Times New Roman CYR" w:eastAsia="Times New Roman" w:hAnsi="Times New Roman CYR" w:cs="Times New Roman"/>
          <w:sz w:val="24"/>
          <w:szCs w:val="24"/>
          <w:lang w:eastAsia="ru-RU"/>
        </w:rPr>
        <w:t xml:space="preserve"> и нарушают часть 1 статьи 10 Федерального закона от 26.07.2006 № 135-ФЗ «О защите конкуренции». </w:t>
      </w:r>
    </w:p>
    <w:p w:rsidR="00AA14C1" w:rsidRPr="00AA14C1" w:rsidRDefault="00AA14C1" w:rsidP="00AA14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Комиссия УФАС по Алтайскому краю приняла решение о признании нарушения Закона о защите конкуренции, предписание АО «СК «Алтайкрайэнерго» не выдавалось в связи добровольным устранением нарушения.</w:t>
      </w:r>
    </w:p>
    <w:p w:rsidR="00AA14C1" w:rsidRPr="00AA14C1" w:rsidRDefault="00AA14C1" w:rsidP="00AA14C1">
      <w:pPr>
        <w:tabs>
          <w:tab w:val="left" w:pos="-426"/>
        </w:tabs>
        <w:spacing w:after="0" w:line="240" w:lineRule="auto"/>
        <w:ind w:right="-1"/>
        <w:jc w:val="both"/>
        <w:rPr>
          <w:rFonts w:ascii="Times New Roman" w:eastAsia="Times New Roman" w:hAnsi="Times New Roman" w:cs="Times New Roman"/>
          <w:sz w:val="24"/>
          <w:szCs w:val="20"/>
          <w:lang w:eastAsia="ru-RU"/>
        </w:rPr>
      </w:pPr>
    </w:p>
    <w:p w:rsidR="00AA14C1" w:rsidRPr="00AA14C1" w:rsidRDefault="00AA14C1" w:rsidP="00AA14C1">
      <w:pPr>
        <w:tabs>
          <w:tab w:val="left" w:pos="426"/>
        </w:tabs>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lastRenderedPageBreak/>
        <w:t>2. Алтайское краевое УФАС России по заявлению ИП Щ. по вопросу, связанному с заключением договора на оказание услуг по обращению с твердыми коммунальными отходам, выявило признаки нарушения антимонопольного законодательства.</w:t>
      </w:r>
    </w:p>
    <w:p w:rsidR="00AA14C1" w:rsidRPr="00AA14C1" w:rsidRDefault="00AA14C1" w:rsidP="00AA14C1">
      <w:pPr>
        <w:tabs>
          <w:tab w:val="left" w:pos="-426"/>
        </w:tabs>
        <w:spacing w:after="0" w:line="240" w:lineRule="auto"/>
        <w:ind w:right="-1"/>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ab/>
        <w:t xml:space="preserve">Как следует из содержания заявления и представленных документов, 7 октября 2022 года ИП Ш. обратилась в ООО «Спецобслуживание Плюс» с заявкой на заключение договора на оказание услуг по обращению с твердыми коммунальными отходами. </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20.10.2022 ООО «Спецобслуживание Плюс» направило предпринимателю уведомление о необходимости включения в заявку всех объектов, принадлежащих и используемых предпринимателем.</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24.10.2022 в адрес ООО «Спецобслуживание Плюс» поступила заявка ИП Ш., в которой указано на необходимость оказание услуг по обращению с твердыми коммунальными отходами из расчета вывоза 1 контейнера 1 раз в неделю по перечисленным объектам.</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01.11.2022 ООО «Спецобслуживание Плюс» направило уведомление ИП Ш о произведении расчета платы за услуги по обращению с твердыми коммунальными отходами из расчета норматива образования ТКО для объектов, указанных в заявке от 24.10.2022.</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01.11.2022 в адрес ООО «Спецобслуживание Плюс» поступила заявка предпринимателя о заключении договора на оказание услуг по обращению с твердыми коммунальными отходами по объектам из расчета вывоза 1 контейнера 4 раза в неделю.</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03.11.2022 ООО «Спецобслуживание Плюс» направило предпринимателю проект договора на оказание услуг по обращению с твердыми коммунальными отходами.</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 Однако, по утверждению ООО «Спецобслуживание Плюс», ИП Ш. уклонилась от подписания договора на оказание услуг по обращению с твердыми коммунальными отходами, направив Обществу повторную заявку на заключение договора, изменив количество вывоза ТКО с 4 раз в неделю на  1 раза в неделю, фактически занизив ТКО. </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В связи с чем, 10.11.2022 и 30.11.2022 ООО «Спецобслуживание Плюс» направило ИП Ш. уведомления о необходимости соблюдения порядка заключения договора на оказание услуг по обращению с твердыми коммунальными отходами, утвержденного действующим законодательствам.</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Далее, из дополнительных пояснений ООО «Спецобслуживание Плюс» (вх.№23616 от 24.01.2023), направленных в антимонопольный орган, следует, что Общество направило проект договора на оказание услуг по обращению с твердыми коммунальными отходами посредством электронной связи, на электронный адрес  заявителя.</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Из информации ИП Ш. (вх.№23859 от 30.01.2023), направленной в антимонопольный орган документ названный «Договор …» был направлен на электронную почту 03.11.2022  в виде документа в формате </w:t>
      </w:r>
      <w:r w:rsidRPr="00AA14C1">
        <w:rPr>
          <w:rFonts w:ascii="Times New Roman" w:eastAsia="Times New Roman" w:hAnsi="Times New Roman" w:cs="Times New Roman"/>
          <w:sz w:val="24"/>
          <w:szCs w:val="20"/>
          <w:lang w:val="en-US" w:eastAsia="ru-RU"/>
        </w:rPr>
        <w:t>VS</w:t>
      </w:r>
      <w:r w:rsidRPr="00AA14C1">
        <w:rPr>
          <w:rFonts w:ascii="Times New Roman" w:eastAsia="Times New Roman" w:hAnsi="Times New Roman" w:cs="Times New Roman"/>
          <w:sz w:val="24"/>
          <w:szCs w:val="20"/>
          <w:lang w:eastAsia="ru-RU"/>
        </w:rPr>
        <w:t xml:space="preserve"> </w:t>
      </w:r>
      <w:r w:rsidRPr="00AA14C1">
        <w:rPr>
          <w:rFonts w:ascii="Times New Roman" w:eastAsia="Times New Roman" w:hAnsi="Times New Roman" w:cs="Times New Roman"/>
          <w:sz w:val="24"/>
          <w:szCs w:val="20"/>
          <w:lang w:val="en-US" w:eastAsia="ru-RU"/>
        </w:rPr>
        <w:t>Word</w:t>
      </w:r>
      <w:r w:rsidRPr="00AA14C1">
        <w:rPr>
          <w:rFonts w:ascii="Times New Roman" w:eastAsia="Times New Roman" w:hAnsi="Times New Roman" w:cs="Times New Roman"/>
          <w:sz w:val="24"/>
          <w:szCs w:val="20"/>
          <w:lang w:eastAsia="ru-RU"/>
        </w:rPr>
        <w:t xml:space="preserve"> без реквизитов, подписи, печати.</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Порядок заключения договора на оказание услуг по обращению с твердыми коммунальными отходами регламентирован Правилами обращения с твердыми коммунальными отходами, утвержденными Постановлением Правительства РФ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(далее по тексту- Правила № 1156).</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Пунктом 5 Правил №1156 установлено, что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r:id="rId10" w:history="1">
        <w:r w:rsidRPr="00AA14C1">
          <w:rPr>
            <w:rFonts w:ascii="Times New Roman" w:eastAsia="Times New Roman" w:hAnsi="Times New Roman" w:cs="Times New Roman"/>
            <w:color w:val="0000FF"/>
            <w:sz w:val="24"/>
            <w:szCs w:val="20"/>
            <w:lang w:eastAsia="ru-RU"/>
          </w:rPr>
          <w:t>разделом I(1)</w:t>
        </w:r>
      </w:hyperlink>
      <w:r w:rsidRPr="00AA14C1">
        <w:rPr>
          <w:rFonts w:ascii="Times New Roman" w:eastAsia="Times New Roman" w:hAnsi="Times New Roman" w:cs="Times New Roman"/>
          <w:sz w:val="24"/>
          <w:szCs w:val="20"/>
          <w:lang w:eastAsia="ru-RU"/>
        </w:rPr>
        <w:t xml:space="preserve"> настоящих Правил.</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    </w:t>
      </w:r>
      <w:r w:rsidRPr="00AA14C1">
        <w:rPr>
          <w:rFonts w:ascii="Times New Roman" w:eastAsia="Times New Roman" w:hAnsi="Times New Roman" w:cs="Times New Roman"/>
          <w:sz w:val="24"/>
          <w:szCs w:val="20"/>
          <w:u w:val="single"/>
          <w:lang w:eastAsia="ru-RU"/>
        </w:rPr>
        <w:t xml:space="preserve">  Основанием для заключения договора </w:t>
      </w:r>
      <w:r w:rsidRPr="00AA14C1">
        <w:rPr>
          <w:rFonts w:ascii="Times New Roman" w:eastAsia="Times New Roman" w:hAnsi="Times New Roman" w:cs="Times New Roman"/>
          <w:sz w:val="24"/>
          <w:szCs w:val="20"/>
          <w:lang w:eastAsia="ru-RU"/>
        </w:rPr>
        <w:t xml:space="preserve">на оказание услуг по обращению с твердыми коммунальными отходами </w:t>
      </w:r>
      <w:r w:rsidRPr="00AA14C1">
        <w:rPr>
          <w:rFonts w:ascii="Times New Roman" w:eastAsia="Times New Roman" w:hAnsi="Times New Roman" w:cs="Times New Roman"/>
          <w:sz w:val="24"/>
          <w:szCs w:val="20"/>
          <w:u w:val="single"/>
          <w:lang w:eastAsia="ru-RU"/>
        </w:rPr>
        <w:t>является заявка потребителя</w:t>
      </w:r>
      <w:r w:rsidRPr="00AA14C1">
        <w:rPr>
          <w:rFonts w:ascii="Times New Roman" w:eastAsia="Times New Roman" w:hAnsi="Times New Roman" w:cs="Times New Roman"/>
          <w:sz w:val="24"/>
          <w:szCs w:val="20"/>
          <w:lang w:eastAsia="ru-RU"/>
        </w:rPr>
        <w:t xml:space="preserve">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 (пункт 8(4) Правил №1156).</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lastRenderedPageBreak/>
        <w:t>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 (пункт 8(3) Правил №1156).</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4"/>
          <w:szCs w:val="20"/>
          <w:u w:val="single"/>
          <w:lang w:eastAsia="ru-RU"/>
        </w:rPr>
      </w:pPr>
      <w:r w:rsidRPr="00AA14C1">
        <w:rPr>
          <w:rFonts w:ascii="Times New Roman" w:eastAsia="Times New Roman" w:hAnsi="Times New Roman" w:cs="Times New Roman"/>
          <w:sz w:val="24"/>
          <w:szCs w:val="20"/>
          <w:lang w:eastAsia="ru-RU"/>
        </w:rPr>
        <w:t xml:space="preserve">       Согласно пункту 8(8) Правил №1156 </w:t>
      </w:r>
      <w:r w:rsidRPr="00AA14C1">
        <w:rPr>
          <w:rFonts w:ascii="Times New Roman" w:eastAsia="Times New Roman" w:hAnsi="Times New Roman" w:cs="Times New Roman"/>
          <w:sz w:val="24"/>
          <w:szCs w:val="20"/>
          <w:u w:val="single"/>
          <w:lang w:eastAsia="ru-RU"/>
        </w:rPr>
        <w:t>заявка потребителя и документы</w:t>
      </w:r>
      <w:r w:rsidRPr="00AA14C1">
        <w:rPr>
          <w:rFonts w:ascii="Times New Roman" w:eastAsia="Times New Roman" w:hAnsi="Times New Roman" w:cs="Times New Roman"/>
          <w:sz w:val="24"/>
          <w:szCs w:val="20"/>
          <w:lang w:eastAsia="ru-RU"/>
        </w:rPr>
        <w:t xml:space="preserve">, предусмотренные </w:t>
      </w:r>
      <w:hyperlink r:id="rId11" w:history="1">
        <w:r w:rsidRPr="00AA14C1">
          <w:rPr>
            <w:rFonts w:ascii="Times New Roman" w:eastAsia="Times New Roman" w:hAnsi="Times New Roman" w:cs="Times New Roman"/>
            <w:color w:val="0000FF"/>
            <w:sz w:val="24"/>
            <w:szCs w:val="20"/>
            <w:lang w:eastAsia="ru-RU"/>
          </w:rPr>
          <w:t>пунктом 8(7)</w:t>
        </w:r>
      </w:hyperlink>
      <w:r w:rsidRPr="00AA14C1">
        <w:rPr>
          <w:rFonts w:ascii="Times New Roman" w:eastAsia="Times New Roman" w:hAnsi="Times New Roman" w:cs="Times New Roman"/>
          <w:sz w:val="24"/>
          <w:szCs w:val="20"/>
          <w:lang w:eastAsia="ru-RU"/>
        </w:rPr>
        <w:t xml:space="preserve"> настоящих Правил, </w:t>
      </w:r>
      <w:r w:rsidRPr="00AA14C1">
        <w:rPr>
          <w:rFonts w:ascii="Times New Roman" w:eastAsia="Times New Roman" w:hAnsi="Times New Roman" w:cs="Times New Roman"/>
          <w:sz w:val="24"/>
          <w:szCs w:val="20"/>
          <w:u w:val="single"/>
          <w:lang w:eastAsia="ru-RU"/>
        </w:rPr>
        <w:t>рассматриваются</w:t>
      </w:r>
      <w:r w:rsidRPr="00AA14C1">
        <w:rPr>
          <w:rFonts w:ascii="Times New Roman" w:eastAsia="Times New Roman" w:hAnsi="Times New Roman" w:cs="Times New Roman"/>
          <w:sz w:val="24"/>
          <w:szCs w:val="20"/>
          <w:lang w:eastAsia="ru-RU"/>
        </w:rPr>
        <w:t xml:space="preserve"> региональным оператором </w:t>
      </w:r>
      <w:r w:rsidRPr="00AA14C1">
        <w:rPr>
          <w:rFonts w:ascii="Times New Roman" w:eastAsia="Times New Roman" w:hAnsi="Times New Roman" w:cs="Times New Roman"/>
          <w:sz w:val="24"/>
          <w:szCs w:val="20"/>
          <w:u w:val="single"/>
          <w:lang w:eastAsia="ru-RU"/>
        </w:rPr>
        <w:t>в срок, не превышающий 15 рабочих дней со дня их поступления.</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        </w:t>
      </w:r>
      <w:r w:rsidRPr="00AA14C1">
        <w:rPr>
          <w:rFonts w:ascii="Times New Roman" w:eastAsia="Times New Roman" w:hAnsi="Times New Roman" w:cs="Times New Roman"/>
          <w:sz w:val="24"/>
          <w:szCs w:val="20"/>
          <w:u w:val="single"/>
          <w:lang w:eastAsia="ru-RU"/>
        </w:rPr>
        <w:t>В случае если в заявке потребителя отсутствуют необходимые сведения</w:t>
      </w:r>
      <w:r w:rsidRPr="00AA14C1">
        <w:rPr>
          <w:rFonts w:ascii="Times New Roman" w:eastAsia="Times New Roman" w:hAnsi="Times New Roman" w:cs="Times New Roman"/>
          <w:sz w:val="24"/>
          <w:szCs w:val="20"/>
          <w:lang w:eastAsia="ru-RU"/>
        </w:rPr>
        <w:t xml:space="preserve"> и (или) документы, предусмотренные соответственно </w:t>
      </w:r>
      <w:hyperlink r:id="rId12" w:history="1">
        <w:r w:rsidRPr="00AA14C1">
          <w:rPr>
            <w:rFonts w:ascii="Times New Roman" w:eastAsia="Times New Roman" w:hAnsi="Times New Roman" w:cs="Times New Roman"/>
            <w:sz w:val="24"/>
            <w:szCs w:val="20"/>
            <w:lang w:eastAsia="ru-RU"/>
          </w:rPr>
          <w:t>пунктами 8(6)</w:t>
        </w:r>
      </w:hyperlink>
      <w:r w:rsidRPr="00AA14C1">
        <w:rPr>
          <w:rFonts w:ascii="Times New Roman" w:eastAsia="Times New Roman" w:hAnsi="Times New Roman" w:cs="Times New Roman"/>
          <w:sz w:val="24"/>
          <w:szCs w:val="20"/>
          <w:lang w:eastAsia="ru-RU"/>
        </w:rPr>
        <w:t xml:space="preserve"> и </w:t>
      </w:r>
      <w:hyperlink r:id="rId13" w:history="1">
        <w:r w:rsidRPr="00AA14C1">
          <w:rPr>
            <w:rFonts w:ascii="Times New Roman" w:eastAsia="Times New Roman" w:hAnsi="Times New Roman" w:cs="Times New Roman"/>
            <w:sz w:val="24"/>
            <w:szCs w:val="20"/>
            <w:lang w:eastAsia="ru-RU"/>
          </w:rPr>
          <w:t>8(7)</w:t>
        </w:r>
      </w:hyperlink>
      <w:r w:rsidRPr="00AA14C1">
        <w:rPr>
          <w:rFonts w:ascii="Times New Roman" w:eastAsia="Times New Roman" w:hAnsi="Times New Roman" w:cs="Times New Roman"/>
          <w:sz w:val="24"/>
          <w:szCs w:val="20"/>
          <w:lang w:eastAsia="ru-RU"/>
        </w:rPr>
        <w:t xml:space="preserve"> настоящих Правил, </w:t>
      </w:r>
      <w:r w:rsidRPr="00AA14C1">
        <w:rPr>
          <w:rFonts w:ascii="Times New Roman" w:eastAsia="Times New Roman" w:hAnsi="Times New Roman" w:cs="Times New Roman"/>
          <w:sz w:val="24"/>
          <w:szCs w:val="20"/>
          <w:u w:val="single"/>
          <w:lang w:eastAsia="ru-RU"/>
        </w:rPr>
        <w:t>региональный оператор в течение 5 рабочих дней</w:t>
      </w:r>
      <w:r w:rsidRPr="00AA14C1">
        <w:rPr>
          <w:rFonts w:ascii="Times New Roman" w:eastAsia="Times New Roman" w:hAnsi="Times New Roman" w:cs="Times New Roman"/>
          <w:sz w:val="24"/>
          <w:szCs w:val="20"/>
          <w:lang w:eastAsia="ru-RU"/>
        </w:rPr>
        <w:t xml:space="preserve"> со дня получения заявки потребителя </w:t>
      </w:r>
      <w:r w:rsidRPr="00AA14C1">
        <w:rPr>
          <w:rFonts w:ascii="Times New Roman" w:eastAsia="Times New Roman" w:hAnsi="Times New Roman" w:cs="Times New Roman"/>
          <w:sz w:val="24"/>
          <w:szCs w:val="20"/>
          <w:u w:val="single"/>
          <w:lang w:eastAsia="ru-RU"/>
        </w:rPr>
        <w:t>направляет ему уведомление в письменной форме о необходимости представить недостающие сведения и (или) документы,</w:t>
      </w:r>
      <w:r w:rsidRPr="00AA14C1">
        <w:rPr>
          <w:rFonts w:ascii="Times New Roman" w:eastAsia="Times New Roman" w:hAnsi="Times New Roman" w:cs="Times New Roman"/>
          <w:sz w:val="24"/>
          <w:szCs w:val="20"/>
          <w:lang w:eastAsia="ru-RU"/>
        </w:rPr>
        <w:t xml:space="preserve">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В соответствии с пунктом 8(10) Правил №1156 </w:t>
      </w:r>
      <w:r w:rsidRPr="00AA14C1">
        <w:rPr>
          <w:rFonts w:ascii="Times New Roman" w:eastAsia="Times New Roman" w:hAnsi="Times New Roman" w:cs="Times New Roman"/>
          <w:sz w:val="24"/>
          <w:szCs w:val="20"/>
          <w:u w:val="single"/>
          <w:lang w:eastAsia="ru-RU"/>
        </w:rPr>
        <w:t>в случае если в заявке потребителя имеются все необходимые сведения и документы</w:t>
      </w:r>
      <w:r w:rsidRPr="00AA14C1">
        <w:rPr>
          <w:rFonts w:ascii="Times New Roman" w:eastAsia="Times New Roman" w:hAnsi="Times New Roman" w:cs="Times New Roman"/>
          <w:sz w:val="24"/>
          <w:szCs w:val="20"/>
          <w:lang w:eastAsia="ru-RU"/>
        </w:rPr>
        <w:t xml:space="preserve">, предусмотренные соответственно </w:t>
      </w:r>
      <w:hyperlink r:id="rId14" w:history="1">
        <w:r w:rsidRPr="00AA14C1">
          <w:rPr>
            <w:rFonts w:ascii="Times New Roman" w:eastAsia="Times New Roman" w:hAnsi="Times New Roman" w:cs="Times New Roman"/>
            <w:color w:val="0000FF"/>
            <w:sz w:val="24"/>
            <w:szCs w:val="20"/>
            <w:lang w:eastAsia="ru-RU"/>
          </w:rPr>
          <w:t>пунктами 8(6)</w:t>
        </w:r>
      </w:hyperlink>
      <w:r w:rsidRPr="00AA14C1">
        <w:rPr>
          <w:rFonts w:ascii="Times New Roman" w:eastAsia="Times New Roman" w:hAnsi="Times New Roman" w:cs="Times New Roman"/>
          <w:sz w:val="24"/>
          <w:szCs w:val="20"/>
          <w:lang w:eastAsia="ru-RU"/>
        </w:rPr>
        <w:t xml:space="preserve"> и </w:t>
      </w:r>
      <w:hyperlink r:id="rId15" w:history="1">
        <w:r w:rsidRPr="00AA14C1">
          <w:rPr>
            <w:rFonts w:ascii="Times New Roman" w:eastAsia="Times New Roman" w:hAnsi="Times New Roman" w:cs="Times New Roman"/>
            <w:color w:val="0000FF"/>
            <w:sz w:val="24"/>
            <w:szCs w:val="20"/>
            <w:lang w:eastAsia="ru-RU"/>
          </w:rPr>
          <w:t>8(7)</w:t>
        </w:r>
      </w:hyperlink>
      <w:r w:rsidRPr="00AA14C1">
        <w:rPr>
          <w:rFonts w:ascii="Times New Roman" w:eastAsia="Times New Roman" w:hAnsi="Times New Roman" w:cs="Times New Roman"/>
          <w:sz w:val="24"/>
          <w:szCs w:val="20"/>
          <w:lang w:eastAsia="ru-RU"/>
        </w:rPr>
        <w:t xml:space="preserve"> настоящих Правил, </w:t>
      </w:r>
      <w:r w:rsidRPr="00AA14C1">
        <w:rPr>
          <w:rFonts w:ascii="Times New Roman" w:eastAsia="Times New Roman" w:hAnsi="Times New Roman" w:cs="Times New Roman"/>
          <w:sz w:val="24"/>
          <w:szCs w:val="20"/>
          <w:u w:val="single"/>
          <w:lang w:eastAsia="ru-RU"/>
        </w:rPr>
        <w:t xml:space="preserve">региональный оператор в течение 15 рабочих дней со дня получения заявки потребителя направляет ему </w:t>
      </w:r>
      <w:r w:rsidRPr="00AA14C1">
        <w:rPr>
          <w:rFonts w:ascii="Times New Roman" w:eastAsia="Times New Roman" w:hAnsi="Times New Roman" w:cs="Times New Roman"/>
          <w:b/>
          <w:sz w:val="24"/>
          <w:szCs w:val="20"/>
          <w:u w:val="single"/>
          <w:lang w:eastAsia="ru-RU"/>
        </w:rPr>
        <w:t>2 экземпляра подписанного со своей стороны</w:t>
      </w:r>
      <w:r w:rsidRPr="00AA14C1">
        <w:rPr>
          <w:rFonts w:ascii="Times New Roman" w:eastAsia="Times New Roman" w:hAnsi="Times New Roman" w:cs="Times New Roman"/>
          <w:sz w:val="24"/>
          <w:szCs w:val="20"/>
          <w:u w:val="single"/>
          <w:lang w:eastAsia="ru-RU"/>
        </w:rPr>
        <w:t xml:space="preserve"> проекта договора на оказание услуг по обращению с твердыми коммунальными отходами любым способом, позволяющим подтвердить его получение потребителем.</w:t>
      </w:r>
      <w:r w:rsidRPr="00AA14C1">
        <w:rPr>
          <w:rFonts w:ascii="Times New Roman" w:eastAsia="Times New Roman" w:hAnsi="Times New Roman" w:cs="Times New Roman"/>
          <w:sz w:val="24"/>
          <w:szCs w:val="20"/>
          <w:lang w:eastAsia="ru-RU"/>
        </w:rPr>
        <w:t xml:space="preserve">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r:id="rId16" w:history="1">
        <w:r w:rsidRPr="00AA14C1">
          <w:rPr>
            <w:rFonts w:ascii="Times New Roman" w:eastAsia="Times New Roman" w:hAnsi="Times New Roman" w:cs="Times New Roman"/>
            <w:color w:val="0000FF"/>
            <w:sz w:val="24"/>
            <w:szCs w:val="20"/>
            <w:lang w:eastAsia="ru-RU"/>
          </w:rPr>
          <w:t>форме</w:t>
        </w:r>
      </w:hyperlink>
      <w:r w:rsidRPr="00AA14C1">
        <w:rPr>
          <w:rFonts w:ascii="Times New Roman" w:eastAsia="Times New Roman" w:hAnsi="Times New Roman" w:cs="Times New Roman"/>
          <w:sz w:val="24"/>
          <w:szCs w:val="20"/>
          <w:lang w:eastAsia="ru-RU"/>
        </w:rP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В свою очередь, </w:t>
      </w:r>
      <w:r w:rsidRPr="00AA14C1">
        <w:rPr>
          <w:rFonts w:ascii="Times New Roman" w:eastAsia="Times New Roman" w:hAnsi="Times New Roman" w:cs="Times New Roman"/>
          <w:sz w:val="24"/>
          <w:szCs w:val="20"/>
          <w:u w:val="single"/>
          <w:lang w:eastAsia="ru-RU"/>
        </w:rPr>
        <w:t>потребитель в течение 15 рабочих дней со дня поступления 2 экземпляров проекта договора</w:t>
      </w:r>
      <w:r w:rsidRPr="00AA14C1">
        <w:rPr>
          <w:rFonts w:ascii="Times New Roman" w:eastAsia="Times New Roman" w:hAnsi="Times New Roman" w:cs="Times New Roman"/>
          <w:sz w:val="24"/>
          <w:szCs w:val="20"/>
          <w:lang w:eastAsia="ru-RU"/>
        </w:rPr>
        <w:t xml:space="preserve"> на оказание услуг по обращению с твердыми коммунальными отходами </w:t>
      </w:r>
      <w:r w:rsidRPr="00AA14C1">
        <w:rPr>
          <w:rFonts w:ascii="Times New Roman" w:eastAsia="Times New Roman" w:hAnsi="Times New Roman" w:cs="Times New Roman"/>
          <w:sz w:val="24"/>
          <w:szCs w:val="20"/>
          <w:u w:val="single"/>
          <w:lang w:eastAsia="ru-RU"/>
        </w:rPr>
        <w:t>обязан их подписать и направить 1 экземпляр договора</w:t>
      </w:r>
      <w:r w:rsidRPr="00AA14C1">
        <w:rPr>
          <w:rFonts w:ascii="Times New Roman" w:eastAsia="Times New Roman" w:hAnsi="Times New Roman" w:cs="Times New Roman"/>
          <w:sz w:val="24"/>
          <w:szCs w:val="20"/>
          <w:lang w:eastAsia="ru-RU"/>
        </w:rPr>
        <w:t xml:space="preserve"> на оказание услуг по обращению с твердыми коммунальными отходами региональному оператору </w:t>
      </w:r>
      <w:r w:rsidRPr="00AA14C1">
        <w:rPr>
          <w:rFonts w:ascii="Times New Roman" w:eastAsia="Times New Roman" w:hAnsi="Times New Roman" w:cs="Times New Roman"/>
          <w:sz w:val="24"/>
          <w:szCs w:val="20"/>
          <w:u w:val="single"/>
          <w:lang w:eastAsia="ru-RU"/>
        </w:rPr>
        <w:t>либо направить мотивированный отказ от подписания указанного проекта договора с приложением к нему предложений о внесении изменений</w:t>
      </w:r>
      <w:r w:rsidRPr="00AA14C1">
        <w:rPr>
          <w:rFonts w:ascii="Times New Roman" w:eastAsia="Times New Roman" w:hAnsi="Times New Roman" w:cs="Times New Roman"/>
          <w:sz w:val="24"/>
          <w:szCs w:val="20"/>
          <w:lang w:eastAsia="ru-RU"/>
        </w:rPr>
        <w:t xml:space="preserve">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 (пункт 8(11) Правил №1156).</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В данном случае, ООО «Спецобслуживание Плюс» не направило в адрес ИП Ш. 2 экземпляра, подписанных со своей стороны проектов договора на оказание услуг по обращению с ТКО, что подтверждается имеющимися документами.</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       В соответствии с пунктом  5  части 1 статьи 10 Федерального закона от 26.07.2006 № 135-ФЗ «О защите конкуренции» запрещаются действия (бездействие) занимающего доминирующее </w:t>
      </w:r>
      <w:hyperlink r:id="rId17" w:history="1">
        <w:r w:rsidRPr="00AA14C1">
          <w:rPr>
            <w:rFonts w:ascii="Times New Roman" w:eastAsia="Times New Roman" w:hAnsi="Times New Roman" w:cs="Times New Roman"/>
            <w:color w:val="0000FF"/>
            <w:sz w:val="24"/>
            <w:szCs w:val="20"/>
            <w:lang w:eastAsia="ru-RU"/>
          </w:rPr>
          <w:t>положение</w:t>
        </w:r>
      </w:hyperlink>
      <w:r w:rsidRPr="00AA14C1">
        <w:rPr>
          <w:rFonts w:ascii="Times New Roman" w:eastAsia="Times New Roman" w:hAnsi="Times New Roman" w:cs="Times New Roman"/>
          <w:sz w:val="24"/>
          <w:szCs w:val="20"/>
          <w:lang w:eastAsia="ru-RU"/>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8" w:history="1">
        <w:r w:rsidRPr="00AA14C1">
          <w:rPr>
            <w:rFonts w:ascii="Times New Roman" w:eastAsia="Times New Roman" w:hAnsi="Times New Roman" w:cs="Times New Roman"/>
            <w:color w:val="0000FF"/>
            <w:sz w:val="24"/>
            <w:szCs w:val="20"/>
            <w:lang w:eastAsia="ru-RU"/>
          </w:rPr>
          <w:t>круга</w:t>
        </w:r>
      </w:hyperlink>
      <w:r w:rsidRPr="00AA14C1">
        <w:rPr>
          <w:rFonts w:ascii="Times New Roman" w:eastAsia="Times New Roman" w:hAnsi="Times New Roman" w:cs="Times New Roman"/>
          <w:sz w:val="24"/>
          <w:szCs w:val="20"/>
          <w:lang w:eastAsia="ru-RU"/>
        </w:rPr>
        <w:t xml:space="preserve"> потребителей, в том числе, экономически или технологически не обоснованные отказ либо уклонение от заключения договора с отдельными покупателями </w:t>
      </w:r>
      <w:r w:rsidRPr="00AA14C1">
        <w:rPr>
          <w:rFonts w:ascii="Times New Roman" w:eastAsia="Times New Roman" w:hAnsi="Times New Roman" w:cs="Times New Roman"/>
          <w:sz w:val="24"/>
          <w:szCs w:val="20"/>
          <w:lang w:eastAsia="ru-RU"/>
        </w:rPr>
        <w:lastRenderedPageBreak/>
        <w:t>(заказчиками)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AA14C1" w:rsidRPr="00AA14C1" w:rsidRDefault="00AA14C1" w:rsidP="00AA14C1">
      <w:pPr>
        <w:spacing w:after="0" w:line="240" w:lineRule="auto"/>
        <w:jc w:val="both"/>
        <w:rPr>
          <w:rFonts w:ascii="Times New Roman" w:eastAsia="Times New Roman" w:hAnsi="Times New Roman" w:cs="Times New Roman"/>
          <w:color w:val="000000"/>
          <w:spacing w:val="-6"/>
          <w:sz w:val="24"/>
          <w:szCs w:val="20"/>
          <w:lang w:eastAsia="ru-RU"/>
        </w:rPr>
      </w:pPr>
      <w:r w:rsidRPr="00AA14C1">
        <w:rPr>
          <w:rFonts w:ascii="Times New Roman" w:eastAsia="Times New Roman" w:hAnsi="Times New Roman" w:cs="Times New Roman"/>
          <w:color w:val="000000"/>
          <w:spacing w:val="-6"/>
          <w:sz w:val="24"/>
          <w:szCs w:val="20"/>
          <w:lang w:eastAsia="ru-RU"/>
        </w:rPr>
        <w:t xml:space="preserve">       Управлением ФАС по Алтайскому краю проведен анализ состояния конкуренции на рынке услуг по</w:t>
      </w:r>
      <w:r w:rsidRPr="00AA14C1">
        <w:rPr>
          <w:rFonts w:ascii="Times New Roman" w:eastAsia="Times New Roman" w:hAnsi="Times New Roman" w:cs="Times New Roman"/>
          <w:sz w:val="24"/>
          <w:szCs w:val="20"/>
          <w:lang w:eastAsia="ru-RU"/>
        </w:rPr>
        <w:t xml:space="preserve"> обращению с твердыми коммунальными отходами в границах Бийской зоны Алтайского края </w:t>
      </w:r>
      <w:r w:rsidRPr="00AA14C1">
        <w:rPr>
          <w:rFonts w:ascii="Times New Roman" w:eastAsia="Times New Roman" w:hAnsi="Times New Roman" w:cs="Times New Roman"/>
          <w:color w:val="000000"/>
          <w:spacing w:val="-6"/>
          <w:sz w:val="24"/>
          <w:szCs w:val="20"/>
          <w:lang w:eastAsia="ru-RU"/>
        </w:rPr>
        <w:t xml:space="preserve">по результатам которого установлено, что </w:t>
      </w:r>
      <w:r w:rsidRPr="00AA14C1">
        <w:rPr>
          <w:rFonts w:ascii="Times New Roman" w:eastAsia="Times New Roman" w:hAnsi="Times New Roman" w:cs="Times New Roman"/>
          <w:sz w:val="24"/>
          <w:szCs w:val="20"/>
          <w:lang w:eastAsia="ru-RU"/>
        </w:rPr>
        <w:t xml:space="preserve">ООО «Спецобслуживание Плюс» </w:t>
      </w:r>
      <w:r w:rsidRPr="00AA14C1">
        <w:rPr>
          <w:rFonts w:ascii="Times New Roman" w:eastAsia="Times New Roman" w:hAnsi="Times New Roman" w:cs="Times New Roman"/>
          <w:color w:val="000000"/>
          <w:spacing w:val="-6"/>
          <w:sz w:val="24"/>
          <w:szCs w:val="20"/>
          <w:lang w:eastAsia="ru-RU"/>
        </w:rPr>
        <w:t>занимает доминирующее положение на рынке оказания услуг по</w:t>
      </w:r>
      <w:r w:rsidRPr="00AA14C1">
        <w:rPr>
          <w:rFonts w:ascii="Times New Roman" w:eastAsia="Times New Roman" w:hAnsi="Times New Roman" w:cs="Times New Roman"/>
          <w:sz w:val="24"/>
          <w:szCs w:val="20"/>
          <w:lang w:eastAsia="ru-RU"/>
        </w:rPr>
        <w:t xml:space="preserve"> обращению с твердыми коммунальными отходами в границах Бийской зоны Алтайского края</w:t>
      </w:r>
      <w:r w:rsidRPr="00AA14C1">
        <w:rPr>
          <w:rFonts w:ascii="Times New Roman" w:eastAsia="Times New Roman" w:hAnsi="Times New Roman" w:cs="Times New Roman"/>
          <w:color w:val="000000"/>
          <w:spacing w:val="-6"/>
          <w:sz w:val="24"/>
          <w:szCs w:val="20"/>
          <w:lang w:eastAsia="ru-RU"/>
        </w:rPr>
        <w:t>.</w:t>
      </w:r>
    </w:p>
    <w:p w:rsidR="00AA14C1" w:rsidRPr="00AA14C1" w:rsidRDefault="00AA14C1" w:rsidP="00AA14C1">
      <w:pPr>
        <w:spacing w:after="0" w:line="240" w:lineRule="auto"/>
        <w:jc w:val="both"/>
        <w:rPr>
          <w:rFonts w:ascii="Times New Roman" w:eastAsia="Times New Roman" w:hAnsi="Times New Roman" w:cs="Times New Roman"/>
          <w:color w:val="000000"/>
          <w:spacing w:val="-6"/>
          <w:sz w:val="24"/>
          <w:szCs w:val="20"/>
          <w:lang w:eastAsia="ru-RU"/>
        </w:rPr>
      </w:pPr>
      <w:r w:rsidRPr="00AA14C1">
        <w:rPr>
          <w:rFonts w:ascii="Times New Roman" w:eastAsia="Times New Roman" w:hAnsi="Times New Roman" w:cs="Times New Roman"/>
          <w:color w:val="000000"/>
          <w:spacing w:val="-6"/>
          <w:sz w:val="24"/>
          <w:szCs w:val="20"/>
          <w:lang w:eastAsia="ru-RU"/>
        </w:rPr>
        <w:t xml:space="preserve"> Следовательно, на </w:t>
      </w:r>
      <w:r w:rsidRPr="00AA14C1">
        <w:rPr>
          <w:rFonts w:ascii="Times New Roman" w:eastAsia="Times New Roman" w:hAnsi="Times New Roman" w:cs="Times New Roman"/>
          <w:sz w:val="24"/>
          <w:szCs w:val="20"/>
          <w:lang w:eastAsia="ru-RU"/>
        </w:rPr>
        <w:t xml:space="preserve">ООО «Спецобслуживание Плюс» </w:t>
      </w:r>
      <w:r w:rsidRPr="00AA14C1">
        <w:rPr>
          <w:rFonts w:ascii="Times New Roman" w:eastAsia="Times New Roman" w:hAnsi="Times New Roman" w:cs="Times New Roman"/>
          <w:color w:val="000000"/>
          <w:spacing w:val="-6"/>
          <w:sz w:val="24"/>
          <w:szCs w:val="20"/>
          <w:lang w:eastAsia="ru-RU"/>
        </w:rPr>
        <w:t>распространяются требования части 1 статьи 10 Федерального закона от 26.07.2006 № 135-ФЗ «О защите конкуренции».</w:t>
      </w:r>
    </w:p>
    <w:p w:rsidR="00AA14C1" w:rsidRPr="00AA14C1" w:rsidRDefault="00AA14C1" w:rsidP="00AA14C1">
      <w:pPr>
        <w:autoSpaceDE w:val="0"/>
        <w:autoSpaceDN w:val="0"/>
        <w:adjustRightInd w:val="0"/>
        <w:spacing w:after="0" w:line="240" w:lineRule="auto"/>
        <w:jc w:val="both"/>
        <w:outlineLvl w:val="1"/>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 Учитывая вышеизложенное, в действиях ООО «Спецобслуживание Плюс» </w:t>
      </w:r>
      <w:r w:rsidRPr="00AA14C1">
        <w:rPr>
          <w:rFonts w:ascii="Times New Roman" w:eastAsia="Times New Roman" w:hAnsi="Times New Roman" w:cs="Times New Roman"/>
          <w:color w:val="000000"/>
          <w:spacing w:val="-6"/>
          <w:sz w:val="24"/>
          <w:szCs w:val="20"/>
          <w:lang w:eastAsia="ru-RU"/>
        </w:rPr>
        <w:t>усматриваются</w:t>
      </w:r>
      <w:r w:rsidRPr="00AA14C1">
        <w:rPr>
          <w:rFonts w:ascii="Times New Roman" w:eastAsia="Times New Roman" w:hAnsi="Times New Roman" w:cs="Times New Roman"/>
          <w:sz w:val="24"/>
          <w:szCs w:val="20"/>
          <w:lang w:eastAsia="ru-RU"/>
        </w:rPr>
        <w:t xml:space="preserve"> признаки нарушения пункта 5 части 1 статьи 10 Федерального закона от 26.07.2006г. №135-ФЗ «О защите конкуренции», в связи с чем, УФАС по Алтайскому краю приняло решение о выдаче предупреждения ООО «Спецобслуживание Плюс» </w:t>
      </w:r>
      <w:r w:rsidRPr="00AA14C1">
        <w:rPr>
          <w:rFonts w:ascii="Times New Roman" w:eastAsia="Times New Roman" w:hAnsi="Times New Roman" w:cs="Times New Roman"/>
          <w:color w:val="000000"/>
          <w:spacing w:val="-6"/>
          <w:sz w:val="24"/>
          <w:szCs w:val="20"/>
          <w:lang w:eastAsia="ru-RU"/>
        </w:rPr>
        <w:t>на</w:t>
      </w:r>
      <w:r w:rsidRPr="00AA14C1">
        <w:rPr>
          <w:rFonts w:ascii="Times New Roman" w:eastAsia="Times New Roman" w:hAnsi="Times New Roman" w:cs="Times New Roman"/>
          <w:sz w:val="24"/>
          <w:szCs w:val="20"/>
          <w:lang w:eastAsia="ru-RU"/>
        </w:rPr>
        <w:t xml:space="preserve"> основании статьи 39.1 Федерального закона от 26.07.2006 №135-ФЗ «О защите конкуренции».</w:t>
      </w:r>
    </w:p>
    <w:p w:rsidR="00AA14C1" w:rsidRPr="00AA14C1" w:rsidRDefault="00AA14C1" w:rsidP="00AA14C1">
      <w:pPr>
        <w:spacing w:after="0" w:line="240" w:lineRule="auto"/>
        <w:jc w:val="both"/>
        <w:rPr>
          <w:rFonts w:ascii="Times New Roman" w:eastAsia="Times New Roman" w:hAnsi="Times New Roman" w:cs="Times New Roman"/>
          <w:bCs/>
          <w:iCs/>
          <w:sz w:val="24"/>
          <w:szCs w:val="20"/>
          <w:lang w:eastAsia="ru-RU"/>
        </w:rPr>
      </w:pPr>
      <w:r w:rsidRPr="00AA14C1">
        <w:rPr>
          <w:rFonts w:ascii="Times New Roman" w:eastAsia="Times New Roman" w:hAnsi="Times New Roman" w:cs="Times New Roman"/>
          <w:bCs/>
          <w:iCs/>
          <w:sz w:val="24"/>
          <w:szCs w:val="20"/>
          <w:lang w:eastAsia="ru-RU"/>
        </w:rPr>
        <w:t>Предупреждение исполнено в установленный срок.</w:t>
      </w:r>
    </w:p>
    <w:p w:rsidR="00AA14C1" w:rsidRPr="00AA14C1" w:rsidRDefault="00AA14C1" w:rsidP="00AA14C1">
      <w:pPr>
        <w:spacing w:after="0" w:line="240" w:lineRule="auto"/>
        <w:jc w:val="both"/>
        <w:rPr>
          <w:rFonts w:ascii="Times New Roman" w:eastAsia="Times New Roman" w:hAnsi="Times New Roman" w:cs="Times New Roman"/>
          <w:bCs/>
          <w:iCs/>
          <w:sz w:val="24"/>
          <w:szCs w:val="20"/>
          <w:lang w:eastAsia="ru-RU"/>
        </w:rPr>
      </w:pPr>
    </w:p>
    <w:p w:rsidR="00AA14C1" w:rsidRPr="00AA14C1" w:rsidRDefault="00852C94" w:rsidP="00AA14C1">
      <w:pPr>
        <w:keepNext/>
        <w:keepLines/>
        <w:spacing w:after="0" w:line="240" w:lineRule="auto"/>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2. </w:t>
      </w:r>
      <w:r w:rsidR="00AA14C1" w:rsidRPr="00AA14C1">
        <w:rPr>
          <w:rFonts w:ascii="Times New Roman" w:eastAsia="Times New Roman" w:hAnsi="Times New Roman" w:cs="Times New Roman"/>
          <w:b/>
          <w:sz w:val="24"/>
          <w:szCs w:val="20"/>
          <w:lang w:eastAsia="ru-RU"/>
        </w:rPr>
        <w:t>Практика пресечения соглашений хозяйствующих субъектов, ограничивающих конкуренцию (статья 11 Закона о защите конкуренции)</w:t>
      </w:r>
    </w:p>
    <w:p w:rsidR="00AA14C1" w:rsidRPr="00AA14C1" w:rsidRDefault="00AA14C1" w:rsidP="00AA14C1">
      <w:pPr>
        <w:shd w:val="clear" w:color="auto" w:fill="FFFFFF"/>
        <w:spacing w:before="5" w:after="0" w:line="274" w:lineRule="exact"/>
        <w:ind w:right="-268"/>
        <w:jc w:val="both"/>
        <w:rPr>
          <w:rFonts w:ascii="Times New Roman" w:eastAsia="Times New Roman" w:hAnsi="Times New Roman" w:cs="Times New Roman"/>
          <w:color w:val="000000"/>
          <w:sz w:val="24"/>
          <w:szCs w:val="24"/>
          <w:lang w:eastAsia="ru-RU"/>
        </w:rPr>
      </w:pPr>
      <w:r w:rsidRPr="00AA14C1">
        <w:rPr>
          <w:rFonts w:ascii="Times New Roman" w:eastAsia="Times New Roman" w:hAnsi="Times New Roman" w:cs="Times New Roman"/>
          <w:color w:val="000000"/>
          <w:sz w:val="24"/>
          <w:szCs w:val="24"/>
          <w:lang w:eastAsia="ru-RU"/>
        </w:rPr>
        <w:t>Алтайским краевым УФАС России в 1 полугодии 2023 года рассмотрено  1 дело по признакам нарушения части 1 статьи 11 Закона о защите конкуренции; по результатам рассмотрения которого выявлен факт нарушения данной нормы закона; хозяйствующим субъектам выдано предписание о прекращении ограничивающего конкуренцию соглашения.</w:t>
      </w:r>
    </w:p>
    <w:p w:rsidR="00AA14C1" w:rsidRPr="00AA14C1" w:rsidRDefault="00AA14C1" w:rsidP="00AA14C1">
      <w:pPr>
        <w:widowControl w:val="0"/>
        <w:shd w:val="clear" w:color="auto" w:fill="FFFFFF"/>
        <w:autoSpaceDE w:val="0"/>
        <w:autoSpaceDN w:val="0"/>
        <w:adjustRightInd w:val="0"/>
        <w:spacing w:before="5" w:after="0" w:line="274" w:lineRule="exact"/>
        <w:ind w:right="34"/>
        <w:jc w:val="both"/>
        <w:rPr>
          <w:rFonts w:ascii="Times New Roman" w:eastAsia="Times New Roman" w:hAnsi="Times New Roman" w:cs="Times New Roman"/>
          <w:color w:val="000000"/>
          <w:spacing w:val="2"/>
          <w:sz w:val="24"/>
          <w:szCs w:val="24"/>
          <w:lang w:eastAsia="ru-RU"/>
        </w:rPr>
      </w:pP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b/>
          <w:bCs/>
          <w:sz w:val="24"/>
          <w:szCs w:val="20"/>
          <w:lang w:eastAsia="ru-RU"/>
        </w:rPr>
        <w:t>Пример.</w:t>
      </w:r>
      <w:r w:rsidRPr="00AA14C1">
        <w:rPr>
          <w:rFonts w:ascii="Times New Roman" w:eastAsia="Times New Roman" w:hAnsi="Times New Roman" w:cs="Times New Roman"/>
          <w:sz w:val="24"/>
          <w:szCs w:val="20"/>
          <w:lang w:eastAsia="ru-RU"/>
        </w:rPr>
        <w:t xml:space="preserve"> </w:t>
      </w:r>
    </w:p>
    <w:p w:rsidR="00AA14C1" w:rsidRPr="00AA14C1" w:rsidRDefault="00AA14C1" w:rsidP="00AA14C1">
      <w:pPr>
        <w:spacing w:after="0" w:line="240" w:lineRule="atLeast"/>
        <w:jc w:val="both"/>
        <w:textAlignment w:val="baseline"/>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1)Алтайское краевое УФАС России по заявлению </w:t>
      </w:r>
      <w:r w:rsidRPr="00AA14C1">
        <w:rPr>
          <w:rFonts w:ascii="Times New Roman" w:eastAsia="Times New Roman" w:hAnsi="Times New Roman" w:cs="Times New Roman"/>
          <w:kern w:val="3"/>
          <w:sz w:val="24"/>
          <w:szCs w:val="20"/>
          <w:lang w:eastAsia="zh-CN"/>
        </w:rPr>
        <w:t>депутата АКЗС</w:t>
      </w:r>
      <w:r w:rsidRPr="00AA14C1">
        <w:rPr>
          <w:rFonts w:ascii="Times New Roman" w:eastAsia="Times New Roman" w:hAnsi="Times New Roman" w:cs="Times New Roman"/>
          <w:sz w:val="24"/>
          <w:szCs w:val="24"/>
          <w:lang w:eastAsia="ru-RU"/>
        </w:rPr>
        <w:t xml:space="preserve"> возбудило дело в отношении трех </w:t>
      </w:r>
      <w:r w:rsidRPr="00AA14C1">
        <w:rPr>
          <w:rFonts w:ascii="Times New Roman" w:eastAsia="Times New Roman" w:hAnsi="Times New Roman" w:cs="Times New Roman"/>
          <w:kern w:val="3"/>
          <w:sz w:val="24"/>
          <w:szCs w:val="20"/>
          <w:lang w:eastAsia="ar-SA"/>
        </w:rPr>
        <w:t xml:space="preserve">индивидуальных предпринимателей,  осуществляющих регулярные перевозки пассажиров по муниципальным маршрутам по нерегулируемому тарифу, </w:t>
      </w:r>
      <w:r w:rsidRPr="00AA14C1">
        <w:rPr>
          <w:rFonts w:ascii="Times New Roman" w:eastAsia="Times New Roman" w:hAnsi="Times New Roman" w:cs="Times New Roman"/>
          <w:sz w:val="24"/>
          <w:szCs w:val="24"/>
          <w:lang w:eastAsia="ru-RU"/>
        </w:rPr>
        <w:t xml:space="preserve">по признакам нарушения пункта 1 части 1 статьи 11 Закона о защите конкуренции, выразившегося в заключении соглашения и участия в нем, приводящего к </w:t>
      </w:r>
      <w:r w:rsidRPr="00AA14C1">
        <w:rPr>
          <w:rFonts w:ascii="Times New Roman" w:eastAsia="Times New Roman" w:hAnsi="Times New Roman" w:cs="Times New Roman"/>
          <w:kern w:val="3"/>
          <w:sz w:val="24"/>
          <w:szCs w:val="20"/>
          <w:lang w:eastAsia="zh-CN"/>
        </w:rPr>
        <w:t>повышению цен с 01.11.2022 до 30 рублей на перевозку пассажиров по муниципальным маршрутам в г. Рубцовске Алтайского края</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Пунктом 1 части 1 статьи 11 Федерального закона от 26.07.2006 № 135-ФЗ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установлению или поддержанию цен (тарифов), скидок, надбавок (доплат) и (или) наценок.</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Из документов, представленных в антимонопольный орган, следует, что 20.10.2022 в администрацию г. Рубцовска Алтайского края поступили совместные уведомления ИП С. и ИП П. (в отношении</w:t>
      </w:r>
      <w:r w:rsidRPr="00AA14C1">
        <w:rPr>
          <w:rFonts w:ascii="Times New Roman" w:eastAsia="Times New Roman" w:hAnsi="Times New Roman" w:cs="Times New Roman"/>
          <w:sz w:val="20"/>
          <w:szCs w:val="20"/>
          <w:lang w:eastAsia="ru-RU"/>
        </w:rPr>
        <w:t xml:space="preserve"> </w:t>
      </w:r>
      <w:r w:rsidRPr="00AA14C1">
        <w:rPr>
          <w:rFonts w:ascii="Times New Roman" w:eastAsia="Times New Roman" w:hAnsi="Times New Roman" w:cs="Times New Roman"/>
          <w:kern w:val="3"/>
          <w:sz w:val="24"/>
          <w:szCs w:val="20"/>
          <w:lang w:eastAsia="ar-SA"/>
        </w:rPr>
        <w:t>муниципальных маршрутов № 1Т, №14), а также индивидуальное ИП Г. (в отношении муниципальных маршрутов № 3, 6к, 12) об увеличении стоимости проезда с 01.11.2022. Причинами увеличения индивидуальные предприниматели указали повышение цен на ГСМ, запасные части и иные расходные материалы, увеличение МРОТ и налоговой нагрузки.</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 xml:space="preserve">25.10.2022г. на официальном сайте администрации города Рубцовска Алтайского края была размещена информация о поступлении в орган местного самоуправления уведомлений от индивидуальных предпринимателей, осуществляющих регулярные перевозки пассажиров по муниципальным маршрутам по нерегулируемому тарифу, о повышении тарифа на перевозку </w:t>
      </w:r>
      <w:r w:rsidRPr="00AA14C1">
        <w:rPr>
          <w:rFonts w:ascii="Times New Roman" w:eastAsia="Times New Roman" w:hAnsi="Times New Roman" w:cs="Times New Roman"/>
          <w:kern w:val="3"/>
          <w:sz w:val="24"/>
          <w:szCs w:val="20"/>
          <w:lang w:eastAsia="ar-SA"/>
        </w:rPr>
        <w:lastRenderedPageBreak/>
        <w:t>пассажиров и багажа автомобильным транспортом по муниципальным маршрутам города Рубцовска.</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Согласно поступившим уведомлениям, с 1 ноября 2022 года стоимость проезда по муниципальным маршрутам регулярных перевозок по нерегулируемым тарифам: № 1Т, №3, №6к, №12, №14 будет 30 рублей.</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В рамках рассмотрения заявления управлением ФАС по Алтайскому краю проведен анализ состояния конкуренции на товарном рынке оказания услуг по перевозке пассажиров и багажа автомобильным транспортом по муниципальным маршрутам регулярных перевозок по нерегулируемым маршрутам в г. Рубцовске Алтайского края.</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Согласно результатам данного анализа,</w:t>
      </w:r>
      <w:r w:rsidRPr="00AA14C1">
        <w:rPr>
          <w:rFonts w:ascii="Times New Roman" w:eastAsia="Times New Roman" w:hAnsi="Times New Roman" w:cs="Times New Roman"/>
          <w:kern w:val="3"/>
          <w:sz w:val="24"/>
          <w:szCs w:val="20"/>
          <w:lang w:eastAsia="zh-CN"/>
        </w:rPr>
        <w:t xml:space="preserve"> в</w:t>
      </w:r>
      <w:r w:rsidRPr="00AA14C1">
        <w:rPr>
          <w:rFonts w:ascii="Times New Roman" w:eastAsia="Times New Roman" w:hAnsi="Times New Roman" w:cs="Times New Roman"/>
          <w:kern w:val="3"/>
          <w:sz w:val="24"/>
          <w:szCs w:val="20"/>
          <w:lang w:eastAsia="ar-SA"/>
        </w:rPr>
        <w:t xml:space="preserve"> Реестр муниципальных маршрутов регулярных перевозок в г. Рубцовске Алтайского края, утвержденный Постановлением Администрации города Рубцовска Алтайского края от 04.02.2022 № 307, включены 7 маршрутов с регулируемым тарифом и 6 маршрутов с нерегулируемым тарифом: маршруты №3, №6к, №12, №14, №1Т, №10.</w:t>
      </w:r>
    </w:p>
    <w:p w:rsidR="00AA14C1" w:rsidRPr="00AA14C1" w:rsidRDefault="00AA14C1" w:rsidP="00AA14C1">
      <w:pPr>
        <w:tabs>
          <w:tab w:val="left" w:pos="709"/>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Перевозки пассажиров по маршрутам №3, №6к, №12 выполняет ИП Г.</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Перевозки пассажиров по маршруту № 12, совместно с ИП Г., также выполняет ИП В. на основании Договора простого товарищества (с целью извлечения прибыли) б/н от 04.07.2019г.</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Согласно предмету договора, Товарищи обязуются соединить свои вклады и совместно действовать без образования юридического лица для извлечения прибыли. Совместная деятельность осуществляется в сфере перевозки пассажиров на городских автобусных маршрутах, утвержденных Администрацией г. Рубцовска Алтайского края.</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В соответствии с Договором простого товарищества ведение общих дел «Товарищей» возлагается на 1 Товарища (ИП Гетц В. Н.), в чьи обязанности входит:</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w:t>
      </w:r>
      <w:r w:rsidRPr="00AA14C1">
        <w:rPr>
          <w:rFonts w:ascii="Times New Roman" w:eastAsia="Times New Roman" w:hAnsi="Times New Roman" w:cs="Times New Roman"/>
          <w:kern w:val="3"/>
          <w:sz w:val="24"/>
          <w:szCs w:val="20"/>
          <w:lang w:eastAsia="ar-SA"/>
        </w:rPr>
        <w:tab/>
        <w:t>согласование действий Товарищей;</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 ведение переговоров с третьими лицами по вопросам совместной деятельности;</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w:t>
      </w:r>
      <w:r w:rsidRPr="00AA14C1">
        <w:rPr>
          <w:rFonts w:ascii="Times New Roman" w:eastAsia="Times New Roman" w:hAnsi="Times New Roman" w:cs="Times New Roman"/>
          <w:kern w:val="3"/>
          <w:sz w:val="24"/>
          <w:szCs w:val="20"/>
          <w:lang w:eastAsia="ar-SA"/>
        </w:rPr>
        <w:tab/>
        <w:t>оформление и хранение документации, относящейся к совместной деятельности;</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w:t>
      </w:r>
      <w:r w:rsidRPr="00AA14C1">
        <w:rPr>
          <w:rFonts w:ascii="Times New Roman" w:eastAsia="Times New Roman" w:hAnsi="Times New Roman" w:cs="Times New Roman"/>
          <w:kern w:val="3"/>
          <w:sz w:val="24"/>
          <w:szCs w:val="20"/>
          <w:lang w:eastAsia="ar-SA"/>
        </w:rPr>
        <w:tab/>
        <w:t>обеспечение «Товарищей» информацией о ходе общих дел и т.д.;</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w:t>
      </w:r>
      <w:r w:rsidRPr="00AA14C1">
        <w:rPr>
          <w:rFonts w:ascii="Times New Roman" w:eastAsia="Times New Roman" w:hAnsi="Times New Roman" w:cs="Times New Roman"/>
          <w:kern w:val="3"/>
          <w:sz w:val="24"/>
          <w:szCs w:val="20"/>
          <w:lang w:eastAsia="ar-SA"/>
        </w:rPr>
        <w:tab/>
        <w:t>представление интересов «Товарищей» в любых государственных, муниципальных, правоохранительных органах и иных организациях, учреждениях и предприятиях, по сбору различных справок, документов, необходимых для исполнения вышеуказанных полномочий, производить все необходимые платежи и совершать все действия, необходимые для выполнения данного поручения, в связи с чем наделяется правом подписания любых документов, необходимых для ведения общих дел «Товарищей»;</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 в случае необходимости предъявление претензий и исков, представительство интересов «Товарищей» в суде, арбитражном суде и других судебных инстанциях;</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 ведение бухгалтерского учета общего имущества «Товарищей», в соответствии с правилами бухгалтерского учета, установленными в Российской Федерации;</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w:t>
      </w:r>
      <w:r w:rsidRPr="00AA14C1">
        <w:rPr>
          <w:rFonts w:ascii="Times New Roman" w:eastAsia="Times New Roman" w:hAnsi="Times New Roman" w:cs="Times New Roman"/>
          <w:kern w:val="3"/>
          <w:sz w:val="24"/>
          <w:szCs w:val="20"/>
          <w:lang w:eastAsia="ar-SA"/>
        </w:rPr>
        <w:tab/>
        <w:t>решение других вопросов, связанных с руководством текущей деятельности Товарищей в рамках настоящего договора.</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В соответствии с пояснением ИП В., поступившем в УФАС по Алтайскому краю (вх. № 2212061 от 02.12.2022г.), между ним и ИП Г. 04 июля 2019г. был заключен Договор простого товарищества (с целью извлечения прибыли) сроком на 6 лет, согласно которого ИП В. осуществляются перевозки пассажиров по муниципальному маршруту регулярных перевозок по нерегулируемым тарифам № 12 в г. Рубцовске.</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Правила перевозки и тарифы, по данному маршруту, за период: 2021г. и за 10 месяцев 2022г. устанавливались ИП Г., согласно договору простого товарищества.</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Таким образом, исходя из содержания договора и информации ИП В., решения о ведении хозяйственной деятельности, в том числе установление тарифа на маршруте №12, принимает ИП Г.</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 xml:space="preserve">Перевозки пассажиров по маршрутам № 14 и №1Т выполняют ИП С. и ИП П. Согласно информации, имеющейся в УФАС по Алтайскому краю, между ИП С. и ИП П. заключен </w:t>
      </w:r>
      <w:r w:rsidRPr="00AA14C1">
        <w:rPr>
          <w:rFonts w:ascii="Times New Roman" w:eastAsia="Times New Roman" w:hAnsi="Times New Roman" w:cs="Times New Roman"/>
          <w:kern w:val="3"/>
          <w:sz w:val="24"/>
          <w:szCs w:val="20"/>
          <w:lang w:eastAsia="ar-SA"/>
        </w:rPr>
        <w:lastRenderedPageBreak/>
        <w:t xml:space="preserve">договор от 01.04.2019г. о взаимодействии при осуществлении пассажирских перевозок по городскому маршруту № 14 на территории г. Рубцовска Алтайского края. </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Перевозки пассажиров по маршруту № 10 выполняет ИП Ф., который не направлял уведомление о повышении цены проезда.</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Управлением ФАС по Алтайскому краю проведен анализ установления ИП Г., ИП С., ИП П. тарифов на предмет соответствия требованиям антимонопольного законодательства.</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В Таблице 1 приведены данные о тарифах хозяйствующих субъектов на пассажирские перевозки, осуществляемые по муниципальным маршрутам регулярных перевозок по нерегулируемым тарифам в г. Рубцовске Алтайского края.</w:t>
      </w:r>
    </w:p>
    <w:p w:rsidR="00AA14C1" w:rsidRPr="00AA14C1" w:rsidRDefault="00AA14C1" w:rsidP="00AA14C1">
      <w:pPr>
        <w:tabs>
          <w:tab w:val="left" w:pos="725"/>
        </w:tabs>
        <w:autoSpaceDN w:val="0"/>
        <w:spacing w:after="0" w:line="240" w:lineRule="auto"/>
        <w:jc w:val="right"/>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Таблица 1.</w:t>
      </w:r>
    </w:p>
    <w:tbl>
      <w:tblPr>
        <w:tblOverlap w:val="never"/>
        <w:tblW w:w="10118" w:type="dxa"/>
        <w:jc w:val="center"/>
        <w:tblLayout w:type="fixed"/>
        <w:tblCellMar>
          <w:left w:w="10" w:type="dxa"/>
          <w:right w:w="10" w:type="dxa"/>
        </w:tblCellMar>
        <w:tblLook w:val="04A0" w:firstRow="1" w:lastRow="0" w:firstColumn="1" w:lastColumn="0" w:noHBand="0" w:noVBand="1"/>
      </w:tblPr>
      <w:tblGrid>
        <w:gridCol w:w="1339"/>
        <w:gridCol w:w="677"/>
        <w:gridCol w:w="1075"/>
        <w:gridCol w:w="989"/>
        <w:gridCol w:w="586"/>
        <w:gridCol w:w="1066"/>
        <w:gridCol w:w="1051"/>
        <w:gridCol w:w="581"/>
        <w:gridCol w:w="1239"/>
        <w:gridCol w:w="925"/>
        <w:gridCol w:w="590"/>
      </w:tblGrid>
      <w:tr w:rsidR="00AA14C1" w:rsidRPr="00AA14C1" w:rsidTr="00B51995">
        <w:trPr>
          <w:trHeight w:hRule="exact" w:val="1061"/>
          <w:jc w:val="center"/>
        </w:trPr>
        <w:tc>
          <w:tcPr>
            <w:tcW w:w="1339" w:type="dxa"/>
            <w:tcBorders>
              <w:top w:val="single" w:sz="4" w:space="0" w:color="auto"/>
              <w:left w:val="single" w:sz="4" w:space="0" w:color="auto"/>
            </w:tcBorders>
            <w:shd w:val="clear" w:color="auto" w:fill="auto"/>
            <w:vAlign w:val="center"/>
          </w:tcPr>
          <w:p w:rsidR="00AA14C1" w:rsidRPr="00AA14C1" w:rsidRDefault="00AA14C1" w:rsidP="00AA14C1">
            <w:pPr>
              <w:spacing w:after="0" w:line="233"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Хозяйствующий субъект</w:t>
            </w:r>
          </w:p>
        </w:tc>
        <w:tc>
          <w:tcPr>
            <w:tcW w:w="677" w:type="dxa"/>
            <w:tcBorders>
              <w:top w:val="single" w:sz="4" w:space="0" w:color="auto"/>
              <w:left w:val="single" w:sz="4" w:space="0" w:color="auto"/>
            </w:tcBorders>
            <w:shd w:val="clear" w:color="auto" w:fill="auto"/>
            <w:vAlign w:val="bottom"/>
          </w:tcPr>
          <w:p w:rsidR="00AA14C1" w:rsidRPr="00AA14C1" w:rsidRDefault="00AA14C1" w:rsidP="00AA14C1">
            <w:pPr>
              <w:spacing w:after="0" w:line="240"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Поряд ковый номер маршр ута</w:t>
            </w:r>
          </w:p>
        </w:tc>
        <w:tc>
          <w:tcPr>
            <w:tcW w:w="1075" w:type="dxa"/>
            <w:tcBorders>
              <w:top w:val="single" w:sz="4" w:space="0" w:color="auto"/>
              <w:left w:val="single" w:sz="4" w:space="0" w:color="auto"/>
            </w:tcBorders>
            <w:shd w:val="clear" w:color="auto" w:fill="auto"/>
            <w:vAlign w:val="center"/>
          </w:tcPr>
          <w:p w:rsidR="00AA14C1" w:rsidRPr="00AA14C1" w:rsidRDefault="00AA14C1" w:rsidP="00AA14C1">
            <w:pPr>
              <w:spacing w:after="0" w:line="228"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Дата уведомления</w:t>
            </w:r>
          </w:p>
        </w:tc>
        <w:tc>
          <w:tcPr>
            <w:tcW w:w="989" w:type="dxa"/>
            <w:tcBorders>
              <w:top w:val="single" w:sz="4" w:space="0" w:color="auto"/>
              <w:left w:val="single" w:sz="4" w:space="0" w:color="auto"/>
            </w:tcBorders>
            <w:shd w:val="clear" w:color="auto" w:fill="auto"/>
            <w:vAlign w:val="center"/>
          </w:tcPr>
          <w:p w:rsidR="00AA14C1" w:rsidRPr="00AA14C1" w:rsidRDefault="00AA14C1" w:rsidP="00AA14C1">
            <w:pPr>
              <w:spacing w:after="0" w:line="233"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Дата введения цены</w:t>
            </w:r>
          </w:p>
        </w:tc>
        <w:tc>
          <w:tcPr>
            <w:tcW w:w="586" w:type="dxa"/>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Цена .руб.</w:t>
            </w:r>
          </w:p>
        </w:tc>
        <w:tc>
          <w:tcPr>
            <w:tcW w:w="1066" w:type="dxa"/>
            <w:tcBorders>
              <w:top w:val="single" w:sz="4" w:space="0" w:color="auto"/>
              <w:left w:val="single" w:sz="4" w:space="0" w:color="auto"/>
            </w:tcBorders>
            <w:shd w:val="clear" w:color="auto" w:fill="auto"/>
            <w:vAlign w:val="center"/>
          </w:tcPr>
          <w:p w:rsidR="00AA14C1" w:rsidRPr="00AA14C1" w:rsidRDefault="00AA14C1" w:rsidP="00AA14C1">
            <w:pPr>
              <w:spacing w:after="0" w:line="233"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Дата уведомления</w:t>
            </w:r>
          </w:p>
        </w:tc>
        <w:tc>
          <w:tcPr>
            <w:tcW w:w="1051" w:type="dxa"/>
            <w:tcBorders>
              <w:top w:val="single" w:sz="4" w:space="0" w:color="auto"/>
              <w:left w:val="single" w:sz="4" w:space="0" w:color="auto"/>
            </w:tcBorders>
            <w:shd w:val="clear" w:color="auto" w:fill="auto"/>
            <w:vAlign w:val="center"/>
          </w:tcPr>
          <w:p w:rsidR="00AA14C1" w:rsidRPr="00AA14C1" w:rsidRDefault="00AA14C1" w:rsidP="00AA14C1">
            <w:pPr>
              <w:spacing w:after="0" w:line="233"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Дата введения цены</w:t>
            </w:r>
          </w:p>
        </w:tc>
        <w:tc>
          <w:tcPr>
            <w:tcW w:w="581" w:type="dxa"/>
            <w:tcBorders>
              <w:top w:val="single" w:sz="4" w:space="0" w:color="auto"/>
              <w:left w:val="single" w:sz="4" w:space="0" w:color="auto"/>
            </w:tcBorders>
            <w:shd w:val="clear" w:color="auto" w:fill="auto"/>
            <w:vAlign w:val="center"/>
          </w:tcPr>
          <w:p w:rsidR="00AA14C1" w:rsidRPr="00AA14C1" w:rsidRDefault="00AA14C1" w:rsidP="00AA14C1">
            <w:pPr>
              <w:spacing w:after="0" w:line="264"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Цена .руб-</w:t>
            </w:r>
          </w:p>
        </w:tc>
        <w:tc>
          <w:tcPr>
            <w:tcW w:w="1239" w:type="dxa"/>
            <w:tcBorders>
              <w:top w:val="single" w:sz="4" w:space="0" w:color="auto"/>
              <w:left w:val="single" w:sz="4" w:space="0" w:color="auto"/>
            </w:tcBorders>
            <w:shd w:val="clear" w:color="auto" w:fill="auto"/>
            <w:vAlign w:val="center"/>
          </w:tcPr>
          <w:p w:rsidR="00AA14C1" w:rsidRPr="00AA14C1" w:rsidRDefault="00AA14C1" w:rsidP="00AA14C1">
            <w:pPr>
              <w:spacing w:after="0" w:line="233"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Дата уведомлени я</w:t>
            </w:r>
          </w:p>
        </w:tc>
        <w:tc>
          <w:tcPr>
            <w:tcW w:w="925" w:type="dxa"/>
            <w:tcBorders>
              <w:top w:val="single" w:sz="4" w:space="0" w:color="auto"/>
              <w:left w:val="single" w:sz="4" w:space="0" w:color="auto"/>
            </w:tcBorders>
            <w:shd w:val="clear" w:color="auto" w:fill="auto"/>
            <w:vAlign w:val="center"/>
          </w:tcPr>
          <w:p w:rsidR="00AA14C1" w:rsidRPr="00AA14C1" w:rsidRDefault="00AA14C1" w:rsidP="00AA14C1">
            <w:pPr>
              <w:spacing w:after="0" w:line="233"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Дата введения цены</w:t>
            </w:r>
          </w:p>
        </w:tc>
        <w:tc>
          <w:tcPr>
            <w:tcW w:w="590" w:type="dxa"/>
            <w:tcBorders>
              <w:top w:val="single" w:sz="4" w:space="0" w:color="auto"/>
              <w:left w:val="single" w:sz="4" w:space="0" w:color="auto"/>
              <w:right w:val="single" w:sz="4" w:space="0" w:color="auto"/>
            </w:tcBorders>
            <w:shd w:val="clear" w:color="auto" w:fill="auto"/>
            <w:vAlign w:val="center"/>
          </w:tcPr>
          <w:p w:rsidR="00AA14C1" w:rsidRPr="00AA14C1" w:rsidRDefault="00AA14C1" w:rsidP="00AA14C1">
            <w:pPr>
              <w:spacing w:after="0" w:line="264"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3D4552"/>
                <w:sz w:val="16"/>
                <w:szCs w:val="16"/>
                <w:lang w:eastAsia="ru-RU" w:bidi="ru-RU"/>
              </w:rPr>
              <w:t>Цена .руб.</w:t>
            </w:r>
          </w:p>
        </w:tc>
      </w:tr>
      <w:tr w:rsidR="00AA14C1" w:rsidRPr="00AA14C1" w:rsidTr="00B51995">
        <w:trPr>
          <w:trHeight w:hRule="exact" w:val="245"/>
          <w:jc w:val="center"/>
        </w:trPr>
        <w:tc>
          <w:tcPr>
            <w:tcW w:w="1339" w:type="dxa"/>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3D4552"/>
                <w:sz w:val="16"/>
                <w:szCs w:val="16"/>
                <w:lang w:eastAsia="ru-RU" w:bidi="ru-RU"/>
              </w:rPr>
              <w:t>ИП Г.</w:t>
            </w:r>
          </w:p>
        </w:tc>
        <w:tc>
          <w:tcPr>
            <w:tcW w:w="677" w:type="dxa"/>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3</w:t>
            </w:r>
          </w:p>
        </w:tc>
        <w:tc>
          <w:tcPr>
            <w:tcW w:w="1075" w:type="dxa"/>
            <w:vMerge w:val="restart"/>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06.03.2020</w:t>
            </w:r>
          </w:p>
        </w:tc>
        <w:tc>
          <w:tcPr>
            <w:tcW w:w="989" w:type="dxa"/>
            <w:vMerge w:val="restart"/>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16.03.2020</w:t>
            </w:r>
          </w:p>
        </w:tc>
        <w:tc>
          <w:tcPr>
            <w:tcW w:w="586" w:type="dxa"/>
            <w:vMerge w:val="restart"/>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3D4552"/>
                <w:sz w:val="16"/>
                <w:szCs w:val="16"/>
                <w:lang w:eastAsia="ru-RU" w:bidi="ru-RU"/>
              </w:rPr>
              <w:t>24</w:t>
            </w:r>
          </w:p>
        </w:tc>
        <w:tc>
          <w:tcPr>
            <w:tcW w:w="1066" w:type="dxa"/>
            <w:vMerge w:val="restart"/>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14.02.2022</w:t>
            </w:r>
          </w:p>
        </w:tc>
        <w:tc>
          <w:tcPr>
            <w:tcW w:w="1051" w:type="dxa"/>
            <w:vMerge w:val="restart"/>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01.03.2022</w:t>
            </w:r>
          </w:p>
        </w:tc>
        <w:tc>
          <w:tcPr>
            <w:tcW w:w="581" w:type="dxa"/>
            <w:vMerge w:val="restart"/>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26</w:t>
            </w:r>
          </w:p>
        </w:tc>
        <w:tc>
          <w:tcPr>
            <w:tcW w:w="1239" w:type="dxa"/>
            <w:vMerge w:val="restart"/>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20.10.2022</w:t>
            </w:r>
          </w:p>
        </w:tc>
        <w:tc>
          <w:tcPr>
            <w:tcW w:w="925" w:type="dxa"/>
            <w:vMerge w:val="restart"/>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01.11.2022</w:t>
            </w:r>
          </w:p>
        </w:tc>
        <w:tc>
          <w:tcPr>
            <w:tcW w:w="590" w:type="dxa"/>
            <w:vMerge w:val="restart"/>
            <w:tcBorders>
              <w:top w:val="single" w:sz="4" w:space="0" w:color="auto"/>
              <w:left w:val="single" w:sz="4" w:space="0" w:color="auto"/>
              <w:right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30</w:t>
            </w:r>
          </w:p>
        </w:tc>
      </w:tr>
      <w:tr w:rsidR="00AA14C1" w:rsidRPr="00AA14C1" w:rsidTr="00B51995">
        <w:trPr>
          <w:trHeight w:hRule="exact" w:val="293"/>
          <w:jc w:val="center"/>
        </w:trPr>
        <w:tc>
          <w:tcPr>
            <w:tcW w:w="1339" w:type="dxa"/>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ИП Г.</w:t>
            </w:r>
          </w:p>
        </w:tc>
        <w:tc>
          <w:tcPr>
            <w:tcW w:w="677" w:type="dxa"/>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6к</w:t>
            </w:r>
          </w:p>
        </w:tc>
        <w:tc>
          <w:tcPr>
            <w:tcW w:w="1075" w:type="dxa"/>
            <w:vMerge/>
            <w:tcBorders>
              <w:left w:val="single" w:sz="4" w:space="0" w:color="auto"/>
            </w:tcBorders>
            <w:shd w:val="clear" w:color="auto" w:fill="auto"/>
            <w:vAlign w:val="center"/>
          </w:tcPr>
          <w:p w:rsidR="00AA14C1" w:rsidRPr="00AA14C1" w:rsidRDefault="00AA14C1" w:rsidP="00AA14C1">
            <w:pPr>
              <w:spacing w:after="0" w:line="240" w:lineRule="auto"/>
              <w:rPr>
                <w:rFonts w:ascii="DejaVu Sans" w:eastAsia="DejaVu Sans" w:hAnsi="DejaVu Sans" w:cs="DejaVu Sans"/>
                <w:color w:val="000000"/>
                <w:sz w:val="24"/>
                <w:szCs w:val="20"/>
                <w:lang w:eastAsia="ru-RU" w:bidi="ru-RU"/>
              </w:rPr>
            </w:pPr>
          </w:p>
        </w:tc>
        <w:tc>
          <w:tcPr>
            <w:tcW w:w="989" w:type="dxa"/>
            <w:vMerge/>
            <w:tcBorders>
              <w:left w:val="single" w:sz="4" w:space="0" w:color="auto"/>
            </w:tcBorders>
            <w:shd w:val="clear" w:color="auto" w:fill="auto"/>
            <w:vAlign w:val="center"/>
          </w:tcPr>
          <w:p w:rsidR="00AA14C1" w:rsidRPr="00AA14C1" w:rsidRDefault="00AA14C1" w:rsidP="00AA14C1">
            <w:pPr>
              <w:spacing w:after="0" w:line="240" w:lineRule="auto"/>
              <w:rPr>
                <w:rFonts w:ascii="DejaVu Sans" w:eastAsia="DejaVu Sans" w:hAnsi="DejaVu Sans" w:cs="DejaVu Sans"/>
                <w:color w:val="000000"/>
                <w:sz w:val="24"/>
                <w:szCs w:val="20"/>
                <w:lang w:eastAsia="ru-RU" w:bidi="ru-RU"/>
              </w:rPr>
            </w:pPr>
          </w:p>
        </w:tc>
        <w:tc>
          <w:tcPr>
            <w:tcW w:w="586" w:type="dxa"/>
            <w:vMerge/>
            <w:tcBorders>
              <w:left w:val="single" w:sz="4" w:space="0" w:color="auto"/>
            </w:tcBorders>
            <w:shd w:val="clear" w:color="auto" w:fill="auto"/>
            <w:vAlign w:val="center"/>
          </w:tcPr>
          <w:p w:rsidR="00AA14C1" w:rsidRPr="00AA14C1" w:rsidRDefault="00AA14C1" w:rsidP="00AA14C1">
            <w:pPr>
              <w:spacing w:after="0" w:line="240" w:lineRule="auto"/>
              <w:rPr>
                <w:rFonts w:ascii="DejaVu Sans" w:eastAsia="DejaVu Sans" w:hAnsi="DejaVu Sans" w:cs="DejaVu Sans"/>
                <w:color w:val="000000"/>
                <w:sz w:val="24"/>
                <w:szCs w:val="20"/>
                <w:lang w:eastAsia="ru-RU" w:bidi="ru-RU"/>
              </w:rPr>
            </w:pPr>
          </w:p>
        </w:tc>
        <w:tc>
          <w:tcPr>
            <w:tcW w:w="1066" w:type="dxa"/>
            <w:vMerge/>
            <w:tcBorders>
              <w:left w:val="single" w:sz="4" w:space="0" w:color="auto"/>
            </w:tcBorders>
            <w:shd w:val="clear" w:color="auto" w:fill="auto"/>
            <w:vAlign w:val="center"/>
          </w:tcPr>
          <w:p w:rsidR="00AA14C1" w:rsidRPr="00AA14C1" w:rsidRDefault="00AA14C1" w:rsidP="00AA14C1">
            <w:pPr>
              <w:spacing w:after="0" w:line="240" w:lineRule="auto"/>
              <w:rPr>
                <w:rFonts w:ascii="DejaVu Sans" w:eastAsia="DejaVu Sans" w:hAnsi="DejaVu Sans" w:cs="DejaVu Sans"/>
                <w:color w:val="000000"/>
                <w:sz w:val="24"/>
                <w:szCs w:val="20"/>
                <w:lang w:eastAsia="ru-RU" w:bidi="ru-RU"/>
              </w:rPr>
            </w:pPr>
          </w:p>
        </w:tc>
        <w:tc>
          <w:tcPr>
            <w:tcW w:w="1051" w:type="dxa"/>
            <w:vMerge/>
            <w:tcBorders>
              <w:left w:val="single" w:sz="4" w:space="0" w:color="auto"/>
            </w:tcBorders>
            <w:shd w:val="clear" w:color="auto" w:fill="auto"/>
            <w:vAlign w:val="center"/>
          </w:tcPr>
          <w:p w:rsidR="00AA14C1" w:rsidRPr="00AA14C1" w:rsidRDefault="00AA14C1" w:rsidP="00AA14C1">
            <w:pPr>
              <w:spacing w:after="0" w:line="240" w:lineRule="auto"/>
              <w:rPr>
                <w:rFonts w:ascii="DejaVu Sans" w:eastAsia="DejaVu Sans" w:hAnsi="DejaVu Sans" w:cs="DejaVu Sans"/>
                <w:color w:val="000000"/>
                <w:sz w:val="24"/>
                <w:szCs w:val="20"/>
                <w:lang w:eastAsia="ru-RU" w:bidi="ru-RU"/>
              </w:rPr>
            </w:pPr>
          </w:p>
        </w:tc>
        <w:tc>
          <w:tcPr>
            <w:tcW w:w="581" w:type="dxa"/>
            <w:vMerge/>
            <w:tcBorders>
              <w:left w:val="single" w:sz="4" w:space="0" w:color="auto"/>
            </w:tcBorders>
            <w:shd w:val="clear" w:color="auto" w:fill="auto"/>
            <w:vAlign w:val="center"/>
          </w:tcPr>
          <w:p w:rsidR="00AA14C1" w:rsidRPr="00AA14C1" w:rsidRDefault="00AA14C1" w:rsidP="00AA14C1">
            <w:pPr>
              <w:spacing w:after="0" w:line="240" w:lineRule="auto"/>
              <w:rPr>
                <w:rFonts w:ascii="DejaVu Sans" w:eastAsia="DejaVu Sans" w:hAnsi="DejaVu Sans" w:cs="DejaVu Sans"/>
                <w:color w:val="000000"/>
                <w:sz w:val="24"/>
                <w:szCs w:val="20"/>
                <w:lang w:eastAsia="ru-RU" w:bidi="ru-RU"/>
              </w:rPr>
            </w:pPr>
          </w:p>
        </w:tc>
        <w:tc>
          <w:tcPr>
            <w:tcW w:w="1239" w:type="dxa"/>
            <w:vMerge/>
            <w:tcBorders>
              <w:left w:val="single" w:sz="4" w:space="0" w:color="auto"/>
            </w:tcBorders>
            <w:shd w:val="clear" w:color="auto" w:fill="auto"/>
            <w:vAlign w:val="center"/>
          </w:tcPr>
          <w:p w:rsidR="00AA14C1" w:rsidRPr="00AA14C1" w:rsidRDefault="00AA14C1" w:rsidP="00AA14C1">
            <w:pPr>
              <w:spacing w:after="0" w:line="240" w:lineRule="auto"/>
              <w:rPr>
                <w:rFonts w:ascii="DejaVu Sans" w:eastAsia="DejaVu Sans" w:hAnsi="DejaVu Sans" w:cs="DejaVu Sans"/>
                <w:color w:val="000000"/>
                <w:sz w:val="24"/>
                <w:szCs w:val="20"/>
                <w:lang w:eastAsia="ru-RU" w:bidi="ru-RU"/>
              </w:rPr>
            </w:pPr>
          </w:p>
        </w:tc>
        <w:tc>
          <w:tcPr>
            <w:tcW w:w="925" w:type="dxa"/>
            <w:vMerge/>
            <w:tcBorders>
              <w:left w:val="single" w:sz="4" w:space="0" w:color="auto"/>
            </w:tcBorders>
            <w:shd w:val="clear" w:color="auto" w:fill="auto"/>
            <w:vAlign w:val="center"/>
          </w:tcPr>
          <w:p w:rsidR="00AA14C1" w:rsidRPr="00AA14C1" w:rsidRDefault="00AA14C1" w:rsidP="00AA14C1">
            <w:pPr>
              <w:spacing w:after="0" w:line="240" w:lineRule="auto"/>
              <w:rPr>
                <w:rFonts w:ascii="DejaVu Sans" w:eastAsia="DejaVu Sans" w:hAnsi="DejaVu Sans" w:cs="DejaVu Sans"/>
                <w:color w:val="000000"/>
                <w:sz w:val="24"/>
                <w:szCs w:val="20"/>
                <w:lang w:eastAsia="ru-RU" w:bidi="ru-RU"/>
              </w:rPr>
            </w:pPr>
          </w:p>
        </w:tc>
        <w:tc>
          <w:tcPr>
            <w:tcW w:w="590" w:type="dxa"/>
            <w:vMerge/>
            <w:tcBorders>
              <w:left w:val="single" w:sz="4" w:space="0" w:color="auto"/>
              <w:right w:val="single" w:sz="4" w:space="0" w:color="auto"/>
            </w:tcBorders>
            <w:shd w:val="clear" w:color="auto" w:fill="auto"/>
            <w:vAlign w:val="center"/>
          </w:tcPr>
          <w:p w:rsidR="00AA14C1" w:rsidRPr="00AA14C1" w:rsidRDefault="00AA14C1" w:rsidP="00AA14C1">
            <w:pPr>
              <w:spacing w:after="0" w:line="240" w:lineRule="auto"/>
              <w:rPr>
                <w:rFonts w:ascii="DejaVu Sans" w:eastAsia="DejaVu Sans" w:hAnsi="DejaVu Sans" w:cs="DejaVu Sans"/>
                <w:color w:val="000000"/>
                <w:sz w:val="24"/>
                <w:szCs w:val="20"/>
                <w:lang w:eastAsia="ru-RU" w:bidi="ru-RU"/>
              </w:rPr>
            </w:pPr>
          </w:p>
        </w:tc>
      </w:tr>
      <w:tr w:rsidR="00AA14C1" w:rsidRPr="00AA14C1" w:rsidTr="00B51995">
        <w:trPr>
          <w:trHeight w:hRule="exact" w:val="749"/>
          <w:jc w:val="center"/>
        </w:trPr>
        <w:tc>
          <w:tcPr>
            <w:tcW w:w="1339"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after="0" w:line="233"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ИП Г./ИП В.</w:t>
            </w:r>
          </w:p>
        </w:tc>
        <w:tc>
          <w:tcPr>
            <w:tcW w:w="677"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after="0" w:line="240"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3D4552"/>
                <w:sz w:val="16"/>
                <w:szCs w:val="16"/>
                <w:lang w:eastAsia="ru-RU" w:bidi="ru-RU"/>
              </w:rPr>
              <w:t>12</w:t>
            </w:r>
          </w:p>
        </w:tc>
        <w:tc>
          <w:tcPr>
            <w:tcW w:w="1075" w:type="dxa"/>
            <w:vMerge/>
            <w:tcBorders>
              <w:left w:val="single" w:sz="4" w:space="0" w:color="auto"/>
              <w:bottom w:val="single" w:sz="4" w:space="0" w:color="auto"/>
            </w:tcBorders>
            <w:shd w:val="clear" w:color="auto" w:fill="auto"/>
            <w:vAlign w:val="center"/>
          </w:tcPr>
          <w:p w:rsidR="00AA14C1" w:rsidRPr="00AA14C1" w:rsidRDefault="00AA14C1" w:rsidP="00AA14C1">
            <w:pPr>
              <w:spacing w:after="0" w:line="240" w:lineRule="auto"/>
              <w:rPr>
                <w:rFonts w:ascii="DejaVu Sans" w:eastAsia="DejaVu Sans" w:hAnsi="DejaVu Sans" w:cs="DejaVu Sans"/>
                <w:color w:val="000000"/>
                <w:sz w:val="24"/>
                <w:szCs w:val="20"/>
                <w:lang w:eastAsia="ru-RU" w:bidi="ru-RU"/>
              </w:rPr>
            </w:pPr>
          </w:p>
        </w:tc>
        <w:tc>
          <w:tcPr>
            <w:tcW w:w="989" w:type="dxa"/>
            <w:vMerge/>
            <w:tcBorders>
              <w:left w:val="single" w:sz="4" w:space="0" w:color="auto"/>
              <w:bottom w:val="single" w:sz="4" w:space="0" w:color="auto"/>
            </w:tcBorders>
            <w:shd w:val="clear" w:color="auto" w:fill="auto"/>
            <w:vAlign w:val="center"/>
          </w:tcPr>
          <w:p w:rsidR="00AA14C1" w:rsidRPr="00AA14C1" w:rsidRDefault="00AA14C1" w:rsidP="00AA14C1">
            <w:pPr>
              <w:spacing w:after="0" w:line="240" w:lineRule="auto"/>
              <w:rPr>
                <w:rFonts w:ascii="DejaVu Sans" w:eastAsia="DejaVu Sans" w:hAnsi="DejaVu Sans" w:cs="DejaVu Sans"/>
                <w:color w:val="000000"/>
                <w:sz w:val="24"/>
                <w:szCs w:val="20"/>
                <w:lang w:eastAsia="ru-RU" w:bidi="ru-RU"/>
              </w:rPr>
            </w:pPr>
          </w:p>
        </w:tc>
        <w:tc>
          <w:tcPr>
            <w:tcW w:w="586" w:type="dxa"/>
            <w:vMerge/>
            <w:tcBorders>
              <w:left w:val="single" w:sz="4" w:space="0" w:color="auto"/>
              <w:bottom w:val="single" w:sz="4" w:space="0" w:color="auto"/>
            </w:tcBorders>
            <w:shd w:val="clear" w:color="auto" w:fill="auto"/>
            <w:vAlign w:val="center"/>
          </w:tcPr>
          <w:p w:rsidR="00AA14C1" w:rsidRPr="00AA14C1" w:rsidRDefault="00AA14C1" w:rsidP="00AA14C1">
            <w:pPr>
              <w:spacing w:after="0" w:line="240" w:lineRule="auto"/>
              <w:rPr>
                <w:rFonts w:ascii="DejaVu Sans" w:eastAsia="DejaVu Sans" w:hAnsi="DejaVu Sans" w:cs="DejaVu Sans"/>
                <w:color w:val="000000"/>
                <w:sz w:val="24"/>
                <w:szCs w:val="20"/>
                <w:lang w:eastAsia="ru-RU" w:bidi="ru-RU"/>
              </w:rPr>
            </w:pPr>
          </w:p>
        </w:tc>
        <w:tc>
          <w:tcPr>
            <w:tcW w:w="1066" w:type="dxa"/>
            <w:vMerge/>
            <w:tcBorders>
              <w:left w:val="single" w:sz="4" w:space="0" w:color="auto"/>
              <w:bottom w:val="single" w:sz="4" w:space="0" w:color="auto"/>
            </w:tcBorders>
            <w:shd w:val="clear" w:color="auto" w:fill="auto"/>
            <w:vAlign w:val="center"/>
          </w:tcPr>
          <w:p w:rsidR="00AA14C1" w:rsidRPr="00AA14C1" w:rsidRDefault="00AA14C1" w:rsidP="00AA14C1">
            <w:pPr>
              <w:spacing w:after="0" w:line="240" w:lineRule="auto"/>
              <w:rPr>
                <w:rFonts w:ascii="DejaVu Sans" w:eastAsia="DejaVu Sans" w:hAnsi="DejaVu Sans" w:cs="DejaVu Sans"/>
                <w:color w:val="000000"/>
                <w:sz w:val="24"/>
                <w:szCs w:val="20"/>
                <w:lang w:eastAsia="ru-RU" w:bidi="ru-RU"/>
              </w:rPr>
            </w:pPr>
          </w:p>
        </w:tc>
        <w:tc>
          <w:tcPr>
            <w:tcW w:w="1051" w:type="dxa"/>
            <w:vMerge/>
            <w:tcBorders>
              <w:left w:val="single" w:sz="4" w:space="0" w:color="auto"/>
              <w:bottom w:val="single" w:sz="4" w:space="0" w:color="auto"/>
            </w:tcBorders>
            <w:shd w:val="clear" w:color="auto" w:fill="auto"/>
            <w:vAlign w:val="center"/>
          </w:tcPr>
          <w:p w:rsidR="00AA14C1" w:rsidRPr="00AA14C1" w:rsidRDefault="00AA14C1" w:rsidP="00AA14C1">
            <w:pPr>
              <w:spacing w:after="0" w:line="240" w:lineRule="auto"/>
              <w:rPr>
                <w:rFonts w:ascii="DejaVu Sans" w:eastAsia="DejaVu Sans" w:hAnsi="DejaVu Sans" w:cs="DejaVu Sans"/>
                <w:color w:val="000000"/>
                <w:sz w:val="24"/>
                <w:szCs w:val="20"/>
                <w:lang w:eastAsia="ru-RU" w:bidi="ru-RU"/>
              </w:rPr>
            </w:pPr>
          </w:p>
        </w:tc>
        <w:tc>
          <w:tcPr>
            <w:tcW w:w="581" w:type="dxa"/>
            <w:vMerge/>
            <w:tcBorders>
              <w:left w:val="single" w:sz="4" w:space="0" w:color="auto"/>
              <w:bottom w:val="single" w:sz="4" w:space="0" w:color="auto"/>
            </w:tcBorders>
            <w:shd w:val="clear" w:color="auto" w:fill="auto"/>
            <w:vAlign w:val="center"/>
          </w:tcPr>
          <w:p w:rsidR="00AA14C1" w:rsidRPr="00AA14C1" w:rsidRDefault="00AA14C1" w:rsidP="00AA14C1">
            <w:pPr>
              <w:spacing w:after="0" w:line="240" w:lineRule="auto"/>
              <w:rPr>
                <w:rFonts w:ascii="DejaVu Sans" w:eastAsia="DejaVu Sans" w:hAnsi="DejaVu Sans" w:cs="DejaVu Sans"/>
                <w:color w:val="000000"/>
                <w:sz w:val="24"/>
                <w:szCs w:val="20"/>
                <w:lang w:eastAsia="ru-RU" w:bidi="ru-RU"/>
              </w:rPr>
            </w:pPr>
          </w:p>
        </w:tc>
        <w:tc>
          <w:tcPr>
            <w:tcW w:w="1239" w:type="dxa"/>
            <w:vMerge/>
            <w:tcBorders>
              <w:left w:val="single" w:sz="4" w:space="0" w:color="auto"/>
              <w:bottom w:val="single" w:sz="4" w:space="0" w:color="auto"/>
            </w:tcBorders>
            <w:shd w:val="clear" w:color="auto" w:fill="auto"/>
            <w:vAlign w:val="center"/>
          </w:tcPr>
          <w:p w:rsidR="00AA14C1" w:rsidRPr="00AA14C1" w:rsidRDefault="00AA14C1" w:rsidP="00AA14C1">
            <w:pPr>
              <w:spacing w:after="0" w:line="240" w:lineRule="auto"/>
              <w:rPr>
                <w:rFonts w:ascii="DejaVu Sans" w:eastAsia="DejaVu Sans" w:hAnsi="DejaVu Sans" w:cs="DejaVu Sans"/>
                <w:color w:val="000000"/>
                <w:sz w:val="24"/>
                <w:szCs w:val="20"/>
                <w:lang w:eastAsia="ru-RU" w:bidi="ru-RU"/>
              </w:rPr>
            </w:pPr>
          </w:p>
        </w:tc>
        <w:tc>
          <w:tcPr>
            <w:tcW w:w="925" w:type="dxa"/>
            <w:vMerge/>
            <w:tcBorders>
              <w:left w:val="single" w:sz="4" w:space="0" w:color="auto"/>
              <w:bottom w:val="single" w:sz="4" w:space="0" w:color="auto"/>
            </w:tcBorders>
            <w:shd w:val="clear" w:color="auto" w:fill="auto"/>
            <w:vAlign w:val="center"/>
          </w:tcPr>
          <w:p w:rsidR="00AA14C1" w:rsidRPr="00AA14C1" w:rsidRDefault="00AA14C1" w:rsidP="00AA14C1">
            <w:pPr>
              <w:spacing w:after="0" w:line="240" w:lineRule="auto"/>
              <w:rPr>
                <w:rFonts w:ascii="DejaVu Sans" w:eastAsia="DejaVu Sans" w:hAnsi="DejaVu Sans" w:cs="DejaVu Sans"/>
                <w:color w:val="000000"/>
                <w:sz w:val="24"/>
                <w:szCs w:val="20"/>
                <w:lang w:eastAsia="ru-RU" w:bidi="ru-RU"/>
              </w:rPr>
            </w:pPr>
          </w:p>
        </w:tc>
        <w:tc>
          <w:tcPr>
            <w:tcW w:w="590" w:type="dxa"/>
            <w:vMerge/>
            <w:tcBorders>
              <w:left w:val="single" w:sz="4" w:space="0" w:color="auto"/>
              <w:bottom w:val="single" w:sz="4" w:space="0" w:color="auto"/>
              <w:right w:val="single" w:sz="4" w:space="0" w:color="auto"/>
            </w:tcBorders>
            <w:shd w:val="clear" w:color="auto" w:fill="auto"/>
            <w:vAlign w:val="center"/>
          </w:tcPr>
          <w:p w:rsidR="00AA14C1" w:rsidRPr="00AA14C1" w:rsidRDefault="00AA14C1" w:rsidP="00AA14C1">
            <w:pPr>
              <w:spacing w:after="0" w:line="240" w:lineRule="auto"/>
              <w:rPr>
                <w:rFonts w:ascii="DejaVu Sans" w:eastAsia="DejaVu Sans" w:hAnsi="DejaVu Sans" w:cs="DejaVu Sans"/>
                <w:color w:val="000000"/>
                <w:sz w:val="24"/>
                <w:szCs w:val="20"/>
                <w:lang w:eastAsia="ru-RU" w:bidi="ru-RU"/>
              </w:rPr>
            </w:pPr>
          </w:p>
        </w:tc>
      </w:tr>
      <w:tr w:rsidR="00AA14C1" w:rsidRPr="00AA14C1" w:rsidTr="00B51995">
        <w:trPr>
          <w:trHeight w:hRule="exact" w:val="803"/>
          <w:jc w:val="center"/>
        </w:trPr>
        <w:tc>
          <w:tcPr>
            <w:tcW w:w="1339"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after="0" w:line="240"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ИП С./ ИП П.</w:t>
            </w:r>
          </w:p>
        </w:tc>
        <w:tc>
          <w:tcPr>
            <w:tcW w:w="677"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after="0" w:line="240"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3D4552"/>
                <w:sz w:val="16"/>
                <w:szCs w:val="16"/>
                <w:lang w:eastAsia="ru-RU" w:bidi="ru-RU"/>
              </w:rPr>
              <w:t>14</w:t>
            </w:r>
          </w:p>
        </w:tc>
        <w:tc>
          <w:tcPr>
            <w:tcW w:w="1075"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after="0" w:line="240"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02.03.2020</w:t>
            </w:r>
          </w:p>
        </w:tc>
        <w:tc>
          <w:tcPr>
            <w:tcW w:w="989"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after="0" w:line="240"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12.03.2020</w:t>
            </w:r>
          </w:p>
        </w:tc>
        <w:tc>
          <w:tcPr>
            <w:tcW w:w="586"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after="0" w:line="240"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24</w:t>
            </w:r>
          </w:p>
        </w:tc>
        <w:tc>
          <w:tcPr>
            <w:tcW w:w="1066"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3D4552"/>
                <w:sz w:val="16"/>
                <w:szCs w:val="16"/>
                <w:lang w:eastAsia="ru-RU" w:bidi="ru-RU"/>
              </w:rPr>
              <w:t>14.02.2022</w:t>
            </w:r>
          </w:p>
        </w:tc>
        <w:tc>
          <w:tcPr>
            <w:tcW w:w="1051"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after="0" w:line="240"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01.03.2022</w:t>
            </w:r>
          </w:p>
        </w:tc>
        <w:tc>
          <w:tcPr>
            <w:tcW w:w="581"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26</w:t>
            </w:r>
          </w:p>
        </w:tc>
        <w:tc>
          <w:tcPr>
            <w:tcW w:w="1239"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3D4552"/>
                <w:sz w:val="16"/>
                <w:szCs w:val="16"/>
                <w:lang w:eastAsia="ru-RU" w:bidi="ru-RU"/>
              </w:rPr>
              <w:t>(исх) 19.10.2022 (вх).20.10.2022*</w:t>
            </w:r>
          </w:p>
        </w:tc>
        <w:tc>
          <w:tcPr>
            <w:tcW w:w="925"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after="0" w:line="240"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01.11.2022</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A14C1" w:rsidRPr="00AA14C1" w:rsidRDefault="00AA14C1" w:rsidP="00AA14C1">
            <w:pPr>
              <w:spacing w:after="0" w:line="240"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30</w:t>
            </w:r>
          </w:p>
        </w:tc>
      </w:tr>
      <w:tr w:rsidR="00AA14C1" w:rsidRPr="00AA14C1" w:rsidTr="00B51995">
        <w:trPr>
          <w:jc w:val="center"/>
        </w:trPr>
        <w:tc>
          <w:tcPr>
            <w:tcW w:w="1339" w:type="dxa"/>
            <w:tcBorders>
              <w:top w:val="single" w:sz="4" w:space="0" w:color="auto"/>
              <w:left w:val="single" w:sz="4" w:space="0" w:color="auto"/>
            </w:tcBorders>
            <w:shd w:val="clear" w:color="auto" w:fill="auto"/>
            <w:vAlign w:val="center"/>
          </w:tcPr>
          <w:p w:rsidR="00AA14C1" w:rsidRPr="00AA14C1" w:rsidRDefault="00AA14C1" w:rsidP="00AA14C1">
            <w:pPr>
              <w:spacing w:after="0" w:line="233"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ИП П./ ИП С.</w:t>
            </w:r>
          </w:p>
        </w:tc>
        <w:tc>
          <w:tcPr>
            <w:tcW w:w="677" w:type="dxa"/>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jc w:val="both"/>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val="en-US" w:bidi="en-US"/>
              </w:rPr>
              <w:t>1T</w:t>
            </w:r>
          </w:p>
        </w:tc>
        <w:tc>
          <w:tcPr>
            <w:tcW w:w="1075" w:type="dxa"/>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02.03.2020</w:t>
            </w:r>
          </w:p>
        </w:tc>
        <w:tc>
          <w:tcPr>
            <w:tcW w:w="989" w:type="dxa"/>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12.03.2020</w:t>
            </w:r>
          </w:p>
        </w:tc>
        <w:tc>
          <w:tcPr>
            <w:tcW w:w="586" w:type="dxa"/>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24</w:t>
            </w:r>
          </w:p>
        </w:tc>
        <w:tc>
          <w:tcPr>
            <w:tcW w:w="1066" w:type="dxa"/>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15.04.2022</w:t>
            </w:r>
          </w:p>
        </w:tc>
        <w:tc>
          <w:tcPr>
            <w:tcW w:w="1051" w:type="dxa"/>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15.04.2022</w:t>
            </w:r>
          </w:p>
        </w:tc>
        <w:tc>
          <w:tcPr>
            <w:tcW w:w="581" w:type="dxa"/>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26</w:t>
            </w:r>
          </w:p>
        </w:tc>
        <w:tc>
          <w:tcPr>
            <w:tcW w:w="1239" w:type="dxa"/>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20.10.2022</w:t>
            </w:r>
          </w:p>
        </w:tc>
        <w:tc>
          <w:tcPr>
            <w:tcW w:w="925" w:type="dxa"/>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3D4552"/>
                <w:sz w:val="16"/>
                <w:szCs w:val="16"/>
                <w:lang w:eastAsia="ru-RU" w:bidi="ru-RU"/>
              </w:rPr>
              <w:t>01.11.2022</w:t>
            </w:r>
          </w:p>
        </w:tc>
        <w:tc>
          <w:tcPr>
            <w:tcW w:w="590" w:type="dxa"/>
            <w:tcBorders>
              <w:top w:val="single" w:sz="4" w:space="0" w:color="auto"/>
              <w:left w:val="single" w:sz="4" w:space="0" w:color="auto"/>
              <w:right w:val="single" w:sz="4" w:space="0" w:color="auto"/>
            </w:tcBorders>
            <w:shd w:val="clear" w:color="auto" w:fill="auto"/>
            <w:vAlign w:val="center"/>
          </w:tcPr>
          <w:p w:rsidR="00AA14C1" w:rsidRPr="00AA14C1" w:rsidRDefault="00AA14C1" w:rsidP="00AA14C1">
            <w:pPr>
              <w:spacing w:after="0" w:line="240" w:lineRule="auto"/>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color w:val="000000"/>
                <w:sz w:val="16"/>
                <w:szCs w:val="16"/>
                <w:lang w:eastAsia="ru-RU" w:bidi="ru-RU"/>
              </w:rPr>
              <w:t>30</w:t>
            </w:r>
          </w:p>
        </w:tc>
      </w:tr>
      <w:tr w:rsidR="00AA14C1" w:rsidRPr="00AA14C1" w:rsidTr="00B51995">
        <w:trPr>
          <w:trHeight w:hRule="exact" w:val="261"/>
          <w:jc w:val="center"/>
        </w:trPr>
        <w:tc>
          <w:tcPr>
            <w:tcW w:w="10118" w:type="dxa"/>
            <w:gridSpan w:val="11"/>
            <w:tcBorders>
              <w:top w:val="single" w:sz="4" w:space="0" w:color="auto"/>
              <w:left w:val="single" w:sz="4" w:space="0" w:color="auto"/>
              <w:bottom w:val="single" w:sz="4" w:space="0" w:color="auto"/>
              <w:right w:val="single" w:sz="4" w:space="0" w:color="auto"/>
            </w:tcBorders>
            <w:shd w:val="clear" w:color="auto" w:fill="auto"/>
          </w:tcPr>
          <w:p w:rsidR="00AA14C1" w:rsidRPr="00AA14C1" w:rsidRDefault="00AA14C1" w:rsidP="00AA14C1">
            <w:pPr>
              <w:spacing w:after="0" w:line="240" w:lineRule="auto"/>
              <w:jc w:val="center"/>
              <w:rPr>
                <w:rFonts w:ascii="Times New Roman" w:eastAsia="Times New Roman" w:hAnsi="Times New Roman" w:cs="Times New Roman"/>
                <w:sz w:val="16"/>
                <w:szCs w:val="16"/>
                <w:lang w:eastAsia="ru-RU" w:bidi="ru-RU"/>
              </w:rPr>
            </w:pPr>
            <w:r w:rsidRPr="00AA14C1">
              <w:rPr>
                <w:rFonts w:ascii="Times New Roman" w:eastAsia="Times New Roman" w:hAnsi="Times New Roman" w:cs="Times New Roman"/>
                <w:kern w:val="3"/>
                <w:sz w:val="16"/>
                <w:szCs w:val="16"/>
                <w:lang w:eastAsia="ar-SA" w:bidi="ru-RU"/>
              </w:rPr>
              <w:t>*- исх. от ИП С. вх, № - дата регистрации в Администрации</w:t>
            </w:r>
          </w:p>
        </w:tc>
      </w:tr>
    </w:tbl>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 xml:space="preserve">Как следует из Таблицы 1, в марте 2020 ИП Г., ИП С., ИП П. установили стоимость проезда на обслуживаемых маршрутах № 1Т, 3, 6к, 12, 14 в размере 24 рублей.  </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 xml:space="preserve">Далее, ИП Г., ИП С. и ИП П. в марте-апреле 2022 увеличили стоимость проезда до 26 рублей. </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С 01.11.2022г. стоимость проезда увеличилась на 4 рубля и была установлена в размере 30 рублей ИП Г., ИП С., ИП П., т.е., одновременно и в одинаковом размере всеми перевозчиками на маршрутах №3, №6к, №12, №14, №1Т.</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В соответствии с пунктом 18 части 1 статьи 3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юридические лица, индивидуальные предприниматели или участники договора простого товарищества, осуществляющие регулярные перевозки без муниципального контракта и за счет собственных средств оказывают услуги по перевозке пассажиров с применением тарифов, установленных самостоятельно.</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Таким образом, в системе действующего федерального и регионального законодательства предусмотрено право перевозчиков, действующих на регулярных муниципальных маршрутах по нерегулируемым тарифам, самостоятельно устанавливать, а, следовательно, изменять (повышать/понижать) тарифы.</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Однако, стоимость проезда на муниципальных маршрутах по нерегулируемым тарифам при этом, должна быть экономически обоснованной.</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Экономически обоснованный тариф на 1 км пробега пассажирского транспортного средства является базовой величиной, на основе которой рассчитывается тариф на перевозку одного пассажира.</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Доходы должны полностью покрывать экономически обоснованные расходы на перевозки и обеспечивать возможность получения прибыли, достаточной для экономически устойчивой деятельности перевозчика и своевременного обновления транспортных средств.</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Нормативная себестоимость перевозок пассажиров автомобильным транспортом определяется как сумма эксплуатационных затрат по перевозке пассажиров автомобильным транспортом.</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lastRenderedPageBreak/>
        <w:t>Нормативная себестоимость включает прямые затраты: заработную плату водителей автобусов, а также ремонтных рабочих по обслуживанию автобусов, отчисления на социальные нужды, затраты на топливо и смазочные материалы, на восстановление износа и шин, ремонт, ТО и ремонт автомобилей, амортизационные отчисления на полное восстановление, накладные расходы и налоги, относимые на себестоимость.</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ИП Г. предоставил документы и информацию (вх. №2211869 от 22.11.2022г.), в соответствии с запросом Алтайского краевого УФАС (исх. №4366/6 от 21.11.2022г.), содержащие копии документов, подтверждающих право осуществления перевозок на муниципальных маршрутах, договор простого товарищества между ИП Г. и В., уведомление главе г. Рубцовска №6 от 20 октября 2022г. о намерении повышения стоимости проезда с 01 ноября 2022г. до 30 рублей на муниципальных маршрутах №3, №6к, №12, в связи с повышением цен на ГСМ, запасные части и другие расходные материалы, а также приказ об изменении тарифов на указанных маршрутах.</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Кроме того, предпринимателем представлена информация о составе и характеристиках транспортных средств, на которых осуществляются перевозки пассажиров по муниципальным маршрутам №3, №6к, №12.</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В обоснование стоимости проезда предоставлен расчет себестоимости проезда на 1 пассажира по состоянию на 01.09.2022г. По данным ИП Г. годовой пассажиропоток составляет 6 310 158 пассажиров. Затраты составили 21 943 823 рублей. Из них наибольшую долю - 51% занимают расходы на приобретение топлива для маршрутных автобусов. 17,7 % приходится на расходы на лизинг, 9,4% занимают расходы на оплату труда и страховые взносы. Остальные расходы приходятся на приобретение смазочных и прочих материалов для маршрутных автобусов - 7,2%, на износ и ремонт шин - 5,6%, расходы на техническое обслуживание и эксплуатационный ремонт - 6,6%, медосмотр - 2,5%.</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Из информации ИП Г. следует, что работа на маршрутах №3, №6к, №12 осуществляется автобусами малой вместимости с дизельным ДВС. В виду однообразия транспортных средств, в предприятии нет четкого закрепления автобусов за конкретным маршрутом. По этой причине хозяйственная деятельность ведется без разделения по отдельным маршрутам.</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С 16 марта 2020г. на маршрутах ИП Г. №3, №6к, №12 стоимость проезда составляла 24 рубля и не изменялась на протяжении двух лет. С 01.03.2022г. установлен тариф за проезд на маршрутах №3, №6к, №12 в размере 26 рублей. С 01.11.2022г. стоимость проезда составляет 30 рублей за поездку.</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Из письменных пояснений ИП Г. следует, что повышение тарифа носило объективный характер и было связано с ростом стоимости расходных материалов и запасных частей. Общий рост дизельного топлива за последний год составил 19,5%. Рост разной интенсивности наблюдался и по прочим расходным материалам и запасным частям.</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ИП Г. приведены данные о стоимости дизельного топлива исходя их публичных данных ПАО НК «Роснефть-Алтайнефтепродукт» в г. Рубцовске.</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Управлением ФАС по Алтайскому краю проводится в ежедневном формате мониторинг розничных цен на ГСМ, в том числе на дизельное топливо. В мониторинге участвует, в том числе, оператор розничного рынка ГСМ: ПАО НК «Роснефть-Алтайнефтепродукт».</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В Таблице 2 представлена динамика изменения стоимости дизельного топлива в г.Рубцовске в 2022г.</w:t>
      </w:r>
    </w:p>
    <w:p w:rsidR="00AA14C1" w:rsidRPr="00AA14C1" w:rsidRDefault="00AA14C1" w:rsidP="00AA14C1">
      <w:pPr>
        <w:tabs>
          <w:tab w:val="left" w:pos="725"/>
        </w:tabs>
        <w:autoSpaceDN w:val="0"/>
        <w:spacing w:after="0" w:line="240" w:lineRule="auto"/>
        <w:jc w:val="right"/>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Таблица 2</w:t>
      </w:r>
    </w:p>
    <w:tbl>
      <w:tblPr>
        <w:tblOverlap w:val="never"/>
        <w:tblW w:w="10086" w:type="dxa"/>
        <w:jc w:val="center"/>
        <w:tblCellMar>
          <w:left w:w="10" w:type="dxa"/>
          <w:right w:w="10" w:type="dxa"/>
        </w:tblCellMar>
        <w:tblLook w:val="04A0" w:firstRow="1" w:lastRow="0" w:firstColumn="1" w:lastColumn="0" w:noHBand="0" w:noVBand="1"/>
      </w:tblPr>
      <w:tblGrid>
        <w:gridCol w:w="1462"/>
        <w:gridCol w:w="981"/>
        <w:gridCol w:w="1058"/>
        <w:gridCol w:w="997"/>
        <w:gridCol w:w="995"/>
        <w:gridCol w:w="972"/>
        <w:gridCol w:w="972"/>
        <w:gridCol w:w="981"/>
        <w:gridCol w:w="838"/>
        <w:gridCol w:w="830"/>
      </w:tblGrid>
      <w:tr w:rsidR="00AA14C1" w:rsidRPr="00AA14C1" w:rsidTr="00B51995">
        <w:trPr>
          <w:trHeight w:hRule="exact" w:val="504"/>
          <w:jc w:val="center"/>
        </w:trPr>
        <w:tc>
          <w:tcPr>
            <w:tcW w:w="1496" w:type="dxa"/>
            <w:tcBorders>
              <w:top w:val="single" w:sz="4" w:space="0" w:color="auto"/>
              <w:left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20"/>
                <w:szCs w:val="20"/>
                <w:lang w:eastAsia="ru-RU" w:bidi="ru-RU"/>
              </w:rPr>
            </w:pPr>
            <w:r w:rsidRPr="00AA14C1">
              <w:rPr>
                <w:rFonts w:ascii="Times New Roman" w:eastAsia="Times New Roman" w:hAnsi="Times New Roman" w:cs="Times New Roman"/>
                <w:color w:val="000000"/>
                <w:sz w:val="20"/>
                <w:szCs w:val="20"/>
                <w:lang w:eastAsia="ru-RU" w:bidi="ru-RU"/>
              </w:rPr>
              <w:t>Показатели</w:t>
            </w:r>
          </w:p>
        </w:tc>
        <w:tc>
          <w:tcPr>
            <w:tcW w:w="8590" w:type="dxa"/>
            <w:gridSpan w:val="9"/>
            <w:tcBorders>
              <w:top w:val="single" w:sz="4" w:space="0" w:color="auto"/>
              <w:left w:val="single" w:sz="4" w:space="0" w:color="auto"/>
              <w:bottom w:val="single" w:sz="4" w:space="0" w:color="auto"/>
              <w:right w:val="single" w:sz="4" w:space="0" w:color="auto"/>
            </w:tcBorders>
          </w:tcPr>
          <w:p w:rsidR="00AA14C1" w:rsidRPr="00AA14C1" w:rsidRDefault="00AA14C1" w:rsidP="00AA14C1">
            <w:pPr>
              <w:spacing w:after="0" w:line="240" w:lineRule="auto"/>
              <w:jc w:val="center"/>
              <w:rPr>
                <w:rFonts w:ascii="Times New Roman" w:eastAsia="Times New Roman" w:hAnsi="Times New Roman" w:cs="Times New Roman"/>
                <w:sz w:val="20"/>
                <w:szCs w:val="20"/>
                <w:lang w:eastAsia="ru-RU" w:bidi="ru-RU"/>
              </w:rPr>
            </w:pPr>
            <w:r w:rsidRPr="00AA14C1">
              <w:rPr>
                <w:rFonts w:ascii="Times New Roman" w:eastAsia="Times New Roman" w:hAnsi="Times New Roman" w:cs="Times New Roman"/>
                <w:color w:val="000000"/>
                <w:sz w:val="20"/>
                <w:szCs w:val="20"/>
                <w:lang w:eastAsia="ru-RU" w:bidi="ru-RU"/>
              </w:rPr>
              <w:t>Динамика стоимости дизельного топлива в 2022г. в г. Рубцовске</w:t>
            </w:r>
          </w:p>
        </w:tc>
      </w:tr>
      <w:tr w:rsidR="00AA14C1" w:rsidRPr="00AA14C1" w:rsidTr="00B51995">
        <w:trPr>
          <w:cantSplit/>
          <w:trHeight w:hRule="exact" w:val="1134"/>
          <w:jc w:val="center"/>
        </w:trPr>
        <w:tc>
          <w:tcPr>
            <w:tcW w:w="1496" w:type="dxa"/>
            <w:tcBorders>
              <w:top w:val="single" w:sz="4" w:space="0" w:color="auto"/>
              <w:left w:val="single" w:sz="4" w:space="0" w:color="auto"/>
            </w:tcBorders>
            <w:shd w:val="clear" w:color="auto" w:fill="auto"/>
            <w:vAlign w:val="center"/>
          </w:tcPr>
          <w:p w:rsidR="00AA14C1" w:rsidRPr="00AA14C1" w:rsidRDefault="00AA14C1" w:rsidP="00AA14C1">
            <w:pPr>
              <w:spacing w:before="280" w:after="0" w:line="240" w:lineRule="auto"/>
              <w:jc w:val="center"/>
              <w:rPr>
                <w:rFonts w:ascii="Times New Roman" w:eastAsia="Times New Roman" w:hAnsi="Times New Roman" w:cs="Times New Roman"/>
                <w:sz w:val="18"/>
                <w:szCs w:val="18"/>
                <w:lang w:eastAsia="ru-RU" w:bidi="ru-RU"/>
              </w:rPr>
            </w:pPr>
            <w:r w:rsidRPr="00AA14C1">
              <w:rPr>
                <w:rFonts w:ascii="Times New Roman" w:eastAsia="Times New Roman" w:hAnsi="Times New Roman" w:cs="Times New Roman"/>
                <w:color w:val="000000"/>
                <w:sz w:val="18"/>
                <w:szCs w:val="18"/>
                <w:lang w:eastAsia="ru-RU" w:bidi="ru-RU"/>
              </w:rPr>
              <w:t>Дата изменения стоимости ДТ</w:t>
            </w:r>
          </w:p>
        </w:tc>
        <w:tc>
          <w:tcPr>
            <w:tcW w:w="992"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before="320" w:after="0" w:line="240" w:lineRule="auto"/>
              <w:jc w:val="both"/>
              <w:rPr>
                <w:rFonts w:ascii="Times New Roman" w:eastAsia="Times New Roman" w:hAnsi="Times New Roman" w:cs="Times New Roman"/>
                <w:sz w:val="18"/>
                <w:szCs w:val="18"/>
                <w:lang w:eastAsia="ru-RU" w:bidi="ru-RU"/>
              </w:rPr>
            </w:pPr>
            <w:r w:rsidRPr="00AA14C1">
              <w:rPr>
                <w:rFonts w:ascii="Times New Roman" w:eastAsia="Times New Roman" w:hAnsi="Times New Roman" w:cs="Times New Roman"/>
                <w:bCs/>
                <w:color w:val="3D4552"/>
                <w:sz w:val="18"/>
                <w:szCs w:val="18"/>
                <w:lang w:eastAsia="ru-RU" w:bidi="ru-RU"/>
              </w:rPr>
              <w:t>10.01.2022</w:t>
            </w:r>
          </w:p>
        </w:tc>
        <w:tc>
          <w:tcPr>
            <w:tcW w:w="1075"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before="320" w:after="0" w:line="240" w:lineRule="auto"/>
              <w:jc w:val="both"/>
              <w:rPr>
                <w:rFonts w:ascii="Times New Roman" w:eastAsia="Times New Roman" w:hAnsi="Times New Roman" w:cs="Times New Roman"/>
                <w:sz w:val="18"/>
                <w:szCs w:val="18"/>
                <w:lang w:eastAsia="ru-RU" w:bidi="ru-RU"/>
              </w:rPr>
            </w:pPr>
            <w:r w:rsidRPr="00AA14C1">
              <w:rPr>
                <w:rFonts w:ascii="Times New Roman" w:eastAsia="Times New Roman" w:hAnsi="Times New Roman" w:cs="Times New Roman"/>
                <w:bCs/>
                <w:color w:val="000000"/>
                <w:sz w:val="18"/>
                <w:szCs w:val="18"/>
                <w:lang w:eastAsia="ru-RU" w:bidi="ru-RU"/>
              </w:rPr>
              <w:t>17.02.2022</w:t>
            </w:r>
          </w:p>
        </w:tc>
        <w:tc>
          <w:tcPr>
            <w:tcW w:w="1010"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before="320" w:after="0" w:line="240" w:lineRule="auto"/>
              <w:rPr>
                <w:rFonts w:ascii="Times New Roman" w:eastAsia="Times New Roman" w:hAnsi="Times New Roman" w:cs="Times New Roman"/>
                <w:sz w:val="18"/>
                <w:szCs w:val="18"/>
                <w:lang w:eastAsia="ru-RU" w:bidi="ru-RU"/>
              </w:rPr>
            </w:pPr>
            <w:r w:rsidRPr="00AA14C1">
              <w:rPr>
                <w:rFonts w:ascii="Times New Roman" w:eastAsia="Times New Roman" w:hAnsi="Times New Roman" w:cs="Times New Roman"/>
                <w:sz w:val="18"/>
                <w:szCs w:val="18"/>
                <w:lang w:eastAsia="ru-RU" w:bidi="ru-RU"/>
              </w:rPr>
              <w:t>20.08.2022</w:t>
            </w:r>
          </w:p>
        </w:tc>
        <w:tc>
          <w:tcPr>
            <w:tcW w:w="1007" w:type="dxa"/>
            <w:tcBorders>
              <w:top w:val="single" w:sz="4" w:space="0" w:color="auto"/>
              <w:left w:val="single" w:sz="4" w:space="0" w:color="auto"/>
              <w:bottom w:val="single" w:sz="4" w:space="0" w:color="auto"/>
              <w:right w:val="single" w:sz="4" w:space="0" w:color="auto"/>
            </w:tcBorders>
            <w:vAlign w:val="center"/>
          </w:tcPr>
          <w:p w:rsidR="00AA14C1" w:rsidRPr="00AA14C1" w:rsidRDefault="00AA14C1" w:rsidP="00AA14C1">
            <w:pPr>
              <w:spacing w:before="320" w:after="0" w:line="240" w:lineRule="auto"/>
              <w:rPr>
                <w:rFonts w:ascii="Times New Roman" w:eastAsia="Times New Roman" w:hAnsi="Times New Roman" w:cs="Times New Roman"/>
                <w:bCs/>
                <w:color w:val="3D4552"/>
                <w:sz w:val="18"/>
                <w:szCs w:val="18"/>
                <w:lang w:eastAsia="ru-RU" w:bidi="ru-RU"/>
              </w:rPr>
            </w:pPr>
            <w:r w:rsidRPr="00AA14C1">
              <w:rPr>
                <w:rFonts w:ascii="Times New Roman" w:eastAsia="Times New Roman" w:hAnsi="Times New Roman" w:cs="Times New Roman"/>
                <w:bCs/>
                <w:color w:val="000000"/>
                <w:sz w:val="18"/>
                <w:szCs w:val="18"/>
                <w:lang w:eastAsia="ru-RU" w:bidi="ru-RU"/>
              </w:rPr>
              <w:t>29.08.2022</w:t>
            </w:r>
          </w:p>
        </w:tc>
        <w:tc>
          <w:tcPr>
            <w:tcW w:w="983"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before="320" w:after="0" w:line="240" w:lineRule="auto"/>
              <w:rPr>
                <w:rFonts w:ascii="Times New Roman" w:eastAsia="Times New Roman" w:hAnsi="Times New Roman" w:cs="Times New Roman"/>
                <w:sz w:val="18"/>
                <w:szCs w:val="18"/>
                <w:lang w:eastAsia="ru-RU" w:bidi="ru-RU"/>
              </w:rPr>
            </w:pPr>
            <w:r w:rsidRPr="00AA14C1">
              <w:rPr>
                <w:rFonts w:ascii="Times New Roman" w:eastAsia="Times New Roman" w:hAnsi="Times New Roman" w:cs="Times New Roman"/>
                <w:bCs/>
                <w:color w:val="3D4552"/>
                <w:sz w:val="18"/>
                <w:szCs w:val="18"/>
                <w:lang w:eastAsia="ru-RU" w:bidi="ru-RU"/>
              </w:rPr>
              <w:t>19.09.2022</w:t>
            </w:r>
          </w:p>
        </w:tc>
        <w:tc>
          <w:tcPr>
            <w:tcW w:w="983"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before="320" w:after="0" w:line="240" w:lineRule="auto"/>
              <w:rPr>
                <w:rFonts w:ascii="Times New Roman" w:eastAsia="Times New Roman" w:hAnsi="Times New Roman" w:cs="Times New Roman"/>
                <w:sz w:val="18"/>
                <w:szCs w:val="18"/>
                <w:lang w:eastAsia="ru-RU" w:bidi="ru-RU"/>
              </w:rPr>
            </w:pPr>
            <w:r w:rsidRPr="00AA14C1">
              <w:rPr>
                <w:rFonts w:ascii="Times New Roman" w:eastAsia="Times New Roman" w:hAnsi="Times New Roman" w:cs="Times New Roman"/>
                <w:bCs/>
                <w:color w:val="000000"/>
                <w:sz w:val="18"/>
                <w:szCs w:val="18"/>
                <w:lang w:eastAsia="ru-RU" w:bidi="ru-RU"/>
              </w:rPr>
              <w:t>06.10.2022</w:t>
            </w:r>
          </w:p>
        </w:tc>
        <w:tc>
          <w:tcPr>
            <w:tcW w:w="992"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before="300" w:after="0" w:line="240" w:lineRule="auto"/>
              <w:rPr>
                <w:rFonts w:ascii="Times New Roman" w:eastAsia="Times New Roman" w:hAnsi="Times New Roman" w:cs="Times New Roman"/>
                <w:sz w:val="18"/>
                <w:szCs w:val="18"/>
                <w:lang w:eastAsia="ru-RU" w:bidi="ru-RU"/>
              </w:rPr>
            </w:pPr>
            <w:r w:rsidRPr="00AA14C1">
              <w:rPr>
                <w:rFonts w:ascii="Times New Roman" w:eastAsia="Times New Roman" w:hAnsi="Times New Roman" w:cs="Times New Roman"/>
                <w:bCs/>
                <w:color w:val="3D4552"/>
                <w:sz w:val="18"/>
                <w:szCs w:val="18"/>
                <w:lang w:eastAsia="ru-RU" w:bidi="ru-RU"/>
              </w:rPr>
              <w:t>17.10.2022</w:t>
            </w:r>
          </w:p>
        </w:tc>
        <w:tc>
          <w:tcPr>
            <w:tcW w:w="839"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before="320" w:after="0" w:line="240" w:lineRule="auto"/>
              <w:rPr>
                <w:rFonts w:ascii="Times New Roman" w:eastAsia="Times New Roman" w:hAnsi="Times New Roman" w:cs="Times New Roman"/>
                <w:sz w:val="18"/>
                <w:szCs w:val="18"/>
                <w:lang w:eastAsia="ru-RU" w:bidi="ru-RU"/>
              </w:rPr>
            </w:pPr>
            <w:r w:rsidRPr="00AA14C1">
              <w:rPr>
                <w:rFonts w:ascii="Times New Roman" w:eastAsia="Times New Roman" w:hAnsi="Times New Roman" w:cs="Times New Roman"/>
                <w:bCs/>
                <w:color w:val="3D4552"/>
                <w:sz w:val="18"/>
                <w:szCs w:val="18"/>
                <w:lang w:eastAsia="ru-RU" w:bidi="ru-RU"/>
              </w:rPr>
              <w:t>31.10.2022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14C1" w:rsidRPr="00AA14C1" w:rsidRDefault="00AA14C1" w:rsidP="00AA14C1">
            <w:pPr>
              <w:spacing w:before="300" w:after="0" w:line="240" w:lineRule="auto"/>
              <w:rPr>
                <w:rFonts w:ascii="Times New Roman" w:eastAsia="Times New Roman" w:hAnsi="Times New Roman" w:cs="Times New Roman"/>
                <w:sz w:val="18"/>
                <w:szCs w:val="18"/>
                <w:lang w:eastAsia="ru-RU" w:bidi="ru-RU"/>
              </w:rPr>
            </w:pPr>
            <w:r w:rsidRPr="00AA14C1">
              <w:rPr>
                <w:rFonts w:ascii="Times New Roman" w:eastAsia="Times New Roman" w:hAnsi="Times New Roman" w:cs="Times New Roman"/>
                <w:bCs/>
                <w:color w:val="000000"/>
                <w:sz w:val="18"/>
                <w:szCs w:val="18"/>
                <w:lang w:eastAsia="ru-RU" w:bidi="ru-RU"/>
              </w:rPr>
              <w:t>22.11.2022</w:t>
            </w:r>
          </w:p>
        </w:tc>
      </w:tr>
      <w:tr w:rsidR="00AA14C1" w:rsidRPr="00AA14C1" w:rsidTr="00B51995">
        <w:trPr>
          <w:cantSplit/>
          <w:trHeight w:hRule="exact" w:val="656"/>
          <w:jc w:val="center"/>
        </w:trPr>
        <w:tc>
          <w:tcPr>
            <w:tcW w:w="1496"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8"/>
                <w:szCs w:val="18"/>
                <w:lang w:eastAsia="ru-RU" w:bidi="ru-RU"/>
              </w:rPr>
            </w:pPr>
            <w:r w:rsidRPr="00AA14C1">
              <w:rPr>
                <w:rFonts w:ascii="Times New Roman" w:eastAsia="Times New Roman" w:hAnsi="Times New Roman" w:cs="Times New Roman"/>
                <w:color w:val="000000"/>
                <w:sz w:val="18"/>
                <w:szCs w:val="18"/>
                <w:lang w:eastAsia="ru-RU" w:bidi="ru-RU"/>
              </w:rPr>
              <w:t>Цена, руб./литр</w:t>
            </w:r>
          </w:p>
        </w:tc>
        <w:tc>
          <w:tcPr>
            <w:tcW w:w="992"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8"/>
                <w:szCs w:val="18"/>
                <w:lang w:eastAsia="ru-RU" w:bidi="ru-RU"/>
              </w:rPr>
            </w:pPr>
            <w:r w:rsidRPr="00AA14C1">
              <w:rPr>
                <w:rFonts w:ascii="Times New Roman" w:eastAsia="Times New Roman" w:hAnsi="Times New Roman" w:cs="Times New Roman"/>
                <w:bCs/>
                <w:color w:val="000000"/>
                <w:sz w:val="18"/>
                <w:szCs w:val="18"/>
                <w:lang w:eastAsia="ru-RU" w:bidi="ru-RU"/>
              </w:rPr>
              <w:t>52,45</w:t>
            </w:r>
          </w:p>
        </w:tc>
        <w:tc>
          <w:tcPr>
            <w:tcW w:w="1075"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8"/>
                <w:szCs w:val="18"/>
                <w:lang w:eastAsia="ru-RU" w:bidi="ru-RU"/>
              </w:rPr>
            </w:pPr>
            <w:r w:rsidRPr="00AA14C1">
              <w:rPr>
                <w:rFonts w:ascii="Times New Roman" w:eastAsia="Times New Roman" w:hAnsi="Times New Roman" w:cs="Times New Roman"/>
                <w:bCs/>
                <w:color w:val="000000"/>
                <w:sz w:val="18"/>
                <w:szCs w:val="18"/>
                <w:lang w:eastAsia="ru-RU" w:bidi="ru-RU"/>
              </w:rPr>
              <w:t>53,45</w:t>
            </w:r>
          </w:p>
        </w:tc>
        <w:tc>
          <w:tcPr>
            <w:tcW w:w="1010"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8"/>
                <w:szCs w:val="18"/>
                <w:lang w:eastAsia="ru-RU" w:bidi="ru-RU"/>
              </w:rPr>
            </w:pPr>
            <w:r w:rsidRPr="00AA14C1">
              <w:rPr>
                <w:rFonts w:ascii="Times New Roman" w:eastAsia="Times New Roman" w:hAnsi="Times New Roman" w:cs="Times New Roman"/>
                <w:bCs/>
                <w:color w:val="000000"/>
                <w:sz w:val="18"/>
                <w:szCs w:val="18"/>
                <w:lang w:eastAsia="ru-RU" w:bidi="ru-RU"/>
              </w:rPr>
              <w:t>53,85</w:t>
            </w:r>
          </w:p>
        </w:tc>
        <w:tc>
          <w:tcPr>
            <w:tcW w:w="1007" w:type="dxa"/>
            <w:tcBorders>
              <w:top w:val="single" w:sz="4" w:space="0" w:color="auto"/>
              <w:left w:val="single" w:sz="4" w:space="0" w:color="auto"/>
              <w:bottom w:val="single" w:sz="4" w:space="0" w:color="auto"/>
              <w:right w:val="single" w:sz="4" w:space="0" w:color="auto"/>
            </w:tcBorders>
            <w:vAlign w:val="center"/>
          </w:tcPr>
          <w:p w:rsidR="00AA14C1" w:rsidRPr="00AA14C1" w:rsidRDefault="00AA14C1" w:rsidP="00AA14C1">
            <w:pPr>
              <w:spacing w:after="0" w:line="240" w:lineRule="auto"/>
              <w:jc w:val="center"/>
              <w:rPr>
                <w:rFonts w:ascii="Times New Roman" w:eastAsia="Times New Roman" w:hAnsi="Times New Roman" w:cs="Times New Roman"/>
                <w:bCs/>
                <w:color w:val="000000"/>
                <w:sz w:val="18"/>
                <w:szCs w:val="18"/>
                <w:lang w:eastAsia="ru-RU" w:bidi="ru-RU"/>
              </w:rPr>
            </w:pPr>
            <w:r w:rsidRPr="00AA14C1">
              <w:rPr>
                <w:rFonts w:ascii="Times New Roman" w:eastAsia="Times New Roman" w:hAnsi="Times New Roman" w:cs="Times New Roman"/>
                <w:bCs/>
                <w:color w:val="000000"/>
                <w:sz w:val="18"/>
                <w:szCs w:val="18"/>
                <w:lang w:eastAsia="ru-RU" w:bidi="ru-RU"/>
              </w:rPr>
              <w:t>54,25</w:t>
            </w:r>
          </w:p>
        </w:tc>
        <w:tc>
          <w:tcPr>
            <w:tcW w:w="983"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8"/>
                <w:szCs w:val="18"/>
                <w:lang w:eastAsia="ru-RU" w:bidi="ru-RU"/>
              </w:rPr>
            </w:pPr>
            <w:r w:rsidRPr="00AA14C1">
              <w:rPr>
                <w:rFonts w:ascii="Times New Roman" w:eastAsia="Times New Roman" w:hAnsi="Times New Roman" w:cs="Times New Roman"/>
                <w:bCs/>
                <w:color w:val="000000"/>
                <w:sz w:val="18"/>
                <w:szCs w:val="18"/>
                <w:lang w:eastAsia="ru-RU" w:bidi="ru-RU"/>
              </w:rPr>
              <w:t>54,65</w:t>
            </w:r>
          </w:p>
        </w:tc>
        <w:tc>
          <w:tcPr>
            <w:tcW w:w="983"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8"/>
                <w:szCs w:val="18"/>
                <w:lang w:eastAsia="ru-RU" w:bidi="ru-RU"/>
              </w:rPr>
            </w:pPr>
            <w:r w:rsidRPr="00AA14C1">
              <w:rPr>
                <w:rFonts w:ascii="Times New Roman" w:eastAsia="Times New Roman" w:hAnsi="Times New Roman" w:cs="Times New Roman"/>
                <w:bCs/>
                <w:color w:val="000000"/>
                <w:sz w:val="18"/>
                <w:szCs w:val="18"/>
                <w:lang w:eastAsia="ru-RU" w:bidi="ru-RU"/>
              </w:rPr>
              <w:t>55,25</w:t>
            </w:r>
          </w:p>
        </w:tc>
        <w:tc>
          <w:tcPr>
            <w:tcW w:w="992"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8"/>
                <w:szCs w:val="18"/>
                <w:lang w:eastAsia="ru-RU" w:bidi="ru-RU"/>
              </w:rPr>
            </w:pPr>
            <w:r w:rsidRPr="00AA14C1">
              <w:rPr>
                <w:rFonts w:ascii="Times New Roman" w:eastAsia="Times New Roman" w:hAnsi="Times New Roman" w:cs="Times New Roman"/>
                <w:bCs/>
                <w:color w:val="3D4552"/>
                <w:sz w:val="18"/>
                <w:szCs w:val="18"/>
                <w:lang w:eastAsia="ru-RU" w:bidi="ru-RU"/>
              </w:rPr>
              <w:t>55,65</w:t>
            </w:r>
          </w:p>
        </w:tc>
        <w:tc>
          <w:tcPr>
            <w:tcW w:w="839" w:type="dxa"/>
            <w:tcBorders>
              <w:top w:val="single" w:sz="4" w:space="0" w:color="auto"/>
              <w:left w:val="single" w:sz="4" w:space="0" w:color="auto"/>
              <w:bottom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8"/>
                <w:szCs w:val="18"/>
                <w:lang w:eastAsia="ru-RU" w:bidi="ru-RU"/>
              </w:rPr>
            </w:pPr>
            <w:r w:rsidRPr="00AA14C1">
              <w:rPr>
                <w:rFonts w:ascii="Times New Roman" w:eastAsia="Times New Roman" w:hAnsi="Times New Roman" w:cs="Times New Roman"/>
                <w:bCs/>
                <w:color w:val="3D4552"/>
                <w:sz w:val="18"/>
                <w:szCs w:val="18"/>
                <w:lang w:eastAsia="ru-RU" w:bidi="ru-RU"/>
              </w:rPr>
              <w:t>58,15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14C1" w:rsidRPr="00AA14C1" w:rsidRDefault="00AA14C1" w:rsidP="00AA14C1">
            <w:pPr>
              <w:spacing w:after="0" w:line="240" w:lineRule="auto"/>
              <w:jc w:val="center"/>
              <w:rPr>
                <w:rFonts w:ascii="Times New Roman" w:eastAsia="Times New Roman" w:hAnsi="Times New Roman" w:cs="Times New Roman"/>
                <w:sz w:val="18"/>
                <w:szCs w:val="18"/>
                <w:lang w:eastAsia="ru-RU" w:bidi="ru-RU"/>
              </w:rPr>
            </w:pPr>
            <w:r w:rsidRPr="00AA14C1">
              <w:rPr>
                <w:rFonts w:ascii="Times New Roman" w:eastAsia="Times New Roman" w:hAnsi="Times New Roman" w:cs="Times New Roman"/>
                <w:bCs/>
                <w:color w:val="3D4552"/>
                <w:sz w:val="18"/>
                <w:szCs w:val="18"/>
                <w:lang w:eastAsia="ru-RU" w:bidi="ru-RU"/>
              </w:rPr>
              <w:t>58,95</w:t>
            </w:r>
          </w:p>
        </w:tc>
      </w:tr>
    </w:tbl>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lastRenderedPageBreak/>
        <w:t>По данным мониторинга УФАС по Алтайскому краю стоимость дизельного топлива ПАО НК «Роснефть-Алтайнефтепродукт» в г. Рубцовске по состоянию на 10.01.2022г. составляла 52,45 руб./литр, по состоянию на 01.03.2022 (дата повышения тарифа с 24 руб. до 26 руб.) составляла 53,45 руб./литр.</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За период с 17.02.2022г. по 19.08.2022 цена не изменялась и составляла 53,45 руб./литр.</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С 20.08.2022 по 20.10.2022г. (дата уведомления о повышении стоимости проезда с 26 руб. до 30 руб.) цена на дизельное топливо увеличилась с 53,45 руб./литр до 55,65 руб./литр.</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Рост стоимости дизельного топлива в Рубцовске с 01.01.2022г. по 20.10.2022г. составил 6,1%. Тариф у индивидуальных предпринимателей, в свою очередь, увеличился на 15,4%, в сравнении с предыдущим тарифом, установленным с 01.03.2022г.</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Таким образом, повышение стоимости тарифа на перевозку по маршрутам № 1Т, №3, 6к, 12, 14 несоразмерно росту цен на дизельное топливо.</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 xml:space="preserve">Иных документов, объективно обосновывающих повышение стоимости проезда до одинакового уровня с 01.11.2022 предпринимателями в УФАС по Алтайскому краю не представлено.    </w:t>
      </w:r>
    </w:p>
    <w:p w:rsidR="00AA14C1" w:rsidRPr="00AA14C1" w:rsidRDefault="00AA14C1" w:rsidP="00AA14C1">
      <w:pPr>
        <w:tabs>
          <w:tab w:val="left" w:pos="567"/>
        </w:tabs>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Участвующие в заседаниях Комиссии управления Федеральной антимонопольной службы по Алтайскому краю по рассмотрению настоящего дела представитель ИП Г. и непоредственно сам предприниматель, подтвердили вышеизложенные обстоятельства, которые, по их мнению, свидетельствуют об отсутствии в действиях ИП Г. признаков нарушения действующего законодательства.</w:t>
      </w:r>
    </w:p>
    <w:p w:rsidR="00AA14C1" w:rsidRPr="00AA14C1" w:rsidRDefault="00AA14C1" w:rsidP="00AA14C1">
      <w:pPr>
        <w:tabs>
          <w:tab w:val="left" w:pos="567"/>
        </w:tabs>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При этом, отвечая на вопросы членов Комиссии, подтвердили, что Г., С. и П. лично знакомы, ранее участвовали в торгах на право осуществления регулярных перевозок по муниципальным маршрутам в г. Рубцовске.</w:t>
      </w:r>
    </w:p>
    <w:p w:rsidR="00AA14C1" w:rsidRPr="00AA14C1" w:rsidRDefault="00AA14C1" w:rsidP="00AA14C1">
      <w:pPr>
        <w:tabs>
          <w:tab w:val="left" w:pos="567"/>
        </w:tabs>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 xml:space="preserve">В управлении ФАС по Алтайскому краю имеются копии заключенных между ИП Г. и ИП С. договоров аренды от 01.04.2019 транспортных средств, что свидетельствует о коммерческих связях между предпринимателями.   </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ИП В. осуществляет перевозки пассажиров по маршруту №12 совместно с ИП Г. в соответствии с Договором простого товарищества от 04.07.2019.</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Согласно содержанию договора простого товарищества и информации ИП В., установление тарифа за проезд пассажиров возлагается на ИП Г.</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Исходя из этого, ИП В. не является конкурентом ИП Г. как на маршруте № 12, так и на других маршрутах ИП Г., ИП С., ИП П.</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Учитывая изложенное, на товарном рынке услуг по перевозке пассажиров и багажа автомобильным транспортом по муниципальным маршрутам регулярных перевозок по нерегулируемым тарифам в г. Рубцовске ИП Г., ИП С. и ИП П. являются между собой конкурентами.</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Анализом УФАС по Алтайскому краю установлено, что конкурирующие хозяйствующие субъекты имеют разные экономические условия для осуществления предпринимательской деятельности.</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Так, протяженность маршрута №1Т составляет 34,0 км; маршрута № 14 - 34,5 км; протяженность маршрутов: №3 - 36,5 км, № 6к - 26,5 км, № 12 - 29,5 км.</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Также маршруты имеют разные схемы следования. При этом все маршруты имеют точки пересечения (остановочные пункты) или совпадения и пересекаются как в одном остановочном пункте с другим маршрутом, так и имеют на отдельных участках значительный дублирующий маршрут. Маршруты, как правило, совпадают на территориях с большими пассажиропотоками, с большим количеством социальных, культурных объектов, зон работы и отдыха граждан.</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При этом, в исследуемых продуктовых границах в г. Рубцовске пассажиры имеют возможность заменить один маршрут на другой, учитывая тот факт, что тариф единый, предпочтение может быть отдано маршруту с меньшим интервалом движения, комфортом транспортного средства, популярностью маршрута, соответственно загруженностью автобуса, время в пути.</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Так, согласно расписанию автобусов, интервал движения у рассматриваемых маршрутов составляет: №3 - 20 минут, №6к - 10 минут, №12 - 10 минут, №1Т - 10 минут, №14 - 7 минут.</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lastRenderedPageBreak/>
        <w:t>По данным администрации г. Рубцовска Алтайского края, пассажиропоток на разных маршрутах не совпадает. Перевозчики обслуживают разное количество маршрутов, соответственно выручка, полученная от перевозки пассажиров хозяйствующими субъектами, разная, перевозчики используют различные друг от друга транспортные средства.</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 xml:space="preserve">Следовательно, ИП Г., ИП С., ИП П. несут разные затраты и издержки при организации перевозок, что исключает экономические причины установление ими одинаковой цены проезда.               </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При рассмотрении данного дела установлено, что:</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1. Предприниматели  знакомы между собой лично.</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 xml:space="preserve">2. Предприниматели в один и тот же день (20.10.2022) подали в администрацию г. Рубцовска Алтайского края уведомления о повышении цены проезда с 01.11.2022 на обслуживаемых ими маршрутах.  </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3. Обслуживаемые предпринимателями маршруты № 1Т, №3, №6к, №12, №14 имеют разную протяженность, что подразумевает разные расходы при организации перевозок.</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4. На маршрутах № 1Т, №3, №6к, №12, №14 разный пассажиропоток.</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rPr>
      </w:pPr>
      <w:r w:rsidRPr="00AA14C1">
        <w:rPr>
          <w:rFonts w:ascii="Times New Roman" w:eastAsia="Times New Roman" w:hAnsi="Times New Roman" w:cs="Times New Roman"/>
          <w:kern w:val="3"/>
          <w:sz w:val="24"/>
          <w:szCs w:val="20"/>
          <w:lang w:eastAsia="ar-SA"/>
        </w:rPr>
        <w:t>5. Интервалы движения автобусов по маршрутам № 1Т, №3, №6к, №12, №14 отличаются друг от друга.</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Таким образом, повышение стоимости проезда на одну и ту же величину не может быть в равной степени экономически обоснованной для каждого хозяйствующего субъекта.</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Учитывая изложенное, пассажиры не могут выбирать перевозчика по ценовому признаку, так как на муниципальных маршрутах с нерегулируемым тарифом № 1Т, №3, №6к, №12, №14 установлена единая цена.</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Поведение участников товарного рынка услуг по перевозке пассажиров и багажа автомобильным транспортом по муниципальным маршрутам регулярных перевозок по нерегулируемым тарифам в г. Рубцовске имеет единообразное и синхронное ценовое поведение.</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Конкуренты-перевозчики ИП Г., ИП П., ИП С. пришли к соглашению (ценовому сговору) о необходимости повышения стоимости проезда. Характерными признаками ценового сговора являются одинаковые или почти одинаковые цены конкурентов, синхронное изменение цен.</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Несмотря на то, что предприниматели имеют разные экономические условия для осуществления предпринимательской деятельности, тариф на перевозку пассажиров и багажа автомобильным транспортом по муниципальным маршрутам регулярных перевозок по нерегулируемым тарифам установлен в размере 30 рублей одновременно с 01.11.2022г.</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ИП Г., ИП П., ИП С.  увеличили тариф за проезд и провоз багажа на одну и ту же величину и в одно и то же время при отсутствии объективных причин, одинаково влияющих на хозяйствующих субъектов рассматриваемого товарного рынка.</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Согласно пункту 18 статьи 4 Федерального закона от 26.07.2006 № 135-ФЗ «О защите конкуренции» соглашение — это договоренность в письменной форме, содержащаяся в документе или нескольких документах, а также договоренность в устной форме. Антиконкурентные соглашения оказывают негативное влияние на конкуренцию и, как правило, обладают признаком ограничения конкуренции.</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В соответствии с пунктом 17 части 1 статьи 4 Федерального закона от 26.07.2006 № 135-ФЗ «О защите конкуренции» к признакам ограничения конкуренции относится, в том числе,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t>Факт наличия антиконкурентного соглашения не ставится в зависимость от его заключения в виде договора по правилам, установленным гражданским законодательством, включая требования к форме и содержанию сделок, и может быть доказан, в том числе, с использованием совокупности иных доказательств, в частности факт наличия антиконкурентного соглашения подтверждают косвенные признаки, а именно поведение хозяйствующих субъектов.</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kern w:val="3"/>
          <w:sz w:val="24"/>
          <w:szCs w:val="20"/>
          <w:lang w:eastAsia="ar-SA" w:bidi="ru-RU"/>
        </w:rPr>
      </w:pPr>
      <w:r w:rsidRPr="00AA14C1">
        <w:rPr>
          <w:rFonts w:ascii="Times New Roman" w:eastAsia="Times New Roman" w:hAnsi="Times New Roman" w:cs="Times New Roman"/>
          <w:kern w:val="3"/>
          <w:sz w:val="24"/>
          <w:szCs w:val="20"/>
          <w:lang w:eastAsia="ar-SA" w:bidi="ru-RU"/>
        </w:rPr>
        <w:lastRenderedPageBreak/>
        <w:t>То есть, соглашением следует считать любую договоренность двух или более лиц, которая может быть реально исполнена. В рассматриваемом случае реализована договоренность сторон в виде установления одинакового тарифа за проезд в одно и то же время.</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color w:val="000000"/>
          <w:spacing w:val="-6"/>
          <w:sz w:val="24"/>
          <w:szCs w:val="20"/>
          <w:lang w:eastAsia="ru-RU"/>
        </w:rPr>
      </w:pPr>
      <w:r w:rsidRPr="00AA14C1">
        <w:rPr>
          <w:rFonts w:ascii="Times New Roman" w:eastAsia="Times New Roman" w:hAnsi="Times New Roman" w:cs="Times New Roman"/>
          <w:iCs/>
          <w:color w:val="000000"/>
          <w:sz w:val="24"/>
          <w:szCs w:val="20"/>
          <w:lang w:eastAsia="ru-RU"/>
        </w:rPr>
        <w:t xml:space="preserve"> </w:t>
      </w:r>
      <w:r w:rsidRPr="00AA14C1">
        <w:rPr>
          <w:rFonts w:ascii="Times New Roman" w:eastAsia="Times New Roman" w:hAnsi="Times New Roman" w:cs="Times New Roman"/>
          <w:kern w:val="3"/>
          <w:sz w:val="24"/>
          <w:szCs w:val="20"/>
          <w:lang w:eastAsia="ar-SA" w:bidi="ru-RU"/>
        </w:rPr>
        <w:t xml:space="preserve">Комиссия антимонопольного органа признала индивидуальных предпринимателей Г., С., П. нарушившими пункт 1 части 1 статьи 11 Федерального закона от 26.07.2006 № 135-ФЗ «О защите конкуренции» путем заключения соглашения и участия в нем, что привело к увеличению с 01.11.2022г. тарифа за проезд и провоз багажа автомобильным транспортом на муниципальных маршрутах № 1Т, №3, №6к, №12, №14 в г. Рубцовске Алтайского края до одинакового уровня – 30 рублей. </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color w:val="000000"/>
          <w:spacing w:val="-6"/>
          <w:sz w:val="24"/>
          <w:szCs w:val="20"/>
          <w:lang w:eastAsia="ru-RU"/>
        </w:rPr>
      </w:pPr>
      <w:r w:rsidRPr="00AA14C1">
        <w:rPr>
          <w:rFonts w:ascii="Times New Roman" w:eastAsia="Times New Roman" w:hAnsi="Times New Roman" w:cs="Times New Roman"/>
          <w:color w:val="000000"/>
          <w:spacing w:val="-6"/>
          <w:sz w:val="24"/>
          <w:szCs w:val="20"/>
          <w:lang w:eastAsia="ru-RU"/>
        </w:rPr>
        <w:t>Предпринимателям Г., С., П.,  выдано предписание о прекращении ограничивающих конкуренцию соглашений и совершения действий, направленных на обеспечение конкуренции, путем проведения самостоятельной ценовой политики при формировании цены за услугу проезда и провоза багажа автомобильным транспортом на муниципальных маршрутах № 1Т, №3, №6к, №12, №14 в г. Рубцовске Алтайского края исходя из суммы необходимых для оказания этой услуги расходов и прибыли.</w:t>
      </w:r>
    </w:p>
    <w:p w:rsidR="00AA14C1" w:rsidRPr="00AA14C1" w:rsidRDefault="00AA14C1" w:rsidP="00AA14C1">
      <w:pPr>
        <w:tabs>
          <w:tab w:val="left" w:pos="725"/>
        </w:tabs>
        <w:autoSpaceDN w:val="0"/>
        <w:spacing w:after="0" w:line="240" w:lineRule="auto"/>
        <w:jc w:val="both"/>
        <w:textAlignment w:val="baseline"/>
        <w:rPr>
          <w:rFonts w:ascii="Times New Roman" w:eastAsia="Times New Roman" w:hAnsi="Times New Roman" w:cs="Times New Roman"/>
          <w:color w:val="000000"/>
          <w:spacing w:val="-6"/>
          <w:sz w:val="24"/>
          <w:szCs w:val="20"/>
          <w:lang w:eastAsia="ru-RU"/>
        </w:rPr>
      </w:pPr>
      <w:r w:rsidRPr="00AA14C1">
        <w:rPr>
          <w:rFonts w:ascii="Times New Roman" w:eastAsia="Times New Roman" w:hAnsi="Times New Roman" w:cs="Times New Roman"/>
          <w:color w:val="000000"/>
          <w:spacing w:val="-6"/>
          <w:sz w:val="24"/>
          <w:szCs w:val="20"/>
          <w:lang w:eastAsia="ru-RU"/>
        </w:rPr>
        <w:t xml:space="preserve">Предписание находится в стадии исполнения. </w:t>
      </w:r>
    </w:p>
    <w:p w:rsidR="00AA14C1" w:rsidRPr="00AA14C1" w:rsidRDefault="00AA14C1" w:rsidP="00AA14C1">
      <w:pPr>
        <w:autoSpaceDE w:val="0"/>
        <w:autoSpaceDN w:val="0"/>
        <w:adjustRightInd w:val="0"/>
        <w:spacing w:after="0" w:line="240" w:lineRule="auto"/>
        <w:jc w:val="both"/>
        <w:outlineLvl w:val="1"/>
        <w:rPr>
          <w:rFonts w:ascii="Times New Roman" w:eastAsia="Times New Roman" w:hAnsi="Times New Roman" w:cs="Times New Roman"/>
          <w:sz w:val="24"/>
          <w:szCs w:val="20"/>
          <w:lang w:eastAsia="ru-RU"/>
        </w:rPr>
      </w:pPr>
    </w:p>
    <w:p w:rsidR="00AA14C1" w:rsidRPr="00AA14C1" w:rsidRDefault="00852C94" w:rsidP="00AA14C1">
      <w:pPr>
        <w:autoSpaceDE w:val="0"/>
        <w:autoSpaceDN w:val="0"/>
        <w:adjustRightInd w:val="0"/>
        <w:spacing w:after="0" w:line="240" w:lineRule="auto"/>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3. </w:t>
      </w:r>
      <w:r w:rsidR="00AA14C1" w:rsidRPr="00AA14C1">
        <w:rPr>
          <w:rFonts w:ascii="Times New Roman" w:eastAsia="Times New Roman" w:hAnsi="Times New Roman" w:cs="Times New Roman"/>
          <w:b/>
          <w:sz w:val="24"/>
          <w:szCs w:val="20"/>
          <w:lang w:eastAsia="ru-RU"/>
        </w:rPr>
        <w:t>Практика выявления и пресечения нарушений правил (порядка обеспечения) недискриминационного доступа, порядка подключения (технологического присоединения) к инженерным сетям (ст. 9.21 КоАП РФ)</w:t>
      </w:r>
    </w:p>
    <w:p w:rsidR="00AA14C1" w:rsidRPr="00AA14C1" w:rsidRDefault="00AA14C1" w:rsidP="00AA14C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A14C1">
        <w:rPr>
          <w:rFonts w:ascii="Times New Roman" w:eastAsia="Times New Roman" w:hAnsi="Times New Roman" w:cs="Times New Roman"/>
          <w:sz w:val="24"/>
          <w:szCs w:val="20"/>
          <w:lang w:eastAsia="ru-RU"/>
        </w:rPr>
        <w:t xml:space="preserve">В связи с вступившими в последние годы в силу изменениями в действующее законодательство, а именно: часть 1 статьи 10 Закона о защите конкуренции, статью 14.31 Кодекса РФ об административных правонарушениях (далее – КоАП РФ), по результатам рассмотрения в отчетный период заявлений физических и юридических лиц, связанных с нарушением </w:t>
      </w:r>
      <w:r w:rsidRPr="00AA14C1">
        <w:rPr>
          <w:rFonts w:ascii="Times New Roman" w:eastAsia="Calibri" w:hAnsi="Times New Roman" w:cs="Times New Roman"/>
          <w:sz w:val="24"/>
          <w:szCs w:val="24"/>
          <w:lang w:eastAsia="ru-RU"/>
        </w:rPr>
        <w:t>правил недискриминационного доступа или установленного порядка подключения (технологического присоединения)</w:t>
      </w:r>
      <w:r w:rsidRPr="00AA14C1">
        <w:rPr>
          <w:rFonts w:ascii="Times New Roman" w:eastAsia="Times New Roman" w:hAnsi="Times New Roman" w:cs="Times New Roman"/>
          <w:sz w:val="24"/>
          <w:szCs w:val="20"/>
          <w:lang w:eastAsia="ru-RU"/>
        </w:rPr>
        <w:t xml:space="preserve"> </w:t>
      </w:r>
      <w:r w:rsidRPr="00AA14C1">
        <w:rPr>
          <w:rFonts w:ascii="Times New Roman" w:eastAsia="Calibri" w:hAnsi="Times New Roman" w:cs="Times New Roman"/>
          <w:sz w:val="24"/>
          <w:szCs w:val="24"/>
          <w:lang w:eastAsia="ru-RU"/>
        </w:rPr>
        <w:t xml:space="preserve">к электрическим, тепловым, газораспределительным сетям или централизованным системам горячего водоснабжения, холодного водоснабжения и водоотведения, виновные лица привлекались к административной ответственности по статье 9.21  </w:t>
      </w:r>
      <w:r w:rsidRPr="00AA14C1">
        <w:rPr>
          <w:rFonts w:ascii="Times New Roman" w:eastAsia="Times New Roman" w:hAnsi="Times New Roman" w:cs="Times New Roman"/>
          <w:sz w:val="24"/>
          <w:szCs w:val="20"/>
          <w:lang w:eastAsia="ru-RU"/>
        </w:rPr>
        <w:t>Кодекса РФ об административных правонарушениях</w:t>
      </w:r>
      <w:r w:rsidRPr="00AA14C1">
        <w:rPr>
          <w:rFonts w:ascii="Times New Roman" w:eastAsia="Calibri" w:hAnsi="Times New Roman" w:cs="Times New Roman"/>
          <w:sz w:val="24"/>
          <w:szCs w:val="24"/>
          <w:lang w:eastAsia="ru-RU"/>
        </w:rPr>
        <w:t>.</w:t>
      </w:r>
    </w:p>
    <w:p w:rsidR="00AA14C1" w:rsidRPr="00AA14C1" w:rsidRDefault="00AA14C1" w:rsidP="00AA14C1">
      <w:pPr>
        <w:autoSpaceDE w:val="0"/>
        <w:autoSpaceDN w:val="0"/>
        <w:adjustRightInd w:val="0"/>
        <w:spacing w:after="0" w:line="240" w:lineRule="auto"/>
        <w:jc w:val="both"/>
        <w:rPr>
          <w:rFonts w:ascii="Times New Roman" w:eastAsia="Calibri" w:hAnsi="Times New Roman" w:cs="Times New Roman"/>
          <w:sz w:val="24"/>
          <w:szCs w:val="24"/>
          <w:u w:val="single"/>
          <w:lang w:eastAsia="ru-RU"/>
        </w:rPr>
      </w:pPr>
      <w:r w:rsidRPr="00AA14C1">
        <w:rPr>
          <w:rFonts w:ascii="Times New Roman" w:eastAsia="Calibri" w:hAnsi="Times New Roman" w:cs="Times New Roman"/>
          <w:sz w:val="24"/>
          <w:szCs w:val="24"/>
          <w:u w:val="single"/>
          <w:lang w:eastAsia="ru-RU"/>
        </w:rPr>
        <w:t xml:space="preserve">За истекший период 2023 года Алтайским краевым УФАС России по статье 9.21 КоАП РФ рассмотрено 145 дел, из них в связи с нарушением: </w:t>
      </w:r>
    </w:p>
    <w:p w:rsidR="00AA14C1" w:rsidRPr="00AA14C1" w:rsidRDefault="00AA14C1" w:rsidP="00AA14C1">
      <w:pPr>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AA14C1">
        <w:rPr>
          <w:rFonts w:ascii="Times New Roman" w:eastAsia="Calibri" w:hAnsi="Times New Roman" w:cs="Times New Roman"/>
          <w:sz w:val="24"/>
          <w:szCs w:val="24"/>
          <w:lang w:eastAsia="ru-RU"/>
        </w:rPr>
        <w:t xml:space="preserve">правил подключения (технологического присоединения) к электрическим сетям – 113; </w:t>
      </w:r>
    </w:p>
    <w:p w:rsidR="00AA14C1" w:rsidRPr="00AA14C1" w:rsidRDefault="00AA14C1" w:rsidP="00AA14C1">
      <w:pPr>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AA14C1">
        <w:rPr>
          <w:rFonts w:ascii="Times New Roman" w:eastAsia="Calibri" w:hAnsi="Times New Roman" w:cs="Times New Roman"/>
          <w:sz w:val="24"/>
          <w:szCs w:val="24"/>
          <w:lang w:eastAsia="ru-RU"/>
        </w:rPr>
        <w:t xml:space="preserve">правил подключения (технологического присоединения) к газораспределительным сетям – 26; </w:t>
      </w:r>
    </w:p>
    <w:p w:rsidR="00AA14C1" w:rsidRPr="00AA14C1" w:rsidRDefault="00AA14C1" w:rsidP="00AA14C1">
      <w:pPr>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AA14C1">
        <w:rPr>
          <w:rFonts w:ascii="Times New Roman" w:eastAsia="Calibri" w:hAnsi="Times New Roman" w:cs="Times New Roman"/>
          <w:sz w:val="24"/>
          <w:szCs w:val="24"/>
          <w:lang w:eastAsia="ru-RU"/>
        </w:rPr>
        <w:t>правил подключения (технологического присоединения) к централизованным системам водоотведения – 1;</w:t>
      </w:r>
    </w:p>
    <w:p w:rsidR="00AA14C1" w:rsidRPr="00AA14C1" w:rsidRDefault="00AA14C1" w:rsidP="00AA14C1">
      <w:pPr>
        <w:numPr>
          <w:ilvl w:val="0"/>
          <w:numId w:val="30"/>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AA14C1">
        <w:rPr>
          <w:rFonts w:ascii="Times New Roman" w:eastAsia="Calibri" w:hAnsi="Times New Roman" w:cs="Times New Roman"/>
          <w:sz w:val="24"/>
          <w:szCs w:val="24"/>
          <w:lang w:eastAsia="ru-RU"/>
        </w:rPr>
        <w:t>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утвержденных постановлением Правительства Российской Федерации от 27.12.2004 № 861, - 5.</w:t>
      </w:r>
    </w:p>
    <w:p w:rsidR="00AA14C1" w:rsidRPr="00AA14C1" w:rsidRDefault="00AA14C1" w:rsidP="00AA14C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A14C1">
        <w:rPr>
          <w:rFonts w:ascii="Times New Roman" w:eastAsia="Calibri" w:hAnsi="Times New Roman" w:cs="Times New Roman"/>
          <w:sz w:val="24"/>
          <w:szCs w:val="24"/>
          <w:lang w:eastAsia="ru-RU"/>
        </w:rPr>
        <w:t xml:space="preserve">По результатам рассмотрения вышеуказанных дел вынесено 61 постановление о назначении административного наказания в виде  наложения штрафов на общую сумму 10 962 тыс.руб.; 81 - в виде предупреждения на основании  статьи 4.1.1 КоАП РФ; в остальных случаях дела прекращены в виду отсутствия состава административного правонарушения. </w:t>
      </w:r>
    </w:p>
    <w:p w:rsidR="00AA14C1" w:rsidRPr="00AA14C1" w:rsidRDefault="00AA14C1" w:rsidP="00AA14C1">
      <w:pPr>
        <w:autoSpaceDE w:val="0"/>
        <w:autoSpaceDN w:val="0"/>
        <w:adjustRightInd w:val="0"/>
        <w:spacing w:after="0" w:line="240" w:lineRule="auto"/>
        <w:jc w:val="both"/>
        <w:outlineLvl w:val="1"/>
        <w:rPr>
          <w:rFonts w:ascii="Times New Roman" w:eastAsia="Times New Roman" w:hAnsi="Times New Roman" w:cs="Times New Roman"/>
          <w:sz w:val="24"/>
          <w:szCs w:val="20"/>
          <w:lang w:eastAsia="ru-RU"/>
        </w:rPr>
      </w:pPr>
    </w:p>
    <w:p w:rsidR="00AA14C1" w:rsidRPr="00AA14C1" w:rsidRDefault="00AA14C1" w:rsidP="00AA14C1">
      <w:pPr>
        <w:keepNext/>
        <w:keepLines/>
        <w:suppressLineNumbers/>
        <w:spacing w:after="0" w:line="240" w:lineRule="auto"/>
        <w:contextualSpacing/>
        <w:jc w:val="both"/>
        <w:rPr>
          <w:rFonts w:ascii="Times New Roman" w:eastAsia="Times New Roman" w:hAnsi="Times New Roman" w:cs="Times New Roman"/>
          <w:b/>
          <w:spacing w:val="3"/>
          <w:sz w:val="24"/>
          <w:szCs w:val="24"/>
          <w:u w:val="single"/>
          <w:lang w:eastAsia="ru-RU"/>
        </w:rPr>
      </w:pPr>
      <w:r w:rsidRPr="00AA14C1">
        <w:rPr>
          <w:rFonts w:ascii="Times New Roman" w:eastAsia="Times New Roman" w:hAnsi="Times New Roman" w:cs="Times New Roman"/>
          <w:b/>
          <w:spacing w:val="3"/>
          <w:sz w:val="24"/>
          <w:szCs w:val="24"/>
          <w:u w:val="single"/>
          <w:lang w:eastAsia="ru-RU"/>
        </w:rPr>
        <w:t>Примеры.</w:t>
      </w:r>
    </w:p>
    <w:p w:rsidR="00AA14C1" w:rsidRPr="00AA14C1" w:rsidRDefault="00AA14C1" w:rsidP="00AA14C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A14C1">
        <w:rPr>
          <w:rFonts w:ascii="Times New Roman" w:eastAsia="Times New Roman" w:hAnsi="Times New Roman" w:cs="Times New Roman"/>
          <w:sz w:val="24"/>
          <w:szCs w:val="20"/>
          <w:lang w:eastAsia="ru-RU"/>
        </w:rPr>
        <w:t>1.Алтайское краевое УФАС России по заявлению физического лица К. в связи с не</w:t>
      </w:r>
      <w:r w:rsidRPr="00AA14C1">
        <w:rPr>
          <w:rFonts w:ascii="Times New Roman" w:eastAsia="Times New Roman" w:hAnsi="Times New Roman" w:cs="Times New Roman"/>
          <w:sz w:val="24"/>
          <w:szCs w:val="24"/>
          <w:lang w:eastAsia="ru-RU"/>
        </w:rPr>
        <w:t xml:space="preserve">исполнением обязательств по договору № 20.2200.688.22 об осуществлении технологического присоединения энергопринимающих устройств объекта «Малоэтажная жилая застройка (Индивидуальный жилой дом/ Садовый/ Дачный дом)», расположенного в г.Барнауле </w:t>
      </w:r>
      <w:r w:rsidRPr="00AA14C1">
        <w:rPr>
          <w:rFonts w:ascii="Times New Roman" w:eastAsia="Times New Roman" w:hAnsi="Times New Roman" w:cs="Times New Roman"/>
          <w:sz w:val="24"/>
          <w:szCs w:val="24"/>
          <w:lang w:eastAsia="ru-RU"/>
        </w:rPr>
        <w:lastRenderedPageBreak/>
        <w:t xml:space="preserve">Алтайского края к электрическим сетям </w:t>
      </w:r>
      <w:r w:rsidRPr="00AA14C1">
        <w:rPr>
          <w:rFonts w:ascii="Times New Roman" w:eastAsia="Times New Roman" w:hAnsi="Times New Roman" w:cs="Times New Roman"/>
          <w:sz w:val="24"/>
          <w:szCs w:val="20"/>
          <w:lang w:eastAsia="ru-RU"/>
        </w:rPr>
        <w:t>возбудило дело № 022/04/9.21-414/202</w:t>
      </w:r>
      <w:r w:rsidRPr="00AA14C1">
        <w:rPr>
          <w:rFonts w:ascii="Times New Roman" w:eastAsia="Times New Roman" w:hAnsi="Times New Roman" w:cs="Times New Roman"/>
          <w:sz w:val="24"/>
          <w:szCs w:val="24"/>
          <w:lang w:eastAsia="ru-RU"/>
        </w:rPr>
        <w:t xml:space="preserve">3 об административном правонарушении </w:t>
      </w:r>
      <w:r w:rsidRPr="00AA14C1">
        <w:rPr>
          <w:rFonts w:ascii="Times New Roman" w:eastAsia="Times New Roman" w:hAnsi="Times New Roman" w:cs="Times New Roman"/>
          <w:kern w:val="2"/>
          <w:sz w:val="24"/>
          <w:szCs w:val="20"/>
          <w:lang w:eastAsia="ru-RU"/>
        </w:rPr>
        <w:t xml:space="preserve">в отношении </w:t>
      </w:r>
      <w:r w:rsidRPr="00AA14C1">
        <w:rPr>
          <w:rFonts w:ascii="Times New Roman" w:eastAsia="Times New Roman" w:hAnsi="Times New Roman" w:cs="Times New Roman"/>
          <w:sz w:val="24"/>
          <w:szCs w:val="20"/>
          <w:lang w:eastAsia="ru-RU"/>
        </w:rPr>
        <w:t>ПАО «Россети Сибирь</w:t>
      </w:r>
      <w:r w:rsidRPr="00AA14C1">
        <w:rPr>
          <w:rFonts w:ascii="Times New Roman" w:eastAsia="Times New Roman" w:hAnsi="Times New Roman" w:cs="Times New Roman"/>
          <w:color w:val="000000"/>
          <w:sz w:val="24"/>
          <w:szCs w:val="20"/>
          <w:lang w:eastAsia="ru-RU"/>
        </w:rPr>
        <w:t>»</w:t>
      </w:r>
      <w:r w:rsidRPr="00AA14C1">
        <w:rPr>
          <w:rFonts w:ascii="Times New Roman" w:eastAsia="Calibri" w:hAnsi="Times New Roman" w:cs="Times New Roman"/>
          <w:sz w:val="24"/>
          <w:szCs w:val="24"/>
          <w:lang w:eastAsia="ru-RU"/>
        </w:rPr>
        <w:t>.</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Согласно статье 26 Федерального закона от 26.03.2003 № 35-ФЗ «Об электроэнергетике», технологическое присоединение к объектам электросетевого хозяйства энергопринимающих устройств потребителей электрической энергии осуществляется на основании договора, в порядке, установленном Правительством РФ. Процедура технологического присоединения энергопринимающих устройств потребителей к электрическим сетям закреплена в Правилах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 861 (далее по тексту – Правила технологического присоединения, Правила № 861).</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В соответствии с пунктом 3 Правил № 861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12.1, 14 и 34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color w:val="000000"/>
          <w:sz w:val="24"/>
          <w:szCs w:val="24"/>
          <w:lang w:eastAsia="ru-RU"/>
        </w:rPr>
        <w:t xml:space="preserve">Из документов и материалов, поступивших в управление ФАС по Алтайскому краю по рассматриваемому вопросу установлено, что 18.02.2022 года между </w:t>
      </w:r>
      <w:r w:rsidRPr="00AA14C1">
        <w:rPr>
          <w:rFonts w:ascii="Times New Roman" w:eastAsia="Times New Roman" w:hAnsi="Times New Roman" w:cs="Times New Roman"/>
          <w:sz w:val="24"/>
          <w:szCs w:val="24"/>
          <w:lang w:eastAsia="ru-RU"/>
        </w:rPr>
        <w:t xml:space="preserve">ПАО «Россети Сибирь» и К. </w:t>
      </w:r>
      <w:r w:rsidRPr="00AA14C1">
        <w:rPr>
          <w:rFonts w:ascii="Times New Roman" w:eastAsia="Times New Roman" w:hAnsi="Times New Roman" w:cs="Times New Roman"/>
          <w:color w:val="000000"/>
          <w:sz w:val="24"/>
          <w:szCs w:val="24"/>
          <w:lang w:eastAsia="ru-RU"/>
        </w:rPr>
        <w:t xml:space="preserve">заключен договор </w:t>
      </w:r>
      <w:r w:rsidRPr="00AA14C1">
        <w:rPr>
          <w:rFonts w:ascii="Times New Roman" w:eastAsia="Times New Roman" w:hAnsi="Times New Roman" w:cs="Times New Roman"/>
          <w:sz w:val="24"/>
          <w:szCs w:val="24"/>
          <w:lang w:eastAsia="ru-RU"/>
        </w:rPr>
        <w:t xml:space="preserve">№ 20.2200.688.22 </w:t>
      </w:r>
      <w:r w:rsidRPr="00AA14C1">
        <w:rPr>
          <w:rFonts w:ascii="Times New Roman" w:eastAsia="Times New Roman" w:hAnsi="Times New Roman" w:cs="Times New Roman"/>
          <w:color w:val="000000"/>
          <w:sz w:val="24"/>
          <w:szCs w:val="24"/>
          <w:lang w:eastAsia="ru-RU"/>
        </w:rPr>
        <w:t xml:space="preserve">об осуществлении технологического присоединения к электрическим сетям ПАО «Россети Сибирь» объекта, расположенного </w:t>
      </w:r>
      <w:r w:rsidRPr="00AA14C1">
        <w:rPr>
          <w:rFonts w:ascii="Times New Roman" w:eastAsia="Times New Roman" w:hAnsi="Times New Roman" w:cs="Times New Roman"/>
          <w:sz w:val="24"/>
          <w:szCs w:val="24"/>
          <w:lang w:eastAsia="ru-RU"/>
        </w:rPr>
        <w:t>по вышеуказанному адресу.</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14C1">
        <w:rPr>
          <w:rFonts w:ascii="Times New Roman" w:eastAsia="Times New Roman" w:hAnsi="Times New Roman" w:cs="Times New Roman"/>
          <w:color w:val="000000"/>
          <w:sz w:val="24"/>
          <w:szCs w:val="24"/>
          <w:lang w:eastAsia="ru-RU"/>
        </w:rPr>
        <w:t xml:space="preserve">В соответствии с пунктом 6 договора </w:t>
      </w:r>
      <w:r w:rsidRPr="00AA14C1">
        <w:rPr>
          <w:rFonts w:ascii="Times New Roman" w:eastAsia="Times New Roman" w:hAnsi="Times New Roman" w:cs="Times New Roman"/>
          <w:sz w:val="24"/>
          <w:szCs w:val="24"/>
          <w:lang w:eastAsia="ru-RU"/>
        </w:rPr>
        <w:t>№ 20.2200.688.22 об</w:t>
      </w:r>
      <w:r w:rsidRPr="00AA14C1">
        <w:rPr>
          <w:rFonts w:ascii="Times New Roman" w:eastAsia="Times New Roman" w:hAnsi="Times New Roman" w:cs="Times New Roman"/>
          <w:color w:val="000000"/>
          <w:sz w:val="24"/>
          <w:szCs w:val="24"/>
          <w:lang w:eastAsia="ru-RU"/>
        </w:rPr>
        <w:t xml:space="preserve"> осуществлении технологического присоединения срок выполнения мероприятий по технологическому присоединению составляет 1 год со дня заключения настоящего договора.</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При этом, срок осуществления мероприятий по технологическому присоединению истек 18.02.2023г. </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14C1">
        <w:rPr>
          <w:rFonts w:ascii="Times New Roman" w:eastAsia="Times New Roman" w:hAnsi="Times New Roman" w:cs="Times New Roman"/>
          <w:color w:val="000000"/>
          <w:sz w:val="24"/>
          <w:szCs w:val="24"/>
          <w:lang w:eastAsia="ru-RU"/>
        </w:rPr>
        <w:t xml:space="preserve">Согласно информации ПАО «Россети Сибирь» (исх. № 1.1/06/56 от 13.03.2023), для технологического присоединения объекта К. сетевой организации необходимо выполнить следующие мероприятия: построить ВЛ 10 кВ, ТП 10/0,4 кВ, ВЛ-0,4 кВ и смонтировать комплекс коммерческого учета электрической энергии. </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14C1">
        <w:rPr>
          <w:rFonts w:ascii="Times New Roman" w:eastAsia="Times New Roman" w:hAnsi="Times New Roman" w:cs="Times New Roman"/>
          <w:color w:val="000000"/>
          <w:sz w:val="24"/>
          <w:szCs w:val="24"/>
          <w:lang w:eastAsia="ru-RU"/>
        </w:rPr>
        <w:t>Неисполнение сетевой организацией мероприятий по осуществлении технологического присоединения объекта К. в указанный в договоре и</w:t>
      </w:r>
      <w:r w:rsidRPr="00AA14C1">
        <w:rPr>
          <w:rFonts w:ascii="Times New Roman" w:eastAsia="Times New Roman" w:hAnsi="Times New Roman" w:cs="Times New Roman"/>
          <w:sz w:val="24"/>
          <w:szCs w:val="24"/>
          <w:lang w:eastAsia="ru-RU"/>
        </w:rPr>
        <w:t xml:space="preserve"> </w:t>
      </w:r>
      <w:r w:rsidRPr="00AA14C1">
        <w:rPr>
          <w:rFonts w:ascii="Times New Roman" w:eastAsia="Times New Roman" w:hAnsi="Times New Roman" w:cs="Times New Roman"/>
          <w:color w:val="000000"/>
          <w:sz w:val="24"/>
          <w:szCs w:val="24"/>
          <w:lang w:eastAsia="ru-RU"/>
        </w:rPr>
        <w:t>абзаце 14 подпункта «б» пункта 16 Правил № 861 срок, связано с дефицитом источников финансирования для выполнения в полном объеме обязательств по договорам технологического присоединения заявителей и на реализацию мероприятий капитального характера.</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14C1">
        <w:rPr>
          <w:rFonts w:ascii="Times New Roman" w:eastAsia="Times New Roman" w:hAnsi="Times New Roman" w:cs="Times New Roman"/>
          <w:color w:val="000000"/>
          <w:sz w:val="24"/>
          <w:szCs w:val="24"/>
          <w:lang w:eastAsia="ru-RU"/>
        </w:rPr>
        <w:t>В свою очередь, ПАО «Россети Сибирь» не представило в антимонопольный орган доказательств того, что при исполнении мероприятий в рамках договора № 20.2200.688.22 у сетевой организации отсутствовали оборудование и материалы, необходимые для осуществления технологического присоединения заявителя.</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14C1">
        <w:rPr>
          <w:rFonts w:ascii="Times New Roman" w:eastAsia="Times New Roman" w:hAnsi="Times New Roman" w:cs="Times New Roman"/>
          <w:color w:val="000000"/>
          <w:sz w:val="24"/>
          <w:szCs w:val="24"/>
          <w:lang w:eastAsia="ru-RU"/>
        </w:rPr>
        <w:t>В данном случае, ПАО «Россети Сибирь» было обязано предпринять все необходимые меры и в срок, установленный</w:t>
      </w:r>
      <w:r w:rsidRPr="00AA14C1">
        <w:rPr>
          <w:rFonts w:ascii="Times New Roman" w:eastAsia="Times New Roman" w:hAnsi="Times New Roman" w:cs="Times New Roman"/>
          <w:sz w:val="24"/>
          <w:szCs w:val="24"/>
          <w:lang w:eastAsia="ru-RU"/>
        </w:rPr>
        <w:t xml:space="preserve"> </w:t>
      </w:r>
      <w:r w:rsidRPr="00AA14C1">
        <w:rPr>
          <w:rFonts w:ascii="Times New Roman" w:eastAsia="Times New Roman" w:hAnsi="Times New Roman" w:cs="Times New Roman"/>
          <w:color w:val="000000"/>
          <w:sz w:val="24"/>
          <w:szCs w:val="24"/>
          <w:lang w:eastAsia="ru-RU"/>
        </w:rPr>
        <w:t xml:space="preserve">абзацем 14 подпункта «б» пункта 16 Правил № 861 выполнить </w:t>
      </w:r>
      <w:r w:rsidRPr="00AA14C1">
        <w:rPr>
          <w:rFonts w:ascii="Times New Roman" w:eastAsia="Times New Roman" w:hAnsi="Times New Roman" w:cs="Times New Roman"/>
          <w:color w:val="000000"/>
          <w:sz w:val="24"/>
          <w:szCs w:val="24"/>
          <w:lang w:eastAsia="ru-RU"/>
        </w:rPr>
        <w:lastRenderedPageBreak/>
        <w:t>мероприятия по технологическому присоединению энергопринимающих устройств заявителя, расположенных по вышеуказанному адресу.</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14C1">
        <w:rPr>
          <w:rFonts w:ascii="Times New Roman" w:eastAsia="Times New Roman" w:hAnsi="Times New Roman" w:cs="Times New Roman"/>
          <w:color w:val="000000"/>
          <w:sz w:val="24"/>
          <w:szCs w:val="24"/>
          <w:lang w:eastAsia="ru-RU"/>
        </w:rPr>
        <w:t>Действия ПАО «Россети Сибирь», выразившиеся в несоблюдении сроков выполнения мероприятий по технологическому присоединению энергопринимающих устройств К. к электрическим сетям, не соответствуют договору и пункту 3, абзацу 14 подпункта «б»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 861, и указывают на наличие состава административного правонарушения, ответственность за которое предусмотрена частью 1 статьи 9.21 Кодекса Российской Федерации об административных правонарушениях.</w:t>
      </w:r>
    </w:p>
    <w:p w:rsidR="00AA14C1" w:rsidRPr="00AA14C1" w:rsidRDefault="00AA14C1" w:rsidP="00AA14C1">
      <w:pPr>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Согласно части 1 статьи 9.21 </w:t>
      </w:r>
      <w:r w:rsidRPr="00AA14C1">
        <w:rPr>
          <w:rFonts w:ascii="Times New Roman" w:eastAsia="Times New Roman" w:hAnsi="Times New Roman" w:cs="Times New Roman"/>
          <w:spacing w:val="-1"/>
          <w:sz w:val="24"/>
          <w:szCs w:val="24"/>
          <w:lang w:eastAsia="ru-RU"/>
        </w:rPr>
        <w:t xml:space="preserve">Кодекса </w:t>
      </w:r>
      <w:r w:rsidRPr="00AA14C1">
        <w:rPr>
          <w:rFonts w:ascii="Times New Roman" w:eastAsia="Times New Roman" w:hAnsi="Times New Roman" w:cs="Times New Roman"/>
          <w:spacing w:val="1"/>
          <w:sz w:val="24"/>
          <w:szCs w:val="24"/>
          <w:lang w:eastAsia="ru-RU"/>
        </w:rPr>
        <w:t xml:space="preserve">Российской Федерации </w:t>
      </w:r>
      <w:r w:rsidRPr="00AA14C1">
        <w:rPr>
          <w:rFonts w:ascii="Times New Roman" w:eastAsia="Times New Roman" w:hAnsi="Times New Roman" w:cs="Times New Roman"/>
          <w:spacing w:val="-1"/>
          <w:sz w:val="24"/>
          <w:szCs w:val="24"/>
          <w:lang w:eastAsia="ru-RU"/>
        </w:rPr>
        <w:t>об административных правонарушениях</w:t>
      </w:r>
      <w:r w:rsidRPr="00AA14C1">
        <w:rPr>
          <w:rFonts w:ascii="Times New Roman" w:eastAsia="Times New Roman" w:hAnsi="Times New Roman" w:cs="Times New Roman"/>
          <w:sz w:val="24"/>
          <w:szCs w:val="24"/>
          <w:lang w:eastAsia="ru-RU"/>
        </w:rPr>
        <w:t xml:space="preserve"> нарушение субъектом естественной монополии установленного порядка подключения (технологического присоединения) к электрическим сетям влечет административную ответственность для должностных и юридических лиц.</w:t>
      </w:r>
    </w:p>
    <w:p w:rsidR="00AA14C1" w:rsidRPr="00AA14C1" w:rsidRDefault="00AA14C1" w:rsidP="00AA14C1">
      <w:pPr>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В силу части 5 статьи 5 Федерального закона от 26.07.2006 № 135-ФЗ «О защите конкуренции» ПАО «Россети Сибирь» является субъектом естественной монополии, доминирующим на рынке услуг по передаче электрической энергии.</w:t>
      </w:r>
    </w:p>
    <w:p w:rsidR="00AA14C1" w:rsidRPr="00AA14C1" w:rsidRDefault="00AA14C1" w:rsidP="00AA14C1">
      <w:pPr>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Ответственность за повторное нарушение части 1 статьи 9.21 КоАП РФ предусмотрена частью 2 статьи 9.21 КоАП РФ и 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AA14C1" w:rsidRPr="00AA14C1" w:rsidRDefault="00AA14C1" w:rsidP="00AA14C1">
      <w:pPr>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Ответственность за данное правонарушение предусмотрена частью 2 статьи 9.21 Кодекса Российской Федерации об административных правонарушениях (далее – КоАП РФ), так как на момент совершения вышеуказанного нарушения ПАО «Россети Сибирь» было привлечено к административной ответственности по статье 9.21 КоАП РФ по делу об административном правонарушении №022/04/9.21-1074/2021 на основании постановления от 15.12.2021 г. о назначении административного наказания в виде административного штрафа (вступило в законную силу 25.05.2022г.), которое исполнено 08.06.2022, что подтверждается платежным поручением № 15159 от 08.06.2022г.</w:t>
      </w:r>
    </w:p>
    <w:p w:rsidR="00AA14C1" w:rsidRPr="00AA14C1" w:rsidRDefault="00AA14C1" w:rsidP="00AA14C1">
      <w:pPr>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Ранее ПАО «Россети Сибирь» было привлечено к административной ответственности по статье 9.21 КоАП РФ по делу об административном правонарушении №022/04/9.21-1074/2021 на основании постановления от 15.12.2021 г. о назначении административного наказания в виде административного штрафа (вступило в законную силу 25.05.2022г.), которое исполнено 08.06.2022, что подтверждается платежным поручением № 15159 от 08.06.2022г.</w:t>
      </w:r>
    </w:p>
    <w:p w:rsidR="00AA14C1" w:rsidRPr="00AA14C1" w:rsidRDefault="00AA14C1" w:rsidP="00AA14C1">
      <w:pPr>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В соответствии с частью 2 статьи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AA14C1" w:rsidRPr="00AA14C1" w:rsidRDefault="00AA14C1" w:rsidP="00AA14C1">
      <w:pPr>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Соответственно, ПАО «Россети Сибирь» на момент совершения вышеуказанного административного правонарушения считается подвергнутым административному наказанию по статье 9.21 КоАП РФ, то есть ПАО «Россети Сибирь» повторно совершило административное правонарушение, предусмотренное частью 1 статьи 9.21 КоАП РФ, что предполагает ответственность по части 2 статьи 9.21 КоАП РФ.</w:t>
      </w:r>
    </w:p>
    <w:p w:rsidR="00AA14C1" w:rsidRPr="00AA14C1" w:rsidRDefault="00AA14C1" w:rsidP="00AA14C1">
      <w:pPr>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Учитывая вышеизложенное, действия ПАО «Россети Сибирь», выразившиеся в несоблюдении сроков выполнения мероприятий по технологическому присоединению энергопринимающих устройств К. к электрическим сетям, не соответствуют договору № 20.2200.688.22 и пункту 3, абзацу 14 подпункта «б»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w:t>
      </w:r>
      <w:r w:rsidRPr="00AA14C1">
        <w:rPr>
          <w:rFonts w:ascii="Times New Roman" w:eastAsia="Times New Roman" w:hAnsi="Times New Roman" w:cs="Times New Roman"/>
          <w:sz w:val="24"/>
          <w:szCs w:val="24"/>
          <w:lang w:eastAsia="ru-RU"/>
        </w:rPr>
        <w:lastRenderedPageBreak/>
        <w:t>принадлежащих сетевым организациям и иным лицам, к электрическим сетям, утвержденных постановлением Правительства РФ от 27.12.2004 № 861, и указывают на наличие состава административного правонарушения, ответственность за которое предусмотрена частью 2 статьи 9.21 Кодекса Российской Федерации об административных правонарушениях.</w:t>
      </w:r>
    </w:p>
    <w:p w:rsidR="00AA14C1" w:rsidRPr="00AA14C1" w:rsidRDefault="00AA14C1" w:rsidP="00AA14C1">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AA14C1">
        <w:rPr>
          <w:rFonts w:ascii="Times New Roman" w:eastAsia="Times New Roman" w:hAnsi="Times New Roman" w:cs="Times New Roman"/>
          <w:color w:val="000000"/>
          <w:sz w:val="24"/>
          <w:szCs w:val="24"/>
          <w:lang w:eastAsia="ru-RU"/>
        </w:rPr>
        <w:t>Согласно части 2 статьи 4.1 КоАП РФ,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AA14C1" w:rsidRPr="00AA14C1" w:rsidRDefault="00AA14C1" w:rsidP="00AA14C1">
      <w:pPr>
        <w:spacing w:after="0" w:line="240" w:lineRule="auto"/>
        <w:ind w:right="-142"/>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color w:val="000000"/>
          <w:sz w:val="24"/>
          <w:szCs w:val="20"/>
          <w:lang w:eastAsia="ru-RU"/>
        </w:rPr>
        <w:t>ПАО «Россети Сибирь» признано виновным в совершении административного правонарушения, ответственность за которое предусмотрена частью 1 статьи 9.21 Кодекса Российской Федерации об административных правонарушениях, и ему н</w:t>
      </w:r>
      <w:r w:rsidRPr="00AA14C1">
        <w:rPr>
          <w:rFonts w:ascii="Times New Roman" w:eastAsia="Times New Roman" w:hAnsi="Times New Roman" w:cs="Times New Roman"/>
          <w:sz w:val="24"/>
          <w:szCs w:val="20"/>
          <w:lang w:eastAsia="ru-RU"/>
        </w:rPr>
        <w:t xml:space="preserve">азначен  административный штраф с учетом применения части 2 </w:t>
      </w:r>
      <w:r w:rsidRPr="00AA14C1">
        <w:rPr>
          <w:rFonts w:ascii="Times New Roman" w:eastAsia="Times New Roman" w:hAnsi="Times New Roman" w:cs="Times New Roman"/>
          <w:color w:val="000000"/>
          <w:sz w:val="24"/>
          <w:szCs w:val="24"/>
          <w:lang w:eastAsia="ru-RU"/>
        </w:rPr>
        <w:t>статьи 4.1 КоАП РФ</w:t>
      </w:r>
      <w:r w:rsidRPr="00AA14C1">
        <w:rPr>
          <w:rFonts w:ascii="Times New Roman" w:eastAsia="Times New Roman" w:hAnsi="Times New Roman" w:cs="Times New Roman"/>
          <w:sz w:val="24"/>
          <w:szCs w:val="20"/>
          <w:lang w:eastAsia="ru-RU"/>
        </w:rPr>
        <w:t xml:space="preserve"> в размере 300 000 (Триста тысяч) рублей.</w:t>
      </w:r>
    </w:p>
    <w:p w:rsidR="00AA14C1" w:rsidRPr="00AA14C1" w:rsidRDefault="00AA14C1" w:rsidP="00AA14C1">
      <w:pPr>
        <w:autoSpaceDE w:val="0"/>
        <w:autoSpaceDN w:val="0"/>
        <w:adjustRightInd w:val="0"/>
        <w:spacing w:after="0" w:line="240" w:lineRule="auto"/>
        <w:jc w:val="both"/>
        <w:outlineLvl w:val="0"/>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 </w:t>
      </w:r>
      <w:r w:rsidRPr="00AA14C1">
        <w:rPr>
          <w:rFonts w:ascii="Times New Roman" w:eastAsia="Times New Roman" w:hAnsi="Times New Roman" w:cs="Times New Roman"/>
          <w:sz w:val="24"/>
          <w:szCs w:val="20"/>
          <w:lang w:eastAsia="ru-RU"/>
        </w:rPr>
        <w:tab/>
        <w:t xml:space="preserve">Вместе с тем, не согласившись с вынесенным постановлением, </w:t>
      </w:r>
      <w:r w:rsidRPr="00AA14C1">
        <w:rPr>
          <w:rFonts w:ascii="Times New Roman" w:eastAsia="Times New Roman" w:hAnsi="Times New Roman" w:cs="Times New Roman"/>
          <w:color w:val="000000"/>
          <w:sz w:val="24"/>
          <w:szCs w:val="20"/>
          <w:lang w:eastAsia="ru-RU"/>
        </w:rPr>
        <w:t xml:space="preserve">ПАО «Россети Сибирь» </w:t>
      </w:r>
      <w:r w:rsidRPr="00AA14C1">
        <w:rPr>
          <w:rFonts w:ascii="Times New Roman" w:eastAsia="Times New Roman" w:hAnsi="Times New Roman" w:cs="Times New Roman"/>
          <w:sz w:val="24"/>
          <w:szCs w:val="20"/>
          <w:lang w:eastAsia="ru-RU"/>
        </w:rPr>
        <w:t xml:space="preserve">обжаловало его в арбитражный суд Алтайского края (дело № А03-7383/2023). </w:t>
      </w:r>
    </w:p>
    <w:p w:rsidR="00AA14C1" w:rsidRPr="00AA14C1" w:rsidRDefault="00AA14C1" w:rsidP="00AA14C1">
      <w:pPr>
        <w:tabs>
          <w:tab w:val="left" w:pos="-426"/>
        </w:tabs>
        <w:spacing w:after="0" w:line="240" w:lineRule="auto"/>
        <w:ind w:right="-1"/>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Окончательного судебного акта арбитражным судом Алтайского края до настоящего времени не принято.</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color w:val="FF0000"/>
          <w:sz w:val="24"/>
          <w:szCs w:val="20"/>
          <w:lang w:eastAsia="ru-RU"/>
        </w:rPr>
      </w:pPr>
    </w:p>
    <w:p w:rsidR="00AA14C1" w:rsidRPr="00AA14C1" w:rsidRDefault="00AA14C1" w:rsidP="00AA14C1">
      <w:pPr>
        <w:widowControl w:val="0"/>
        <w:suppressAutoHyphens/>
        <w:autoSpaceDE w:val="0"/>
        <w:autoSpaceDN w:val="0"/>
        <w:spacing w:after="0" w:line="240" w:lineRule="auto"/>
        <w:jc w:val="both"/>
        <w:textAlignment w:val="baseline"/>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2.Алтайское краевое УФАС России по заявлению физического лица З. в связи с неисполнением договора подключения (технологического присоединения) газоиспользующего оборудования, расположенного в г.Белокурихи Алтайского края, к сети газораспределения возбудило дело № 022/04/9.21-238/2023 об административном правонарушении в отношении ООО «Газпром газораспределение Барнаул».</w:t>
      </w:r>
    </w:p>
    <w:p w:rsidR="00AA14C1" w:rsidRPr="00AA14C1" w:rsidRDefault="00AA14C1" w:rsidP="00AA14C1">
      <w:pPr>
        <w:widowControl w:val="0"/>
        <w:suppressAutoHyphens/>
        <w:autoSpaceDE w:val="0"/>
        <w:autoSpaceDN w:val="0"/>
        <w:spacing w:after="0" w:line="240" w:lineRule="auto"/>
        <w:jc w:val="both"/>
        <w:textAlignment w:val="baseline"/>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Порядок подключения (технологического присоединения) к газораспределительным сетям регламентирован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утвержденными постановлением Правительства Российской Федерации от 13.09.2021г. № 1547 (далее - Правила № 1547).</w:t>
      </w:r>
    </w:p>
    <w:p w:rsidR="00AA14C1" w:rsidRPr="00AA14C1" w:rsidRDefault="00AA14C1" w:rsidP="00AA14C1">
      <w:pPr>
        <w:tabs>
          <w:tab w:val="left" w:pos="142"/>
          <w:tab w:val="left" w:pos="9639"/>
        </w:tabs>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Пунктом 5 Правил № 1547 предусмотрено подключение газоиспользующего оборудования или объектов капитального строительства к сети газораспределения на основании договора о подключении.</w:t>
      </w:r>
    </w:p>
    <w:p w:rsidR="00AA14C1" w:rsidRPr="00AA14C1" w:rsidRDefault="00AA14C1" w:rsidP="00AA14C1">
      <w:pPr>
        <w:tabs>
          <w:tab w:val="left" w:pos="142"/>
          <w:tab w:val="left" w:pos="9639"/>
        </w:tabs>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color w:val="000000"/>
          <w:sz w:val="25"/>
          <w:szCs w:val="25"/>
          <w:lang w:eastAsia="ru-RU"/>
        </w:rPr>
        <w:t>Из документов и материалов, поступивших в управление ФАС по Алтайскому краю по рассматриваемому вопросу, установлено</w:t>
      </w:r>
      <w:r w:rsidRPr="00AA14C1">
        <w:rPr>
          <w:rFonts w:ascii="Times New Roman" w:eastAsia="Times New Roman" w:hAnsi="Times New Roman" w:cs="Times New Roman"/>
          <w:sz w:val="25"/>
          <w:szCs w:val="25"/>
          <w:lang w:eastAsia="ru-RU"/>
        </w:rPr>
        <w:t xml:space="preserve">, что 10 марта 2022 года между ООО «Газпром газораспределение Барнаул» и З. заключен договор № 12/5003/02-22Д о подключении (технологическом присоединении) газоиспользующего оборудования к сети газораспределения в рамках догазификации. </w:t>
      </w:r>
    </w:p>
    <w:p w:rsidR="00AA14C1" w:rsidRPr="00AA14C1" w:rsidRDefault="00AA14C1" w:rsidP="00AA14C1">
      <w:pPr>
        <w:tabs>
          <w:tab w:val="left" w:pos="142"/>
          <w:tab w:val="left" w:pos="9639"/>
        </w:tabs>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Пунктом 3 договора № 12/5003/02-22Д установлен срок выполнения мероприятий по подключению (технологическому присоединению) к сети газораспределения домовладения З. и пуску газа – 30.11.2022 года.</w:t>
      </w:r>
    </w:p>
    <w:p w:rsidR="00AA14C1" w:rsidRPr="00AA14C1" w:rsidRDefault="00AA14C1" w:rsidP="00AA14C1">
      <w:pPr>
        <w:tabs>
          <w:tab w:val="left" w:pos="142"/>
          <w:tab w:val="left" w:pos="9639"/>
        </w:tabs>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Согласно пункту 9 технических условий, которые являются приложением к договору № 12/5003/02-22Д от 10.03.2022 о подключении (технологическом присоединении) газоиспользующего оборудования к сети газораспределения в рамках догазификации, точка подключения (планируемая) расположена на границе земельного участка от объекта: «Распределительный газопровод в г. Белокуриха».</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 xml:space="preserve">В соответствии с пунктом 121 Правил № 1547 </w:t>
      </w:r>
      <w:bookmarkStart w:id="1" w:name="Par0"/>
      <w:bookmarkEnd w:id="1"/>
      <w:r w:rsidRPr="00AA14C1">
        <w:rPr>
          <w:rFonts w:ascii="Times New Roman" w:eastAsia="Times New Roman" w:hAnsi="Times New Roman" w:cs="Times New Roman"/>
          <w:sz w:val="25"/>
          <w:szCs w:val="25"/>
          <w:lang w:eastAsia="ru-RU"/>
        </w:rPr>
        <w:t>в редакции, действовавшей на момент заключения договора,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lastRenderedPageBreak/>
        <w:t>Срок осуществления мероприятий по подключению (технологическому присоединению), указанных в абзаце первом настоящего пункта, определяемый программой газификации, не может выходить за пределы 2022 года, за исключением случаев, когда:</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для подключения требуется ликвидация дефицита пропускной способности газораспределительных и (или) газотранспортных систем;</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для подключения домовладений, расположенных в населенных пунктах, в которых газораспределительные сети будут проложены после 1 января 2022 г.;</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для подключения домовладений требуется осуществление мероприятий по подключению (технологическому присоединению) со сроком, определенным в соответствии с пунктом 122 Правил № 1547, выходящим за пределы 2022 года.</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Пунктом 122 Правил № 1547 определены сроки осуществления мероприятий по подключению (технологическому присоединению) в случае отсутствия домовладения в программе газификации.</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Согласно пункту 123 Правил № 1547 в редакции действовавшей на момент заключения договора, д</w:t>
      </w:r>
      <w:r w:rsidRPr="00AA14C1">
        <w:rPr>
          <w:rFonts w:ascii="Times New Roman" w:eastAsia="Calibri" w:hAnsi="Times New Roman" w:cs="Times New Roman"/>
          <w:sz w:val="25"/>
          <w:szCs w:val="25"/>
          <w:lang w:eastAsia="ru-RU"/>
        </w:rPr>
        <w:t>ля случаев, указанных в пункте 121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пунктом 122 настоящих Правил</w:t>
      </w:r>
    </w:p>
    <w:p w:rsidR="00AA14C1" w:rsidRPr="00AA14C1" w:rsidRDefault="00AA14C1" w:rsidP="00AA14C1">
      <w:pPr>
        <w:tabs>
          <w:tab w:val="left" w:pos="142"/>
          <w:tab w:val="left" w:pos="9639"/>
        </w:tabs>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 xml:space="preserve"> Из информации, представленной ООО «Газпром газораспределение Барнаул» (исх. № ЕВ-09/302 от 18.01.2023) в управления ФАС России по Алтайскому краю, следует, что для подключения объекта З. к сети газораспределения, необходимо строительство объекта: «Распределительный газопровод в г. Белокуриха». </w:t>
      </w:r>
    </w:p>
    <w:p w:rsidR="00AA14C1" w:rsidRPr="00AA14C1" w:rsidRDefault="00AA14C1" w:rsidP="00AA14C1">
      <w:pPr>
        <w:tabs>
          <w:tab w:val="left" w:pos="142"/>
          <w:tab w:val="left" w:pos="9639"/>
        </w:tabs>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При определении срока выполнения мероприятий в договоре № 12/5003/02-22Д от 10.03.2022 о подключении (технологическом присоединении) газоиспользующего оборудования к сети газораспределения в рамках догазификации ООО «Газпром газораспределение Барнаул» руководствовалось Распоряжением Губернатора Алтайского края № 170-рг от 22.12.2021, которым в сводном плане-графике догазификации было установлено завершение мероприятий по догазификации г. Белокуриха в 2022 году.</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 xml:space="preserve">Впоследствии постановлением Правительства Алтайского края от 27.06.2022 № 231, утверждена региональная программа газификации жилищно-коммунального хозяйства, промышленных и иных организаций Алтайского края, в соответствии с которой срок реализации мероприятий по строительству объекта «Распределительный газопровод в г. Белокуриха» - 2022 год. </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Постановлением Правительства Алтайского края от 17.10.2022 № 375 внесены изменения в постановление Правительства Алтайского края от 27.06.2022 № 231, так пунктом 105 приложения 4 установлен срок реализации мероприятий по строительству объекта: «Распределительный газопровод в г. Белокуриха» за счет средств единого оператора газификации для обеспечения населения природным газом 2022-2023г.г.</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Согласно позиции ООО «Газпром газораспределение Барнаул», внесенные изменения в региональную программу газификации жилищно-коммунального хозяйства, промышленных и иных организаций Алтайского края, позволяют осуществить мероприятия по подключению (технологическому присоединению) за пределами установленного срока, предусмотренного договором.</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 xml:space="preserve">Однако, в соответствии со статьей 422 Гражданского кодекса Российской Федерации, договор должен соответствовать обязательным для сторон правилам, установленным </w:t>
      </w:r>
      <w:r w:rsidRPr="00AA14C1">
        <w:rPr>
          <w:rFonts w:ascii="Times New Roman" w:eastAsia="Times New Roman" w:hAnsi="Times New Roman" w:cs="Times New Roman"/>
          <w:sz w:val="25"/>
          <w:szCs w:val="25"/>
          <w:lang w:eastAsia="ru-RU"/>
        </w:rPr>
        <w:lastRenderedPageBreak/>
        <w:t xml:space="preserve">законом и иными правовыми актами (императивным нормам), действующим в момент его заключения. </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В соответствии с сводным планом-графиком догазификации, утвержденным распоряжением Губернатора Алтайского края от 22.12.2021 № 170-рг, срок окончания догазификации в г. Белокуриха – октябрь 2022г.</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 xml:space="preserve">При этом, на основании сводного план-графика догазификации, утвержденного Губернатором Алтайского края, Председателем Правительства Алтайского края В. П. Томенко от 27.02.2023 № 20-п, который предусмотрен разделом 4 постановления Правительства Алтайского края от 27.06.2022 № 231, срок окончания мероприятий по подключению (технологическому присоединению) – ноябрь 2022г. </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Кроме того, согласно пообъектому план-графику догазификации, утвержденному Губернатором Алтайского края, Председателем Правительства Алтайского края В. П. Томенко 08.06.2022 № 72-п, который также предусмотрен разделом 4 постановления Правительства Алтайского края от 27.06.2022 № 231, срок реализации мероприятий по подключению (технологическому присоединению) объекта капитального строительства З. к газораспределительным сетям – ноябрь 2022г.</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Также, ООО «Газпром газораспределение Барнаул» не представило в антимонопольный орган доказательств того, что при исполнении мероприятий в рамках договора № 12/5003/02-22Д о подключении (технологическом присоединении) газоиспользующего оборудования к сети газораспределения в рамках догазификации газораспределительной организацией были приняты все зависящие от неё меры для осуществления технологического присоединения объекта капитального строительства З.  в срок, указанный в договоре – 30.11.2022.</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В данном случае, ООО «Газпром газораспределение Барнаул» было обязано предпринять все необходимые меры и в установленный договором срок выполнить мероприятия по подключению (технологическому присоединению) объекта заявителя, расположенного по вышеуказанному адресу.</w:t>
      </w:r>
    </w:p>
    <w:p w:rsidR="00AA14C1" w:rsidRPr="00AA14C1" w:rsidRDefault="00AA14C1" w:rsidP="00AA14C1">
      <w:pPr>
        <w:spacing w:after="0" w:line="240" w:lineRule="auto"/>
        <w:jc w:val="both"/>
        <w:rPr>
          <w:rFonts w:ascii="Times New Roman" w:eastAsia="Times New Roman" w:hAnsi="Times New Roman" w:cs="Times New Roman"/>
          <w:color w:val="000000"/>
          <w:sz w:val="25"/>
          <w:szCs w:val="25"/>
          <w:lang w:eastAsia="ru-RU"/>
        </w:rPr>
      </w:pPr>
      <w:r w:rsidRPr="00AA14C1">
        <w:rPr>
          <w:rFonts w:ascii="Times New Roman" w:eastAsia="Times New Roman" w:hAnsi="Times New Roman" w:cs="Times New Roman"/>
          <w:color w:val="000000"/>
          <w:sz w:val="25"/>
          <w:szCs w:val="25"/>
          <w:lang w:eastAsia="ru-RU"/>
        </w:rPr>
        <w:t xml:space="preserve">Действия ООО «Газпром газораспределение Барнаул», выразившиеся в невыполнении мероприятий по подключению (технологическому присоединению) </w:t>
      </w:r>
      <w:r w:rsidRPr="00AA14C1">
        <w:rPr>
          <w:rFonts w:ascii="Times New Roman" w:eastAsia="Times New Roman" w:hAnsi="Times New Roman" w:cs="Times New Roman"/>
          <w:sz w:val="25"/>
          <w:szCs w:val="25"/>
          <w:lang w:eastAsia="ru-RU"/>
        </w:rPr>
        <w:t xml:space="preserve">объекта капитального строительства З., расположенного в г.Белокурихи Алтайского края, к газораспределительным сетям в срок, установленный в договоре, противоречат пунктам 121-123 </w:t>
      </w:r>
      <w:r w:rsidRPr="00AA14C1">
        <w:rPr>
          <w:rFonts w:ascii="Times New Roman" w:eastAsia="Times New Roman" w:hAnsi="Times New Roman" w:cs="Times New Roman"/>
          <w:color w:val="000000"/>
          <w:sz w:val="25"/>
          <w:szCs w:val="25"/>
          <w:lang w:eastAsia="ru-RU"/>
        </w:rPr>
        <w:t xml:space="preserve">Правил № 1547, в редакции действовавшей на момент исполнения договора, указывают на наличие состава административного правонарушения, ответственность за которое предусмотрена статьей 9.21 Кодекса Российской Федерации </w:t>
      </w:r>
      <w:r w:rsidRPr="00AA14C1">
        <w:rPr>
          <w:rFonts w:ascii="Times New Roman" w:eastAsia="Times New Roman" w:hAnsi="Times New Roman" w:cs="Times New Roman"/>
          <w:spacing w:val="-1"/>
          <w:sz w:val="25"/>
          <w:szCs w:val="25"/>
          <w:lang w:eastAsia="ru-RU"/>
        </w:rPr>
        <w:t>об административных правонарушениях</w:t>
      </w:r>
      <w:r w:rsidRPr="00AA14C1">
        <w:rPr>
          <w:rFonts w:ascii="Times New Roman" w:eastAsia="Times New Roman" w:hAnsi="Times New Roman" w:cs="Times New Roman"/>
          <w:color w:val="000000"/>
          <w:sz w:val="25"/>
          <w:szCs w:val="25"/>
          <w:lang w:eastAsia="ru-RU"/>
        </w:rPr>
        <w:t xml:space="preserve">. </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Частью 1 статьи 9.21 Кодекса Российской Федерации об административных правонарушениях предусмотрена административная ответственность за нарушение субъектом естественной монополии установленного порядка подключения (технологического присоединения) к газораспределительным сетям.</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В силу части 1 статьи 4 Федерального закона от 17.08.1995 № 147-ФЗ «О естественных монополиях», ООО «Газпром газораспределение Барнаул» является субъектом естественной монополии, так как оказывает услуги по транспортировке газа по трубопроводам.</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Ответственность за повторное нарушение части 1 статьи 9.21 КоАП РФ предусмотрена частью 2 статьи 9.21 КоАП РФ и влечет наложение административного штрафа на должностных лиц в размере от сорока до пятидесяти тысяч рублей либо дисквалификацию на срок до трех лет; на юридических лиц – от шестисот до одного миллиона рублей.</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lastRenderedPageBreak/>
        <w:t>Ранее ООО «Газпром газораспределение Барнаул» было привлечено к административной ответственности по статье 9.21 КоАП РФ по делу об административном правонарушении № 022/04/9.21-121/2022 на основании постановления от 07.04.2022г. о назначении административного наказания в виде административного штрафа (вступило в силу 26.05.2022г.), которое исполнено 15.06.2022, что подтверждается платежным поручением № 3538 от 15.06.2022г.</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В соответствии со статьей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ода со дня окончания исполнения данного постановления.</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Соответственно, ООО «Газпром газораспределение Барнаул» на момент совершения вышеуказанного административного правонарушения считается подвергнутым административному наказанию по статье 9.21 КоАП РФ, то есть ООО «Газпром газораспределение Барнаул» повторно совершило административное правонарушение, предусмотренное часть 1 статьи 9.21 КоАП РФ, что предполагает ответственность по части 2 статьи 9.21 КоАП РФ.</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AA14C1">
        <w:rPr>
          <w:rFonts w:ascii="Times New Roman" w:eastAsia="Times New Roman" w:hAnsi="Times New Roman" w:cs="Times New Roman"/>
          <w:sz w:val="25"/>
          <w:szCs w:val="25"/>
          <w:lang w:eastAsia="ru-RU"/>
        </w:rPr>
        <w:t xml:space="preserve">Учитывая вышеизложенное, действия ООО «Газпром газораспределение Барнаул», выразившиеся в </w:t>
      </w:r>
      <w:r w:rsidRPr="00AA14C1">
        <w:rPr>
          <w:rFonts w:ascii="Times New Roman" w:eastAsia="Times New Roman" w:hAnsi="Times New Roman" w:cs="Times New Roman"/>
          <w:color w:val="000000"/>
          <w:sz w:val="25"/>
          <w:szCs w:val="25"/>
          <w:lang w:eastAsia="ru-RU"/>
        </w:rPr>
        <w:t xml:space="preserve">невыполнении мероприятий по подключению (технологическому присоединению) </w:t>
      </w:r>
      <w:r w:rsidRPr="00AA14C1">
        <w:rPr>
          <w:rFonts w:ascii="Times New Roman" w:eastAsia="Times New Roman" w:hAnsi="Times New Roman" w:cs="Times New Roman"/>
          <w:sz w:val="25"/>
          <w:szCs w:val="25"/>
          <w:lang w:eastAsia="ru-RU"/>
        </w:rPr>
        <w:t xml:space="preserve">объекта капитального строительства З. к газораспределительным сетям в срок, установленный в договоре, противоречат пунктам 121-123 </w:t>
      </w:r>
      <w:r w:rsidRPr="00AA14C1">
        <w:rPr>
          <w:rFonts w:ascii="Times New Roman" w:eastAsia="Times New Roman" w:hAnsi="Times New Roman" w:cs="Times New Roman"/>
          <w:color w:val="000000"/>
          <w:sz w:val="25"/>
          <w:szCs w:val="25"/>
          <w:lang w:eastAsia="ru-RU"/>
        </w:rPr>
        <w:t xml:space="preserve">Правил </w:t>
      </w:r>
      <w:r w:rsidRPr="00AA14C1">
        <w:rPr>
          <w:rFonts w:ascii="Times New Roman" w:eastAsia="Times New Roman" w:hAnsi="Times New Roman" w:cs="Times New Roman"/>
          <w:sz w:val="25"/>
          <w:szCs w:val="25"/>
          <w:lang w:eastAsia="ru-RU"/>
        </w:rPr>
        <w:t xml:space="preserve">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 1547 (в редакции действовавшей на момент исполнения договора), образуют состав административного правонарушения, ответственность за которое предусмотрена частью 2 статьи 9.21 Кодекса Российской Федерации об административных правонарушениях. </w:t>
      </w:r>
    </w:p>
    <w:p w:rsidR="00AA14C1" w:rsidRPr="00AA14C1" w:rsidRDefault="00AA14C1" w:rsidP="00AA14C1">
      <w:pPr>
        <w:widowControl w:val="0"/>
        <w:suppressAutoHyphens/>
        <w:autoSpaceDE w:val="0"/>
        <w:autoSpaceDN w:val="0"/>
        <w:spacing w:after="0" w:line="240" w:lineRule="auto"/>
        <w:jc w:val="both"/>
        <w:textAlignment w:val="baseline"/>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5"/>
          <w:szCs w:val="25"/>
          <w:lang w:eastAsia="ru-RU"/>
        </w:rPr>
        <w:t xml:space="preserve">ООО «Газпром газораспределение Барнаул» </w:t>
      </w:r>
      <w:r w:rsidRPr="00AA14C1">
        <w:rPr>
          <w:rFonts w:ascii="Times New Roman" w:eastAsia="Times New Roman" w:hAnsi="Times New Roman" w:cs="Times New Roman"/>
          <w:color w:val="000000"/>
          <w:sz w:val="24"/>
          <w:szCs w:val="20"/>
          <w:lang w:eastAsia="ru-RU"/>
        </w:rPr>
        <w:t>признано виновным в совершении административного правонарушения, ответственность за которое предусмотрена частью 1 статьи 9.21 Кодекса Российской Федерации об административных правонарушениях и ему н</w:t>
      </w:r>
      <w:r w:rsidRPr="00AA14C1">
        <w:rPr>
          <w:rFonts w:ascii="Times New Roman" w:eastAsia="Times New Roman" w:hAnsi="Times New Roman" w:cs="Times New Roman"/>
          <w:sz w:val="24"/>
          <w:szCs w:val="20"/>
          <w:lang w:eastAsia="ru-RU"/>
        </w:rPr>
        <w:t>азначен  административный штраф в размере 600 000 (Шестьсот тысяч) рублей.</w:t>
      </w:r>
    </w:p>
    <w:p w:rsidR="00AA14C1" w:rsidRPr="00AA14C1" w:rsidRDefault="00AA14C1" w:rsidP="00AA14C1">
      <w:pPr>
        <w:autoSpaceDE w:val="0"/>
        <w:autoSpaceDN w:val="0"/>
        <w:adjustRightInd w:val="0"/>
        <w:spacing w:after="0" w:line="240" w:lineRule="auto"/>
        <w:jc w:val="both"/>
        <w:outlineLvl w:val="0"/>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 </w:t>
      </w:r>
      <w:r w:rsidRPr="00AA14C1">
        <w:rPr>
          <w:rFonts w:ascii="Times New Roman" w:eastAsia="Times New Roman" w:hAnsi="Times New Roman" w:cs="Times New Roman"/>
          <w:sz w:val="24"/>
          <w:szCs w:val="20"/>
          <w:lang w:eastAsia="ru-RU"/>
        </w:rPr>
        <w:tab/>
        <w:t>Не согласившись с вынесенным антимонопольным органом постановлением,  ООО «</w:t>
      </w:r>
      <w:r w:rsidRPr="00AA14C1">
        <w:rPr>
          <w:rFonts w:ascii="Times New Roman" w:eastAsia="Times New Roman" w:hAnsi="Times New Roman" w:cs="Times New Roman"/>
          <w:sz w:val="25"/>
          <w:szCs w:val="25"/>
          <w:lang w:eastAsia="ru-RU"/>
        </w:rPr>
        <w:t>Газпром газораспределение Барнаул</w:t>
      </w:r>
      <w:r w:rsidRPr="00AA14C1">
        <w:rPr>
          <w:rFonts w:ascii="Times New Roman" w:eastAsia="Times New Roman" w:hAnsi="Times New Roman" w:cs="Times New Roman"/>
          <w:sz w:val="24"/>
          <w:szCs w:val="20"/>
          <w:lang w:eastAsia="ru-RU"/>
        </w:rPr>
        <w:t>»</w:t>
      </w:r>
      <w:r w:rsidRPr="00AA14C1">
        <w:rPr>
          <w:rFonts w:ascii="Times New Roman" w:eastAsia="Times New Roman" w:hAnsi="Times New Roman" w:cs="Times New Roman"/>
          <w:color w:val="000000"/>
          <w:sz w:val="24"/>
          <w:szCs w:val="20"/>
          <w:lang w:eastAsia="ru-RU"/>
        </w:rPr>
        <w:t xml:space="preserve"> </w:t>
      </w:r>
      <w:r w:rsidRPr="00AA14C1">
        <w:rPr>
          <w:rFonts w:ascii="Times New Roman" w:eastAsia="Times New Roman" w:hAnsi="Times New Roman" w:cs="Times New Roman"/>
          <w:sz w:val="24"/>
          <w:szCs w:val="20"/>
          <w:lang w:eastAsia="ru-RU"/>
        </w:rPr>
        <w:t xml:space="preserve">обжаловало его в арбитражный суд Алтайского края (дело № А03-4964/2023). </w:t>
      </w:r>
    </w:p>
    <w:p w:rsidR="00AA14C1" w:rsidRPr="00AA14C1" w:rsidRDefault="00AA14C1" w:rsidP="00AA14C1">
      <w:pPr>
        <w:tabs>
          <w:tab w:val="left" w:pos="-426"/>
        </w:tabs>
        <w:spacing w:after="0" w:line="240" w:lineRule="auto"/>
        <w:ind w:right="-1"/>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Окончательного судебного акта арбитражным судом Алтайского края до настоящего времени не принято.</w:t>
      </w:r>
    </w:p>
    <w:p w:rsidR="00AA14C1" w:rsidRPr="00AA14C1" w:rsidRDefault="00AA14C1" w:rsidP="00AA14C1">
      <w:pPr>
        <w:tabs>
          <w:tab w:val="left" w:pos="-426"/>
        </w:tabs>
        <w:spacing w:after="0" w:line="240" w:lineRule="auto"/>
        <w:ind w:right="-1"/>
        <w:jc w:val="both"/>
        <w:rPr>
          <w:rFonts w:ascii="Times New Roman" w:eastAsia="Times New Roman" w:hAnsi="Times New Roman" w:cs="Times New Roman"/>
          <w:color w:val="FF0000"/>
          <w:sz w:val="24"/>
          <w:szCs w:val="20"/>
          <w:lang w:eastAsia="ru-RU"/>
        </w:rPr>
      </w:pP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3.Алтайское краевое УФАС России по заявлению гражданина возбудило дело № 022/04/9.21-528/2023 об административном правонарушении в отношении ООО «Барнаульская сетевая компания»</w:t>
      </w:r>
      <w:r w:rsidRPr="00AA14C1">
        <w:rPr>
          <w:rFonts w:ascii="Times New Roman" w:eastAsia="Times New Roman" w:hAnsi="Times New Roman" w:cs="Times New Roman"/>
          <w:color w:val="000000"/>
          <w:sz w:val="24"/>
          <w:szCs w:val="20"/>
          <w:lang w:eastAsia="ru-RU"/>
        </w:rPr>
        <w:t xml:space="preserve">. </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Так, в управление Федеральной антимонопольной службы по Алтайскому краю из ФАС России поступило обращение Р. в отношении ООО «Барнаульская сетевая компания» по вопросу, связанному с установлением сроков исполнения договора №03-01.23.0041 об осуществлении технологического присоединения объекта к электрическим сетям. </w:t>
      </w:r>
    </w:p>
    <w:p w:rsidR="00AA14C1" w:rsidRPr="00AA14C1" w:rsidRDefault="00AA14C1" w:rsidP="00AA14C1">
      <w:pPr>
        <w:autoSpaceDE w:val="0"/>
        <w:autoSpaceDN w:val="0"/>
        <w:adjustRightInd w:val="0"/>
        <w:spacing w:after="0" w:line="240" w:lineRule="auto"/>
        <w:ind w:right="-1"/>
        <w:jc w:val="both"/>
        <w:rPr>
          <w:rFonts w:ascii="Times New Roman" w:eastAsia="Times New Roman" w:hAnsi="Times New Roman" w:cs="Times New Roman"/>
          <w:color w:val="000000"/>
          <w:sz w:val="24"/>
          <w:szCs w:val="20"/>
          <w:lang w:eastAsia="ru-RU"/>
        </w:rPr>
      </w:pPr>
      <w:r w:rsidRPr="00AA14C1">
        <w:rPr>
          <w:rFonts w:ascii="Times New Roman" w:eastAsia="Times New Roman" w:hAnsi="Times New Roman" w:cs="Times New Roman"/>
          <w:sz w:val="24"/>
          <w:szCs w:val="20"/>
          <w:lang w:eastAsia="ru-RU"/>
        </w:rPr>
        <w:t xml:space="preserve">Из документов, представленных в антимонопольный орган, следует, что </w:t>
      </w:r>
      <w:r w:rsidRPr="00AA14C1">
        <w:rPr>
          <w:rFonts w:ascii="Times New Roman" w:eastAsia="Times New Roman" w:hAnsi="Times New Roman" w:cs="Times New Roman"/>
          <w:color w:val="000000"/>
          <w:sz w:val="24"/>
          <w:szCs w:val="20"/>
          <w:lang w:eastAsia="ru-RU"/>
        </w:rPr>
        <w:t xml:space="preserve">31.01.2023 между Р. и ООО «Барнаульская сетевая компания» заключен договор </w:t>
      </w:r>
      <w:r w:rsidRPr="00AA14C1">
        <w:rPr>
          <w:rFonts w:ascii="Times New Roman" w:eastAsia="Times New Roman" w:hAnsi="Times New Roman" w:cs="Times New Roman"/>
          <w:sz w:val="24"/>
          <w:szCs w:val="20"/>
          <w:lang w:eastAsia="ru-RU"/>
        </w:rPr>
        <w:t xml:space="preserve">№03-01.23.0041 </w:t>
      </w:r>
      <w:r w:rsidRPr="00AA14C1">
        <w:rPr>
          <w:rFonts w:ascii="Times New Roman" w:eastAsia="Times New Roman" w:hAnsi="Times New Roman" w:cs="Times New Roman"/>
          <w:color w:val="000000"/>
          <w:sz w:val="24"/>
          <w:szCs w:val="20"/>
          <w:lang w:eastAsia="ru-RU"/>
        </w:rPr>
        <w:t>об осуществлении технологического присоединения к электрическим сетям Общества объекта домовладение, расположенного по адресу: г.Барнаул, с.Лебяжье</w:t>
      </w:r>
      <w:r w:rsidRPr="00AA14C1">
        <w:rPr>
          <w:rFonts w:ascii="Times New Roman" w:eastAsia="Times New Roman" w:hAnsi="Times New Roman" w:cs="Times New Roman"/>
          <w:sz w:val="24"/>
          <w:szCs w:val="20"/>
          <w:lang w:eastAsia="ru-RU"/>
        </w:rPr>
        <w:t>.</w:t>
      </w:r>
    </w:p>
    <w:p w:rsidR="00AA14C1" w:rsidRPr="00AA14C1" w:rsidRDefault="00AA14C1" w:rsidP="00AA14C1">
      <w:pPr>
        <w:autoSpaceDE w:val="0"/>
        <w:autoSpaceDN w:val="0"/>
        <w:adjustRightInd w:val="0"/>
        <w:spacing w:after="0" w:line="240" w:lineRule="auto"/>
        <w:ind w:right="-1"/>
        <w:jc w:val="both"/>
        <w:rPr>
          <w:rFonts w:ascii="Times New Roman" w:eastAsia="Times New Roman" w:hAnsi="Times New Roman" w:cs="Times New Roman"/>
          <w:color w:val="000000"/>
          <w:sz w:val="24"/>
          <w:szCs w:val="20"/>
          <w:lang w:eastAsia="ru-RU"/>
        </w:rPr>
      </w:pPr>
      <w:r w:rsidRPr="00AA14C1">
        <w:rPr>
          <w:rFonts w:ascii="Times New Roman" w:eastAsia="Times New Roman" w:hAnsi="Times New Roman" w:cs="Times New Roman"/>
          <w:color w:val="000000"/>
          <w:sz w:val="24"/>
          <w:szCs w:val="20"/>
          <w:lang w:eastAsia="ru-RU"/>
        </w:rPr>
        <w:t xml:space="preserve">В соответствии с п. 1.5 договора </w:t>
      </w:r>
      <w:r w:rsidRPr="00AA14C1">
        <w:rPr>
          <w:rFonts w:ascii="Times New Roman" w:eastAsia="Times New Roman" w:hAnsi="Times New Roman" w:cs="Times New Roman"/>
          <w:sz w:val="24"/>
          <w:szCs w:val="20"/>
          <w:lang w:eastAsia="ru-RU"/>
        </w:rPr>
        <w:t>№03-01.23.0041 об</w:t>
      </w:r>
      <w:r w:rsidRPr="00AA14C1">
        <w:rPr>
          <w:rFonts w:ascii="Times New Roman" w:eastAsia="Times New Roman" w:hAnsi="Times New Roman" w:cs="Times New Roman"/>
          <w:color w:val="000000"/>
          <w:sz w:val="24"/>
          <w:szCs w:val="20"/>
          <w:lang w:eastAsia="ru-RU"/>
        </w:rPr>
        <w:t xml:space="preserve"> осуществлении технологического присоединения срок осуществления мероприятий по технологическому присоединению составляет 6 месяцев со дня заключения настоящего договора.</w:t>
      </w:r>
    </w:p>
    <w:p w:rsidR="00AA14C1" w:rsidRPr="00AA14C1" w:rsidRDefault="00AA14C1" w:rsidP="00AA14C1">
      <w:pPr>
        <w:autoSpaceDE w:val="0"/>
        <w:autoSpaceDN w:val="0"/>
        <w:adjustRightInd w:val="0"/>
        <w:spacing w:after="0" w:line="240" w:lineRule="auto"/>
        <w:ind w:right="-1"/>
        <w:jc w:val="both"/>
        <w:rPr>
          <w:rFonts w:ascii="Times New Roman" w:eastAsia="Times New Roman" w:hAnsi="Times New Roman" w:cs="Times New Roman"/>
          <w:color w:val="000000"/>
          <w:sz w:val="24"/>
          <w:szCs w:val="20"/>
          <w:lang w:eastAsia="ru-RU"/>
        </w:rPr>
      </w:pPr>
      <w:r w:rsidRPr="00AA14C1">
        <w:rPr>
          <w:rFonts w:ascii="Times New Roman" w:eastAsia="Times New Roman" w:hAnsi="Times New Roman" w:cs="Times New Roman"/>
          <w:color w:val="000000"/>
          <w:sz w:val="24"/>
          <w:szCs w:val="20"/>
          <w:lang w:eastAsia="ru-RU"/>
        </w:rPr>
        <w:lastRenderedPageBreak/>
        <w:t xml:space="preserve">Пунктом 1 технических условий которые являются приложением №1 к договору </w:t>
      </w:r>
      <w:r w:rsidRPr="00AA14C1">
        <w:rPr>
          <w:rFonts w:ascii="Times New Roman" w:eastAsia="Times New Roman" w:hAnsi="Times New Roman" w:cs="Times New Roman"/>
          <w:sz w:val="24"/>
          <w:szCs w:val="20"/>
          <w:lang w:eastAsia="ru-RU"/>
        </w:rPr>
        <w:t>№03-01.23.0041,</w:t>
      </w:r>
      <w:r w:rsidRPr="00AA14C1">
        <w:rPr>
          <w:rFonts w:ascii="Times New Roman" w:eastAsia="Times New Roman" w:hAnsi="Times New Roman" w:cs="Times New Roman"/>
          <w:color w:val="000000"/>
          <w:sz w:val="24"/>
          <w:szCs w:val="20"/>
          <w:lang w:eastAsia="ru-RU"/>
        </w:rPr>
        <w:t xml:space="preserve"> предусмотрены мероприятия для Сетевой организации. Так, Сетевая организация осуществляет в том числе, замену рубильника типа РПС с номинальным током 250 А на рубильник с номинальным током 400 А в РУ-0,4 кВ ТП 181; проектировку и строительство ВЛИ-0,4 кВ на ж/б опорах и провод СИП 4*25 мм </w:t>
      </w:r>
      <w:r w:rsidRPr="00AA14C1">
        <w:rPr>
          <w:rFonts w:ascii="Times New Roman" w:eastAsia="Times New Roman" w:hAnsi="Times New Roman" w:cs="Times New Roman"/>
          <w:color w:val="000000"/>
          <w:sz w:val="24"/>
          <w:szCs w:val="20"/>
          <w:vertAlign w:val="superscript"/>
          <w:lang w:eastAsia="ru-RU"/>
        </w:rPr>
        <w:t xml:space="preserve">2 </w:t>
      </w:r>
      <w:r w:rsidRPr="00AA14C1">
        <w:rPr>
          <w:rFonts w:ascii="Times New Roman" w:eastAsia="Times New Roman" w:hAnsi="Times New Roman" w:cs="Times New Roman"/>
          <w:color w:val="000000"/>
          <w:sz w:val="24"/>
          <w:szCs w:val="20"/>
          <w:lang w:eastAsia="ru-RU"/>
        </w:rPr>
        <w:t>(60 метров); монтаж ЩУ на границе раздела балансовой принадлежности электрических сетей (проектируемая опора),</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Согласно ст. 26 Федерального закона от 26.03.2003 № 35-ФЗ «Об электроэнергетике», технологическое присоединение к объектам электросетевого хозяйства энергопринимающих устройств потребителей электрической энергии осуществляется на основании договора, в порядке, установленном Правительством РФ. Процедура технологического присоединения энергопринимающих устройств потребителей к электрическим сетям закреплена в Правилах технологического присоединения энергопринимающих устройств потребителей электрической энергии, </w:t>
      </w:r>
      <w:hyperlink r:id="rId19" w:history="1">
        <w:r w:rsidRPr="00AA14C1">
          <w:rPr>
            <w:rFonts w:ascii="Times New Roman" w:eastAsia="Times New Roman" w:hAnsi="Times New Roman" w:cs="Times New Roman"/>
            <w:sz w:val="24"/>
            <w:szCs w:val="20"/>
            <w:lang w:eastAsia="ru-RU"/>
          </w:rPr>
          <w:t xml:space="preserve">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hyperlink>
      <w:r w:rsidRPr="00AA14C1">
        <w:rPr>
          <w:rFonts w:ascii="Times New Roman" w:eastAsia="Times New Roman" w:hAnsi="Times New Roman" w:cs="Times New Roman"/>
          <w:sz w:val="24"/>
          <w:szCs w:val="20"/>
          <w:lang w:eastAsia="ru-RU"/>
        </w:rPr>
        <w:t>постановлением Правительства РФ от 27.12.2004 № 861 (далее по тексту – Правила технологического присоединения, Правила).</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В соответствии с пунктом 3 Правил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r:id="rId20" w:history="1">
        <w:r w:rsidRPr="00AA14C1">
          <w:rPr>
            <w:rFonts w:ascii="Times New Roman" w:eastAsia="Times New Roman" w:hAnsi="Times New Roman" w:cs="Times New Roman"/>
            <w:color w:val="0000FF"/>
            <w:sz w:val="24"/>
            <w:szCs w:val="20"/>
            <w:lang w:eastAsia="ru-RU"/>
          </w:rPr>
          <w:t>пунктах 12.1</w:t>
        </w:r>
      </w:hyperlink>
      <w:r w:rsidRPr="00AA14C1">
        <w:rPr>
          <w:rFonts w:ascii="Times New Roman" w:eastAsia="Times New Roman" w:hAnsi="Times New Roman" w:cs="Times New Roman"/>
          <w:sz w:val="24"/>
          <w:szCs w:val="20"/>
          <w:lang w:eastAsia="ru-RU"/>
        </w:rPr>
        <w:t xml:space="preserve">, </w:t>
      </w:r>
      <w:hyperlink r:id="rId21" w:history="1">
        <w:r w:rsidRPr="00AA14C1">
          <w:rPr>
            <w:rFonts w:ascii="Times New Roman" w:eastAsia="Times New Roman" w:hAnsi="Times New Roman" w:cs="Times New Roman"/>
            <w:color w:val="0000FF"/>
            <w:sz w:val="24"/>
            <w:szCs w:val="20"/>
            <w:lang w:eastAsia="ru-RU"/>
          </w:rPr>
          <w:t>14</w:t>
        </w:r>
      </w:hyperlink>
      <w:r w:rsidRPr="00AA14C1">
        <w:rPr>
          <w:rFonts w:ascii="Times New Roman" w:eastAsia="Times New Roman" w:hAnsi="Times New Roman" w:cs="Times New Roman"/>
          <w:sz w:val="24"/>
          <w:szCs w:val="20"/>
          <w:lang w:eastAsia="ru-RU"/>
        </w:rPr>
        <w:t xml:space="preserve"> и </w:t>
      </w:r>
      <w:hyperlink r:id="rId22" w:history="1">
        <w:r w:rsidRPr="00AA14C1">
          <w:rPr>
            <w:rFonts w:ascii="Times New Roman" w:eastAsia="Times New Roman" w:hAnsi="Times New Roman" w:cs="Times New Roman"/>
            <w:color w:val="0000FF"/>
            <w:sz w:val="24"/>
            <w:szCs w:val="20"/>
            <w:lang w:eastAsia="ru-RU"/>
          </w:rPr>
          <w:t>34</w:t>
        </w:r>
      </w:hyperlink>
      <w:r w:rsidRPr="00AA14C1">
        <w:rPr>
          <w:rFonts w:ascii="Times New Roman" w:eastAsia="Times New Roman" w:hAnsi="Times New Roman" w:cs="Times New Roman"/>
          <w:sz w:val="24"/>
          <w:szCs w:val="20"/>
          <w:lang w:eastAsia="ru-RU"/>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Пунктом 6 Правил определено, что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Пунктом 105 Правил технологического присоединения предусмотрено, что в отношении заявителя, указанного в </w:t>
      </w:r>
      <w:hyperlink r:id="rId23" w:history="1">
        <w:r w:rsidRPr="00AA14C1">
          <w:rPr>
            <w:rFonts w:ascii="Times New Roman" w:eastAsia="Times New Roman" w:hAnsi="Times New Roman" w:cs="Times New Roman"/>
            <w:sz w:val="24"/>
            <w:szCs w:val="20"/>
            <w:lang w:eastAsia="ru-RU"/>
          </w:rPr>
          <w:t>пунктах 12(1)</w:t>
        </w:r>
      </w:hyperlink>
      <w:r w:rsidRPr="00AA14C1">
        <w:rPr>
          <w:rFonts w:ascii="Times New Roman" w:eastAsia="Times New Roman" w:hAnsi="Times New Roman" w:cs="Times New Roman"/>
          <w:sz w:val="24"/>
          <w:szCs w:val="20"/>
          <w:lang w:eastAsia="ru-RU"/>
        </w:rPr>
        <w:t xml:space="preserve">, </w:t>
      </w:r>
      <w:hyperlink r:id="rId24" w:history="1">
        <w:r w:rsidRPr="00AA14C1">
          <w:rPr>
            <w:rFonts w:ascii="Times New Roman" w:eastAsia="Times New Roman" w:hAnsi="Times New Roman" w:cs="Times New Roman"/>
            <w:sz w:val="24"/>
            <w:szCs w:val="20"/>
            <w:lang w:eastAsia="ru-RU"/>
          </w:rPr>
          <w:t>13(2)</w:t>
        </w:r>
      </w:hyperlink>
      <w:r w:rsidRPr="00AA14C1">
        <w:rPr>
          <w:rFonts w:ascii="Times New Roman" w:eastAsia="Times New Roman" w:hAnsi="Times New Roman" w:cs="Times New Roman"/>
          <w:sz w:val="24"/>
          <w:szCs w:val="20"/>
          <w:lang w:eastAsia="ru-RU"/>
        </w:rPr>
        <w:t xml:space="preserve"> - </w:t>
      </w:r>
      <w:hyperlink r:id="rId25" w:history="1">
        <w:r w:rsidRPr="00AA14C1">
          <w:rPr>
            <w:rFonts w:ascii="Times New Roman" w:eastAsia="Times New Roman" w:hAnsi="Times New Roman" w:cs="Times New Roman"/>
            <w:sz w:val="24"/>
            <w:szCs w:val="20"/>
            <w:lang w:eastAsia="ru-RU"/>
          </w:rPr>
          <w:t>13(5)</w:t>
        </w:r>
      </w:hyperlink>
      <w:r w:rsidRPr="00AA14C1">
        <w:rPr>
          <w:rFonts w:ascii="Times New Roman" w:eastAsia="Times New Roman" w:hAnsi="Times New Roman" w:cs="Times New Roman"/>
          <w:sz w:val="24"/>
          <w:szCs w:val="20"/>
          <w:lang w:eastAsia="ru-RU"/>
        </w:rPr>
        <w:t xml:space="preserve"> и </w:t>
      </w:r>
      <w:hyperlink r:id="rId26" w:history="1">
        <w:r w:rsidRPr="00AA14C1">
          <w:rPr>
            <w:rFonts w:ascii="Times New Roman" w:eastAsia="Times New Roman" w:hAnsi="Times New Roman" w:cs="Times New Roman"/>
            <w:sz w:val="24"/>
            <w:szCs w:val="20"/>
            <w:lang w:eastAsia="ru-RU"/>
          </w:rPr>
          <w:t>14</w:t>
        </w:r>
      </w:hyperlink>
      <w:r w:rsidRPr="00AA14C1">
        <w:rPr>
          <w:rFonts w:ascii="Times New Roman" w:eastAsia="Times New Roman" w:hAnsi="Times New Roman" w:cs="Times New Roman"/>
          <w:sz w:val="24"/>
          <w:szCs w:val="20"/>
          <w:lang w:eastAsia="ru-RU"/>
        </w:rPr>
        <w:t xml:space="preserve"> настоящих Правил, сетевая организация в течение 10 рабочих дней со дня поступления заявки размещает в личном кабинете заявителя: условия типового договора об осуществлении технологического присоединения к электрическим сетям согласно </w:t>
      </w:r>
      <w:hyperlink r:id="rId27" w:history="1">
        <w:r w:rsidRPr="00AA14C1">
          <w:rPr>
            <w:rFonts w:ascii="Times New Roman" w:eastAsia="Times New Roman" w:hAnsi="Times New Roman" w:cs="Times New Roman"/>
            <w:sz w:val="24"/>
            <w:szCs w:val="20"/>
            <w:lang w:eastAsia="ru-RU"/>
          </w:rPr>
          <w:t>приложению № 17</w:t>
        </w:r>
      </w:hyperlink>
      <w:r w:rsidRPr="00AA14C1">
        <w:rPr>
          <w:rFonts w:ascii="Times New Roman" w:eastAsia="Times New Roman" w:hAnsi="Times New Roman" w:cs="Times New Roman"/>
          <w:sz w:val="24"/>
          <w:szCs w:val="20"/>
          <w:lang w:eastAsia="ru-RU"/>
        </w:rPr>
        <w:t xml:space="preserve">; счет на оплату технологического присоединения по договору; 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r:id="rId28" w:history="1">
        <w:r w:rsidRPr="00AA14C1">
          <w:rPr>
            <w:rFonts w:ascii="Times New Roman" w:eastAsia="Times New Roman" w:hAnsi="Times New Roman" w:cs="Times New Roman"/>
            <w:sz w:val="24"/>
            <w:szCs w:val="20"/>
            <w:lang w:eastAsia="ru-RU"/>
          </w:rPr>
          <w:t>пунктами 25(1)</w:t>
        </w:r>
      </w:hyperlink>
      <w:r w:rsidRPr="00AA14C1">
        <w:rPr>
          <w:rFonts w:ascii="Times New Roman" w:eastAsia="Times New Roman" w:hAnsi="Times New Roman" w:cs="Times New Roman"/>
          <w:sz w:val="24"/>
          <w:szCs w:val="20"/>
          <w:lang w:eastAsia="ru-RU"/>
        </w:rPr>
        <w:t xml:space="preserve">, </w:t>
      </w:r>
      <w:hyperlink r:id="rId29" w:history="1">
        <w:r w:rsidRPr="00AA14C1">
          <w:rPr>
            <w:rFonts w:ascii="Times New Roman" w:eastAsia="Times New Roman" w:hAnsi="Times New Roman" w:cs="Times New Roman"/>
            <w:sz w:val="24"/>
            <w:szCs w:val="20"/>
            <w:lang w:eastAsia="ru-RU"/>
          </w:rPr>
          <w:t>25(6)</w:t>
        </w:r>
      </w:hyperlink>
      <w:r w:rsidRPr="00AA14C1">
        <w:rPr>
          <w:rFonts w:ascii="Times New Roman" w:eastAsia="Times New Roman" w:hAnsi="Times New Roman" w:cs="Times New Roman"/>
          <w:sz w:val="24"/>
          <w:szCs w:val="20"/>
          <w:lang w:eastAsia="ru-RU"/>
        </w:rPr>
        <w:t xml:space="preserve"> и </w:t>
      </w:r>
      <w:hyperlink r:id="rId30" w:history="1">
        <w:r w:rsidRPr="00AA14C1">
          <w:rPr>
            <w:rFonts w:ascii="Times New Roman" w:eastAsia="Times New Roman" w:hAnsi="Times New Roman" w:cs="Times New Roman"/>
            <w:sz w:val="24"/>
            <w:szCs w:val="20"/>
            <w:lang w:eastAsia="ru-RU"/>
          </w:rPr>
          <w:t>25(7)</w:t>
        </w:r>
      </w:hyperlink>
      <w:r w:rsidRPr="00AA14C1">
        <w:rPr>
          <w:rFonts w:ascii="Times New Roman" w:eastAsia="Times New Roman" w:hAnsi="Times New Roman" w:cs="Times New Roman"/>
          <w:sz w:val="24"/>
          <w:szCs w:val="20"/>
          <w:lang w:eastAsia="ru-RU"/>
        </w:rPr>
        <w:t xml:space="preserve"> настоящих Правил, а также срок выполнения мероприятий по технологическому присоединению со стороны заявителя и сетевой организации; 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AA14C1" w:rsidRPr="00AA14C1" w:rsidRDefault="00AA14C1" w:rsidP="00AA14C1">
      <w:pPr>
        <w:tabs>
          <w:tab w:val="left" w:pos="284"/>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u w:val="single"/>
          <w:lang w:eastAsia="ru-RU"/>
        </w:rPr>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w:t>
      </w:r>
      <w:r w:rsidRPr="00AA14C1">
        <w:rPr>
          <w:rFonts w:ascii="Times New Roman" w:eastAsia="Times New Roman" w:hAnsi="Times New Roman" w:cs="Times New Roman"/>
          <w:sz w:val="24"/>
          <w:szCs w:val="20"/>
          <w:lang w:eastAsia="ru-RU"/>
        </w:rPr>
        <w:t xml:space="preserve">, </w:t>
      </w:r>
      <w:r w:rsidRPr="00AA14C1">
        <w:rPr>
          <w:rFonts w:ascii="Times New Roman" w:eastAsia="Times New Roman" w:hAnsi="Times New Roman" w:cs="Times New Roman"/>
          <w:sz w:val="24"/>
          <w:szCs w:val="20"/>
          <w:u w:val="single"/>
          <w:lang w:eastAsia="ru-RU"/>
        </w:rPr>
        <w:t>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w:t>
      </w:r>
      <w:r w:rsidRPr="00AA14C1">
        <w:rPr>
          <w:rFonts w:ascii="Times New Roman" w:eastAsia="Times New Roman" w:hAnsi="Times New Roman" w:cs="Times New Roman"/>
          <w:sz w:val="24"/>
          <w:szCs w:val="20"/>
          <w:lang w:eastAsia="ru-RU"/>
        </w:rPr>
        <w:t xml:space="preserve">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w:t>
      </w:r>
      <w:r w:rsidRPr="00AA14C1">
        <w:rPr>
          <w:rFonts w:ascii="Times New Roman" w:eastAsia="Times New Roman" w:hAnsi="Times New Roman" w:cs="Times New Roman"/>
          <w:sz w:val="24"/>
          <w:szCs w:val="20"/>
          <w:u w:val="single"/>
          <w:lang w:eastAsia="ru-RU"/>
        </w:rPr>
        <w:t xml:space="preserve">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w:t>
      </w:r>
      <w:r w:rsidRPr="00AA14C1">
        <w:rPr>
          <w:rFonts w:ascii="Times New Roman" w:eastAsia="Times New Roman" w:hAnsi="Times New Roman" w:cs="Times New Roman"/>
          <w:sz w:val="24"/>
          <w:szCs w:val="20"/>
          <w:u w:val="single"/>
          <w:lang w:eastAsia="ru-RU"/>
        </w:rPr>
        <w:lastRenderedPageBreak/>
        <w:t>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r w:rsidRPr="00AA14C1">
        <w:rPr>
          <w:rFonts w:ascii="Times New Roman" w:eastAsia="Times New Roman" w:hAnsi="Times New Roman" w:cs="Times New Roman"/>
          <w:sz w:val="24"/>
          <w:szCs w:val="20"/>
          <w:lang w:eastAsia="ru-RU"/>
        </w:rPr>
        <w:t>.</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color w:val="000000"/>
          <w:sz w:val="24"/>
          <w:szCs w:val="20"/>
          <w:lang w:eastAsia="ru-RU"/>
        </w:rPr>
      </w:pPr>
      <w:r w:rsidRPr="00AA14C1">
        <w:rPr>
          <w:rFonts w:ascii="Times New Roman" w:eastAsia="Times New Roman" w:hAnsi="Times New Roman" w:cs="Times New Roman"/>
          <w:color w:val="000000"/>
          <w:sz w:val="24"/>
          <w:szCs w:val="20"/>
          <w:lang w:eastAsia="ru-RU"/>
        </w:rPr>
        <w:t>Пунктом 16 Правил технологического присоединения установлены предельные сроки осуществления мероприятий по технологическому присоединению.</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color w:val="000000"/>
          <w:sz w:val="24"/>
          <w:szCs w:val="20"/>
          <w:lang w:eastAsia="ru-RU"/>
        </w:rPr>
        <w:t xml:space="preserve">Так, в соответствии с подпунктом </w:t>
      </w:r>
      <w:r w:rsidRPr="00AA14C1">
        <w:rPr>
          <w:rFonts w:ascii="Times New Roman" w:eastAsia="Times New Roman" w:hAnsi="Times New Roman" w:cs="Times New Roman"/>
          <w:sz w:val="24"/>
          <w:szCs w:val="20"/>
          <w:lang w:eastAsia="ru-RU"/>
        </w:rPr>
        <w:t>б) пункта 16 Правила технологического присоединения срок осуществления мероприятий по технологическому присоединению, который исчисляется со дня заключения договора и не может превышать:</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30 рабочих дней - для заявителей, указанных в </w:t>
      </w:r>
      <w:hyperlink r:id="rId31" w:history="1">
        <w:r w:rsidRPr="00AA14C1">
          <w:rPr>
            <w:rFonts w:ascii="Times New Roman" w:eastAsia="Times New Roman" w:hAnsi="Times New Roman" w:cs="Times New Roman"/>
            <w:sz w:val="24"/>
            <w:szCs w:val="20"/>
            <w:lang w:eastAsia="ru-RU"/>
          </w:rPr>
          <w:t>пунктах 12(1)</w:t>
        </w:r>
      </w:hyperlink>
      <w:r w:rsidRPr="00AA14C1">
        <w:rPr>
          <w:rFonts w:ascii="Times New Roman" w:eastAsia="Times New Roman" w:hAnsi="Times New Roman" w:cs="Times New Roman"/>
          <w:sz w:val="24"/>
          <w:szCs w:val="20"/>
          <w:lang w:eastAsia="ru-RU"/>
        </w:rPr>
        <w:t xml:space="preserve"> и </w:t>
      </w:r>
      <w:hyperlink r:id="rId32" w:history="1">
        <w:r w:rsidRPr="00AA14C1">
          <w:rPr>
            <w:rFonts w:ascii="Times New Roman" w:eastAsia="Times New Roman" w:hAnsi="Times New Roman" w:cs="Times New Roman"/>
            <w:sz w:val="24"/>
            <w:szCs w:val="20"/>
            <w:lang w:eastAsia="ru-RU"/>
          </w:rPr>
          <w:t>14</w:t>
        </w:r>
      </w:hyperlink>
      <w:r w:rsidRPr="00AA14C1">
        <w:rPr>
          <w:rFonts w:ascii="Times New Roman" w:eastAsia="Times New Roman" w:hAnsi="Times New Roman" w:cs="Times New Roman"/>
          <w:sz w:val="24"/>
          <w:szCs w:val="20"/>
          <w:lang w:eastAsia="ru-RU"/>
        </w:rPr>
        <w:t xml:space="preserve"> настоящих Правил, при одновременном соблюдении следующих условий:  технологическое присоединение энергопринимающих устройств заявителя осуществляется к электрическим сетям классом напряжения 0,4 кВ и ниже;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u w:val="single"/>
          <w:lang w:eastAsia="ru-RU"/>
        </w:rPr>
        <w:t xml:space="preserve">при несоблюдении любого из условий, предусмотренных </w:t>
      </w:r>
      <w:hyperlink w:anchor="Par1" w:history="1">
        <w:r w:rsidRPr="00AA14C1">
          <w:rPr>
            <w:rFonts w:ascii="Times New Roman" w:eastAsia="Times New Roman" w:hAnsi="Times New Roman" w:cs="Times New Roman"/>
            <w:sz w:val="24"/>
            <w:szCs w:val="20"/>
            <w:u w:val="single"/>
            <w:lang w:eastAsia="ru-RU"/>
          </w:rPr>
          <w:t>абзацами вторым</w:t>
        </w:r>
      </w:hyperlink>
      <w:r w:rsidRPr="00AA14C1">
        <w:rPr>
          <w:rFonts w:ascii="Times New Roman" w:eastAsia="Times New Roman" w:hAnsi="Times New Roman" w:cs="Times New Roman"/>
          <w:sz w:val="24"/>
          <w:szCs w:val="20"/>
          <w:u w:val="single"/>
          <w:lang w:eastAsia="ru-RU"/>
        </w:rPr>
        <w:t xml:space="preserve"> - </w:t>
      </w:r>
      <w:hyperlink w:anchor="Par9" w:history="1">
        <w:r w:rsidRPr="00AA14C1">
          <w:rPr>
            <w:rFonts w:ascii="Times New Roman" w:eastAsia="Times New Roman" w:hAnsi="Times New Roman" w:cs="Times New Roman"/>
            <w:sz w:val="24"/>
            <w:szCs w:val="20"/>
            <w:u w:val="single"/>
            <w:lang w:eastAsia="ru-RU"/>
          </w:rPr>
          <w:t>шестым</w:t>
        </w:r>
      </w:hyperlink>
      <w:r w:rsidRPr="00AA14C1">
        <w:rPr>
          <w:rFonts w:ascii="Times New Roman" w:eastAsia="Times New Roman" w:hAnsi="Times New Roman" w:cs="Times New Roman"/>
          <w:sz w:val="24"/>
          <w:szCs w:val="20"/>
          <w:u w:val="single"/>
          <w:lang w:eastAsia="ru-RU"/>
        </w:rPr>
        <w:t xml:space="preserve"> настоящего подпункта</w:t>
      </w:r>
      <w:r w:rsidRPr="00AA14C1">
        <w:rPr>
          <w:rFonts w:ascii="Times New Roman" w:eastAsia="Times New Roman" w:hAnsi="Times New Roman" w:cs="Times New Roman"/>
          <w:sz w:val="24"/>
          <w:szCs w:val="20"/>
          <w:lang w:eastAsia="ru-RU"/>
        </w:rPr>
        <w:t>,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4 месяца - для заявителей (в том числе указанных в </w:t>
      </w:r>
      <w:hyperlink r:id="rId33" w:history="1">
        <w:r w:rsidRPr="00AA14C1">
          <w:rPr>
            <w:rFonts w:ascii="Times New Roman" w:eastAsia="Times New Roman" w:hAnsi="Times New Roman" w:cs="Times New Roman"/>
            <w:sz w:val="24"/>
            <w:szCs w:val="20"/>
            <w:lang w:eastAsia="ru-RU"/>
          </w:rPr>
          <w:t>пунктах 13(3)</w:t>
        </w:r>
      </w:hyperlink>
      <w:r w:rsidRPr="00AA14C1">
        <w:rPr>
          <w:rFonts w:ascii="Times New Roman" w:eastAsia="Times New Roman" w:hAnsi="Times New Roman" w:cs="Times New Roman"/>
          <w:sz w:val="24"/>
          <w:szCs w:val="20"/>
          <w:lang w:eastAsia="ru-RU"/>
        </w:rPr>
        <w:t xml:space="preserve">, </w:t>
      </w:r>
      <w:hyperlink r:id="rId34" w:history="1">
        <w:r w:rsidRPr="00AA14C1">
          <w:rPr>
            <w:rFonts w:ascii="Times New Roman" w:eastAsia="Times New Roman" w:hAnsi="Times New Roman" w:cs="Times New Roman"/>
            <w:sz w:val="24"/>
            <w:szCs w:val="20"/>
            <w:lang w:eastAsia="ru-RU"/>
          </w:rPr>
          <w:t>13(5)</w:t>
        </w:r>
      </w:hyperlink>
      <w:r w:rsidRPr="00AA14C1">
        <w:rPr>
          <w:rFonts w:ascii="Times New Roman" w:eastAsia="Times New Roman" w:hAnsi="Times New Roman" w:cs="Times New Roman"/>
          <w:sz w:val="24"/>
          <w:szCs w:val="20"/>
          <w:lang w:eastAsia="ru-RU"/>
        </w:rPr>
        <w:t xml:space="preserve"> и </w:t>
      </w:r>
      <w:hyperlink r:id="rId35" w:history="1">
        <w:r w:rsidRPr="00AA14C1">
          <w:rPr>
            <w:rFonts w:ascii="Times New Roman" w:eastAsia="Times New Roman" w:hAnsi="Times New Roman" w:cs="Times New Roman"/>
            <w:sz w:val="24"/>
            <w:szCs w:val="20"/>
            <w:lang w:eastAsia="ru-RU"/>
          </w:rPr>
          <w:t>13(6)</w:t>
        </w:r>
      </w:hyperlink>
      <w:r w:rsidRPr="00AA14C1">
        <w:rPr>
          <w:rFonts w:ascii="Times New Roman" w:eastAsia="Times New Roman" w:hAnsi="Times New Roman" w:cs="Times New Roman"/>
          <w:sz w:val="24"/>
          <w:szCs w:val="20"/>
          <w:lang w:eastAsia="ru-RU"/>
        </w:rPr>
        <w:t xml:space="preserve"> настоящих Правил), максимальная мощность энергопринимающих устройств которых составляет до 670 кВт включительно;</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1 год - для заявителей, максимальная мощность энергопринимающих устройств которых составляет свыше 670 кВт;</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в случаях, не предусмотренных </w:t>
      </w:r>
      <w:hyperlink r:id="rId36" w:history="1">
        <w:r w:rsidRPr="00AA14C1">
          <w:rPr>
            <w:rFonts w:ascii="Times New Roman" w:eastAsia="Times New Roman" w:hAnsi="Times New Roman" w:cs="Times New Roman"/>
            <w:sz w:val="24"/>
            <w:szCs w:val="20"/>
            <w:lang w:eastAsia="ru-RU"/>
          </w:rPr>
          <w:t>абзацами вторым</w:t>
        </w:r>
      </w:hyperlink>
      <w:r w:rsidRPr="00AA14C1">
        <w:rPr>
          <w:rFonts w:ascii="Times New Roman" w:eastAsia="Times New Roman" w:hAnsi="Times New Roman" w:cs="Times New Roman"/>
          <w:sz w:val="24"/>
          <w:szCs w:val="20"/>
          <w:lang w:eastAsia="ru-RU"/>
        </w:rPr>
        <w:t xml:space="preserve"> - </w:t>
      </w:r>
      <w:hyperlink r:id="rId37" w:history="1">
        <w:r w:rsidRPr="00AA14C1">
          <w:rPr>
            <w:rFonts w:ascii="Times New Roman" w:eastAsia="Times New Roman" w:hAnsi="Times New Roman" w:cs="Times New Roman"/>
            <w:sz w:val="24"/>
            <w:szCs w:val="20"/>
            <w:lang w:eastAsia="ru-RU"/>
          </w:rPr>
          <w:t>десятым</w:t>
        </w:r>
      </w:hyperlink>
      <w:r w:rsidRPr="00AA14C1">
        <w:rPr>
          <w:rFonts w:ascii="Times New Roman" w:eastAsia="Times New Roman" w:hAnsi="Times New Roman" w:cs="Times New Roman"/>
          <w:sz w:val="24"/>
          <w:szCs w:val="20"/>
          <w:lang w:eastAsia="ru-RU"/>
        </w:rPr>
        <w:t xml:space="preserve"> настоящего подпункта:</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lastRenderedPageBreak/>
        <w:t xml:space="preserve">6 месяцев - для заявителей, указанных в </w:t>
      </w:r>
      <w:hyperlink r:id="rId38" w:history="1">
        <w:r w:rsidRPr="00AA14C1">
          <w:rPr>
            <w:rFonts w:ascii="Times New Roman" w:eastAsia="Times New Roman" w:hAnsi="Times New Roman" w:cs="Times New Roman"/>
            <w:sz w:val="24"/>
            <w:szCs w:val="20"/>
            <w:lang w:eastAsia="ru-RU"/>
          </w:rPr>
          <w:t>пунктах 12(1)</w:t>
        </w:r>
      </w:hyperlink>
      <w:r w:rsidRPr="00AA14C1">
        <w:rPr>
          <w:rFonts w:ascii="Times New Roman" w:eastAsia="Times New Roman" w:hAnsi="Times New Roman" w:cs="Times New Roman"/>
          <w:sz w:val="24"/>
          <w:szCs w:val="20"/>
          <w:lang w:eastAsia="ru-RU"/>
        </w:rPr>
        <w:t xml:space="preserve">, </w:t>
      </w:r>
      <w:hyperlink r:id="rId39" w:history="1">
        <w:r w:rsidRPr="00AA14C1">
          <w:rPr>
            <w:rFonts w:ascii="Times New Roman" w:eastAsia="Times New Roman" w:hAnsi="Times New Roman" w:cs="Times New Roman"/>
            <w:sz w:val="24"/>
            <w:szCs w:val="20"/>
            <w:lang w:eastAsia="ru-RU"/>
          </w:rPr>
          <w:t>13(3)</w:t>
        </w:r>
      </w:hyperlink>
      <w:r w:rsidRPr="00AA14C1">
        <w:rPr>
          <w:rFonts w:ascii="Times New Roman" w:eastAsia="Times New Roman" w:hAnsi="Times New Roman" w:cs="Times New Roman"/>
          <w:sz w:val="24"/>
          <w:szCs w:val="20"/>
          <w:lang w:eastAsia="ru-RU"/>
        </w:rPr>
        <w:t xml:space="preserve">, </w:t>
      </w:r>
      <w:hyperlink r:id="rId40" w:history="1">
        <w:r w:rsidRPr="00AA14C1">
          <w:rPr>
            <w:rFonts w:ascii="Times New Roman" w:eastAsia="Times New Roman" w:hAnsi="Times New Roman" w:cs="Times New Roman"/>
            <w:sz w:val="24"/>
            <w:szCs w:val="20"/>
            <w:lang w:eastAsia="ru-RU"/>
          </w:rPr>
          <w:t>13(5)</w:t>
        </w:r>
      </w:hyperlink>
      <w:r w:rsidRPr="00AA14C1">
        <w:rPr>
          <w:rFonts w:ascii="Times New Roman" w:eastAsia="Times New Roman" w:hAnsi="Times New Roman" w:cs="Times New Roman"/>
          <w:sz w:val="24"/>
          <w:szCs w:val="20"/>
          <w:lang w:eastAsia="ru-RU"/>
        </w:rPr>
        <w:t xml:space="preserve">, </w:t>
      </w:r>
      <w:hyperlink r:id="rId41" w:history="1">
        <w:r w:rsidRPr="00AA14C1">
          <w:rPr>
            <w:rFonts w:ascii="Times New Roman" w:eastAsia="Times New Roman" w:hAnsi="Times New Roman" w:cs="Times New Roman"/>
            <w:sz w:val="24"/>
            <w:szCs w:val="20"/>
            <w:lang w:eastAsia="ru-RU"/>
          </w:rPr>
          <w:t>14</w:t>
        </w:r>
      </w:hyperlink>
      <w:r w:rsidRPr="00AA14C1">
        <w:rPr>
          <w:rFonts w:ascii="Times New Roman" w:eastAsia="Times New Roman" w:hAnsi="Times New Roman" w:cs="Times New Roman"/>
          <w:sz w:val="24"/>
          <w:szCs w:val="20"/>
          <w:lang w:eastAsia="ru-RU"/>
        </w:rPr>
        <w:t xml:space="preserve"> и </w:t>
      </w:r>
      <w:hyperlink r:id="rId42" w:history="1">
        <w:r w:rsidRPr="00AA14C1">
          <w:rPr>
            <w:rFonts w:ascii="Times New Roman" w:eastAsia="Times New Roman" w:hAnsi="Times New Roman" w:cs="Times New Roman"/>
            <w:sz w:val="24"/>
            <w:szCs w:val="20"/>
            <w:lang w:eastAsia="ru-RU"/>
          </w:rPr>
          <w:t>34</w:t>
        </w:r>
      </w:hyperlink>
      <w:r w:rsidRPr="00AA14C1">
        <w:rPr>
          <w:rFonts w:ascii="Times New Roman" w:eastAsia="Times New Roman" w:hAnsi="Times New Roman" w:cs="Times New Roman"/>
          <w:sz w:val="24"/>
          <w:szCs w:val="20"/>
          <w:lang w:eastAsia="ru-RU"/>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AA14C1" w:rsidRPr="00AA14C1" w:rsidRDefault="00AA14C1" w:rsidP="00AA14C1">
      <w:pPr>
        <w:tabs>
          <w:tab w:val="left" w:pos="-142"/>
        </w:tabs>
        <w:autoSpaceDE w:val="0"/>
        <w:autoSpaceDN w:val="0"/>
        <w:adjustRightInd w:val="0"/>
        <w:spacing w:after="0" w:line="240" w:lineRule="auto"/>
        <w:ind w:right="-1"/>
        <w:jc w:val="both"/>
        <w:rPr>
          <w:rFonts w:ascii="Times New Roman" w:eastAsia="Times New Roman" w:hAnsi="Times New Roman" w:cs="Times New Roman"/>
          <w:color w:val="000000"/>
          <w:sz w:val="24"/>
          <w:szCs w:val="20"/>
          <w:lang w:eastAsia="ru-RU"/>
        </w:rPr>
      </w:pPr>
      <w:r w:rsidRPr="00AA14C1">
        <w:rPr>
          <w:rFonts w:ascii="Times New Roman" w:eastAsia="Times New Roman" w:hAnsi="Times New Roman" w:cs="Times New Roman"/>
          <w:sz w:val="24"/>
          <w:szCs w:val="20"/>
          <w:lang w:eastAsia="ru-RU"/>
        </w:rPr>
        <w:t xml:space="preserve">       Согласно информации ООО «Барнаульская сетевая компания» (исх.№ 05БСК-424 от 13.03.2023), представленной в антимонопольный орган, 18 января 2023 года в ООО «Барнаульская сетевая компания» от Р. поступила заявка на технологическое присоединение энергопринимающих устройств по адресу: </w:t>
      </w:r>
      <w:r w:rsidRPr="00AA14C1">
        <w:rPr>
          <w:rFonts w:ascii="Times New Roman" w:eastAsia="Times New Roman" w:hAnsi="Times New Roman" w:cs="Times New Roman"/>
          <w:color w:val="000000"/>
          <w:sz w:val="24"/>
          <w:szCs w:val="20"/>
          <w:lang w:eastAsia="ru-RU"/>
        </w:rPr>
        <w:t xml:space="preserve">г.Барнаул, с.Лебяжье. </w:t>
      </w:r>
    </w:p>
    <w:p w:rsidR="00AA14C1" w:rsidRPr="00AA14C1" w:rsidRDefault="00AA14C1" w:rsidP="00AA14C1">
      <w:pPr>
        <w:tabs>
          <w:tab w:val="left" w:pos="-142"/>
        </w:tabs>
        <w:autoSpaceDE w:val="0"/>
        <w:autoSpaceDN w:val="0"/>
        <w:adjustRightInd w:val="0"/>
        <w:spacing w:after="0" w:line="240" w:lineRule="auto"/>
        <w:ind w:right="-1"/>
        <w:jc w:val="both"/>
        <w:rPr>
          <w:rFonts w:ascii="Times New Roman" w:eastAsia="Times New Roman" w:hAnsi="Times New Roman" w:cs="Times New Roman"/>
          <w:color w:val="000000"/>
          <w:sz w:val="24"/>
          <w:szCs w:val="20"/>
          <w:lang w:eastAsia="ru-RU"/>
        </w:rPr>
      </w:pPr>
      <w:r w:rsidRPr="00AA14C1">
        <w:rPr>
          <w:rFonts w:ascii="Times New Roman" w:eastAsia="Times New Roman" w:hAnsi="Times New Roman" w:cs="Times New Roman"/>
          <w:color w:val="000000"/>
          <w:sz w:val="24"/>
          <w:szCs w:val="20"/>
          <w:lang w:eastAsia="ru-RU"/>
        </w:rPr>
        <w:t xml:space="preserve">       В связи с чем, ООО «Барнаульская сетевая компания» был подготовлен проект договора об осуществлении технологического присоединения №03-01.23.0041, а также документы, предусмотренные п.105 Правил технологического присоединения. С учетом внесения Р. оплаты по договору №03-01.23.0041 31 января 2023 года, данный договор считается заключенным с 31.01.2023г. </w:t>
      </w:r>
    </w:p>
    <w:p w:rsidR="00AA14C1" w:rsidRPr="00AA14C1" w:rsidRDefault="00AA14C1" w:rsidP="00AA14C1">
      <w:pPr>
        <w:tabs>
          <w:tab w:val="left" w:pos="-142"/>
        </w:tabs>
        <w:autoSpaceDE w:val="0"/>
        <w:autoSpaceDN w:val="0"/>
        <w:adjustRightInd w:val="0"/>
        <w:spacing w:after="0" w:line="240" w:lineRule="auto"/>
        <w:ind w:right="-1"/>
        <w:jc w:val="both"/>
        <w:rPr>
          <w:rFonts w:ascii="Times New Roman" w:eastAsia="Times New Roman" w:hAnsi="Times New Roman" w:cs="Times New Roman"/>
          <w:color w:val="000000"/>
          <w:sz w:val="24"/>
          <w:szCs w:val="20"/>
          <w:lang w:eastAsia="ru-RU"/>
        </w:rPr>
      </w:pPr>
      <w:r w:rsidRPr="00AA14C1">
        <w:rPr>
          <w:rFonts w:ascii="Times New Roman" w:eastAsia="Times New Roman" w:hAnsi="Times New Roman" w:cs="Times New Roman"/>
          <w:color w:val="000000"/>
          <w:sz w:val="24"/>
          <w:szCs w:val="20"/>
          <w:lang w:eastAsia="ru-RU"/>
        </w:rPr>
        <w:t xml:space="preserve">       В последующем, 06.02.2023 в ООО «Барнаульская сетевая компания» поступило обращение Р. об изменении сроков осуществления технологического присоединения, на которое Обществом направлен ответ (исх.№03/23-275 от 10.02.2023), согласно которому срок выполнения мероприятий по договору №03-01.23.0041 регламентирован пунктом 16 Правил технологического присоединения и составляет 6 месяцев.</w:t>
      </w:r>
    </w:p>
    <w:p w:rsidR="00AA14C1" w:rsidRPr="00AA14C1" w:rsidRDefault="00AA14C1" w:rsidP="00AA14C1">
      <w:pPr>
        <w:tabs>
          <w:tab w:val="left" w:pos="-142"/>
        </w:tabs>
        <w:autoSpaceDE w:val="0"/>
        <w:autoSpaceDN w:val="0"/>
        <w:adjustRightInd w:val="0"/>
        <w:spacing w:after="0" w:line="240" w:lineRule="auto"/>
        <w:ind w:right="-1"/>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      Ссылка Р. на абзац 9 подпункта б) пункта 16 Правил технологического присоединения, по мнению ООО «Барнаульская сетевая компания», не обоснована, так как заявитель не подходит под описание ни одной категории заявителей, указанных в п.13(30, 13 (5) и 13(6) Правил технологического присоединения.</w:t>
      </w:r>
    </w:p>
    <w:p w:rsidR="00AA14C1" w:rsidRPr="00AA14C1" w:rsidRDefault="00AA14C1" w:rsidP="00AA14C1">
      <w:pPr>
        <w:tabs>
          <w:tab w:val="left" w:pos="-142"/>
        </w:tabs>
        <w:autoSpaceDE w:val="0"/>
        <w:autoSpaceDN w:val="0"/>
        <w:adjustRightInd w:val="0"/>
        <w:spacing w:after="0" w:line="240" w:lineRule="auto"/>
        <w:ind w:right="-1"/>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     Далее, из информации ООО «Барнаульская сетевая компания» (исх.№05БСК-544 от 30.03.2023) следует, что согласно техническим условиям №04-29/42 максимальная мощность объекта по адресу: </w:t>
      </w:r>
      <w:r w:rsidRPr="00AA14C1">
        <w:rPr>
          <w:rFonts w:ascii="Times New Roman" w:eastAsia="Times New Roman" w:hAnsi="Times New Roman" w:cs="Times New Roman"/>
          <w:color w:val="000000"/>
          <w:sz w:val="24"/>
          <w:szCs w:val="20"/>
          <w:lang w:eastAsia="ru-RU"/>
        </w:rPr>
        <w:t>г.Барнаул, с.Лебяжье составляет 5.0 кВт, источник электроснабжения –ПС12 яч.15 ТП 181.</w:t>
      </w:r>
    </w:p>
    <w:p w:rsidR="00AA14C1" w:rsidRPr="00AA14C1" w:rsidRDefault="00AA14C1" w:rsidP="00AA14C1">
      <w:pPr>
        <w:tabs>
          <w:tab w:val="left" w:pos="-142"/>
        </w:tabs>
        <w:autoSpaceDE w:val="0"/>
        <w:autoSpaceDN w:val="0"/>
        <w:adjustRightInd w:val="0"/>
        <w:spacing w:after="0" w:line="240" w:lineRule="auto"/>
        <w:ind w:right="-1"/>
        <w:jc w:val="both"/>
        <w:rPr>
          <w:rFonts w:ascii="Times New Roman" w:eastAsia="Times New Roman" w:hAnsi="Times New Roman" w:cs="Times New Roman"/>
          <w:color w:val="000000"/>
          <w:sz w:val="24"/>
          <w:szCs w:val="20"/>
          <w:lang w:eastAsia="ru-RU"/>
        </w:rPr>
      </w:pPr>
      <w:r w:rsidRPr="00AA14C1">
        <w:rPr>
          <w:rFonts w:ascii="Times New Roman" w:eastAsia="Times New Roman" w:hAnsi="Times New Roman" w:cs="Times New Roman"/>
          <w:color w:val="000000"/>
          <w:sz w:val="24"/>
          <w:szCs w:val="20"/>
          <w:lang w:eastAsia="ru-RU"/>
        </w:rPr>
        <w:t xml:space="preserve">       13.01.2023 ООО «Барнаульская сетевая компания» в ТП 181 произведены замеры уровня напряжения, согласно которым напряжение по фазе С составляет 258А при наличии рубильника типа РПС с номинальным током 250 А, т.е. существующий рубильник работает на предельно допустимой нагрузке.</w:t>
      </w:r>
    </w:p>
    <w:p w:rsidR="00AA14C1" w:rsidRPr="00AA14C1" w:rsidRDefault="00AA14C1" w:rsidP="00AA14C1">
      <w:pPr>
        <w:tabs>
          <w:tab w:val="left" w:pos="-142"/>
        </w:tabs>
        <w:autoSpaceDE w:val="0"/>
        <w:autoSpaceDN w:val="0"/>
        <w:adjustRightInd w:val="0"/>
        <w:spacing w:after="0" w:line="240" w:lineRule="auto"/>
        <w:ind w:right="-1"/>
        <w:jc w:val="both"/>
        <w:rPr>
          <w:rFonts w:ascii="Times New Roman" w:eastAsia="Times New Roman" w:hAnsi="Times New Roman" w:cs="Times New Roman"/>
          <w:color w:val="000000"/>
          <w:sz w:val="24"/>
          <w:szCs w:val="20"/>
          <w:lang w:eastAsia="ru-RU"/>
        </w:rPr>
      </w:pPr>
      <w:r w:rsidRPr="00AA14C1">
        <w:rPr>
          <w:rFonts w:ascii="Times New Roman" w:eastAsia="Times New Roman" w:hAnsi="Times New Roman" w:cs="Times New Roman"/>
          <w:sz w:val="24"/>
          <w:szCs w:val="20"/>
          <w:lang w:eastAsia="ru-RU"/>
        </w:rPr>
        <w:t xml:space="preserve">        В целях увеличения пропускной способности отходящей линии, к которой планируется присоединение новой мощности объекта </w:t>
      </w:r>
      <w:r w:rsidRPr="00AA14C1">
        <w:rPr>
          <w:rFonts w:ascii="Times New Roman" w:eastAsia="Times New Roman" w:hAnsi="Times New Roman" w:cs="Times New Roman"/>
          <w:color w:val="000000"/>
          <w:sz w:val="24"/>
          <w:szCs w:val="20"/>
          <w:lang w:eastAsia="ru-RU"/>
        </w:rPr>
        <w:t>на сетевую организацию возложена обязанность выполнить замену рубильника типа РПС с номинальным током 250 А на рубильник с номинальным током 400 А в РУ-0,4 кВ ТП 181. Данные мероприятия направлены на повышение технического уровня ТП 181, улучшение технико-экономических показателей ТП 181, соответственно относятся к работам по реконструкции объекта электросетевого хозяйства, поэтому ООО «Барнаульская сетевая компания» полагает законным и обоснованным установление срока исполнения договора -6 месяцев.</w:t>
      </w:r>
    </w:p>
    <w:p w:rsidR="00AA14C1" w:rsidRPr="00AA14C1" w:rsidRDefault="00AA14C1" w:rsidP="00AA14C1">
      <w:pPr>
        <w:autoSpaceDE w:val="0"/>
        <w:autoSpaceDN w:val="0"/>
        <w:adjustRightInd w:val="0"/>
        <w:spacing w:after="0" w:line="240" w:lineRule="auto"/>
        <w:ind w:right="-1"/>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color w:val="000000"/>
          <w:sz w:val="24"/>
          <w:szCs w:val="20"/>
          <w:lang w:eastAsia="ru-RU"/>
        </w:rPr>
        <w:t xml:space="preserve">Вместе с тем, в технических условиях, которые являются приложением №1 к договору   </w:t>
      </w:r>
      <w:r w:rsidRPr="00AA14C1">
        <w:rPr>
          <w:rFonts w:ascii="Times New Roman" w:eastAsia="Times New Roman" w:hAnsi="Times New Roman" w:cs="Times New Roman"/>
          <w:sz w:val="24"/>
          <w:szCs w:val="20"/>
          <w:lang w:eastAsia="ru-RU"/>
        </w:rPr>
        <w:t>№03-01.23.0041 определено, что максимальная мощность присоединяемых энергопринимающих устройств объекта</w:t>
      </w:r>
      <w:r w:rsidRPr="00AA14C1">
        <w:rPr>
          <w:rFonts w:ascii="Times New Roman" w:eastAsia="Times New Roman" w:hAnsi="Times New Roman" w:cs="Times New Roman"/>
          <w:color w:val="000000"/>
          <w:sz w:val="24"/>
          <w:szCs w:val="20"/>
          <w:lang w:eastAsia="ru-RU"/>
        </w:rPr>
        <w:t xml:space="preserve"> заявителя </w:t>
      </w:r>
      <w:r w:rsidRPr="00AA14C1">
        <w:rPr>
          <w:rFonts w:ascii="Times New Roman" w:eastAsia="Times New Roman" w:hAnsi="Times New Roman" w:cs="Times New Roman"/>
          <w:sz w:val="24"/>
          <w:szCs w:val="20"/>
          <w:lang w:eastAsia="ru-RU"/>
        </w:rPr>
        <w:t>составляет: 5 кВт, класс напряжения электрических сетей, к которым осуществляется технологическое присоединение: 380 В.</w:t>
      </w:r>
    </w:p>
    <w:p w:rsidR="00AA14C1" w:rsidRPr="00AA14C1" w:rsidRDefault="00AA14C1" w:rsidP="00AA14C1">
      <w:pPr>
        <w:tabs>
          <w:tab w:val="left" w:pos="-142"/>
        </w:tabs>
        <w:autoSpaceDE w:val="0"/>
        <w:autoSpaceDN w:val="0"/>
        <w:adjustRightInd w:val="0"/>
        <w:spacing w:after="0" w:line="240" w:lineRule="auto"/>
        <w:ind w:right="-1"/>
        <w:jc w:val="both"/>
        <w:rPr>
          <w:rFonts w:ascii="Times New Roman" w:eastAsia="Times New Roman" w:hAnsi="Times New Roman" w:cs="Times New Roman"/>
          <w:color w:val="000000"/>
          <w:sz w:val="24"/>
          <w:szCs w:val="20"/>
          <w:lang w:eastAsia="ru-RU"/>
        </w:rPr>
      </w:pPr>
      <w:r w:rsidRPr="00AA14C1">
        <w:rPr>
          <w:rFonts w:ascii="Times New Roman" w:eastAsia="Times New Roman" w:hAnsi="Times New Roman" w:cs="Times New Roman"/>
          <w:color w:val="000000"/>
          <w:sz w:val="24"/>
          <w:szCs w:val="20"/>
          <w:lang w:eastAsia="ru-RU"/>
        </w:rPr>
        <w:t xml:space="preserve">       Также, по информации ООО «Барнаульская сетевая компания» </w:t>
      </w:r>
      <w:r w:rsidRPr="00AA14C1">
        <w:rPr>
          <w:rFonts w:ascii="Times New Roman" w:eastAsia="Times New Roman" w:hAnsi="Times New Roman" w:cs="Times New Roman"/>
          <w:sz w:val="24"/>
          <w:szCs w:val="20"/>
          <w:lang w:eastAsia="ru-RU"/>
        </w:rPr>
        <w:t>минимальное расстояние, измеряемое по прямой линии от границы участка Р. до ближайшего объекта электрической сети ООО «Барнаульская сетевая компания» по уровню напряжения 0,4 кВ, составляет 42 м.</w:t>
      </w:r>
    </w:p>
    <w:p w:rsidR="00AA14C1" w:rsidRPr="00AA14C1" w:rsidRDefault="00AA14C1" w:rsidP="00AA14C1">
      <w:pPr>
        <w:tabs>
          <w:tab w:val="left" w:pos="-142"/>
        </w:tabs>
        <w:autoSpaceDE w:val="0"/>
        <w:autoSpaceDN w:val="0"/>
        <w:adjustRightInd w:val="0"/>
        <w:spacing w:after="0" w:line="240" w:lineRule="auto"/>
        <w:ind w:right="-1"/>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       При этом, ООО Барнаульская сетевая компания» не представило в антимонопольный орган доказательства того, что для осуществлении технологического присоединения объекта в рамках договора №03-01.23.0041 требуется выполнение работ по строительству (реконструкции) объектов электросетевого хозяйства, включенных (подлежащих включению) в инвестиционную </w:t>
      </w:r>
      <w:r w:rsidRPr="00AA14C1">
        <w:rPr>
          <w:rFonts w:ascii="Times New Roman" w:eastAsia="Times New Roman" w:hAnsi="Times New Roman" w:cs="Times New Roman"/>
          <w:sz w:val="24"/>
          <w:szCs w:val="20"/>
          <w:lang w:eastAsia="ru-RU"/>
        </w:rPr>
        <w:lastRenderedPageBreak/>
        <w:t>программу сетевой организации (в том числе смежных сетевых организаций), и (или) объектов по производству электрической энергии.</w:t>
      </w:r>
    </w:p>
    <w:p w:rsidR="00AA14C1" w:rsidRPr="00AA14C1" w:rsidRDefault="00AA14C1" w:rsidP="00AA14C1">
      <w:pPr>
        <w:spacing w:after="0" w:line="240" w:lineRule="auto"/>
        <w:ind w:right="-1"/>
        <w:jc w:val="both"/>
        <w:rPr>
          <w:rFonts w:ascii="Times New Roman" w:eastAsia="Times New Roman" w:hAnsi="Times New Roman" w:cs="Times New Roman"/>
          <w:color w:val="000000"/>
          <w:sz w:val="24"/>
          <w:szCs w:val="20"/>
          <w:lang w:eastAsia="ru-RU"/>
        </w:rPr>
      </w:pPr>
      <w:r w:rsidRPr="00AA14C1">
        <w:rPr>
          <w:rFonts w:ascii="Times New Roman" w:eastAsia="Calibri" w:hAnsi="Times New Roman" w:cs="Times New Roman"/>
          <w:sz w:val="24"/>
          <w:szCs w:val="20"/>
          <w:lang w:eastAsia="ru-RU"/>
        </w:rPr>
        <w:t>В данном случае,</w:t>
      </w:r>
      <w:r w:rsidRPr="00AA14C1">
        <w:rPr>
          <w:rFonts w:ascii="Times New Roman" w:eastAsia="Times New Roman" w:hAnsi="Times New Roman" w:cs="Times New Roman"/>
          <w:color w:val="000000"/>
          <w:sz w:val="24"/>
          <w:szCs w:val="20"/>
          <w:lang w:eastAsia="ru-RU"/>
        </w:rPr>
        <w:t xml:space="preserve"> учитывая категорию заявителя, максимальную мощность энергопринимающих устройств, класс напряжения, расстояние от энергопринимающих устройств до объектов электросетевого хозяйства ООО «Барнаульская сетевая компания», а также перечень мероприятий необходимых для осуществления технологического присоединения по договору </w:t>
      </w:r>
      <w:r w:rsidRPr="00AA14C1">
        <w:rPr>
          <w:rFonts w:ascii="Times New Roman" w:eastAsia="Times New Roman" w:hAnsi="Times New Roman" w:cs="Times New Roman"/>
          <w:sz w:val="24"/>
          <w:szCs w:val="20"/>
          <w:lang w:eastAsia="ru-RU"/>
        </w:rPr>
        <w:t xml:space="preserve">№03-01.23.0041 срок осуществления мероприятий должен быть определен в соответствии с абзацем 9 подпункта б) пункта 16 </w:t>
      </w:r>
      <w:r w:rsidRPr="00AA14C1">
        <w:rPr>
          <w:rFonts w:ascii="Times New Roman" w:eastAsia="Times New Roman" w:hAnsi="Times New Roman" w:cs="Times New Roman"/>
          <w:color w:val="000000"/>
          <w:sz w:val="24"/>
          <w:szCs w:val="20"/>
          <w:lang w:eastAsia="ru-RU"/>
        </w:rPr>
        <w:t>Правил технологического присоединения – 4 месяца.</w:t>
      </w:r>
    </w:p>
    <w:p w:rsidR="00AA14C1" w:rsidRPr="00AA14C1" w:rsidRDefault="00AA14C1" w:rsidP="00AA14C1">
      <w:pPr>
        <w:spacing w:after="0" w:line="240" w:lineRule="auto"/>
        <w:ind w:right="-1"/>
        <w:jc w:val="both"/>
        <w:rPr>
          <w:rFonts w:ascii="Times New Roman" w:eastAsia="Times New Roman" w:hAnsi="Times New Roman" w:cs="Times New Roman"/>
          <w:sz w:val="24"/>
          <w:szCs w:val="20"/>
          <w:lang w:eastAsia="ru-RU"/>
        </w:rPr>
      </w:pPr>
      <w:r w:rsidRPr="00AA14C1">
        <w:rPr>
          <w:rFonts w:ascii="Times New Roman" w:eastAsia="Calibri" w:hAnsi="Times New Roman" w:cs="Times New Roman"/>
          <w:sz w:val="24"/>
          <w:szCs w:val="20"/>
          <w:lang w:eastAsia="ru-RU"/>
        </w:rPr>
        <w:t xml:space="preserve">По информации, имеющейся в УФАС по Алтайскому краю, мероприятия по договору </w:t>
      </w:r>
      <w:r w:rsidRPr="00AA14C1">
        <w:rPr>
          <w:rFonts w:ascii="Times New Roman" w:eastAsia="Times New Roman" w:hAnsi="Times New Roman" w:cs="Times New Roman"/>
          <w:sz w:val="24"/>
          <w:szCs w:val="20"/>
          <w:lang w:eastAsia="ru-RU"/>
        </w:rPr>
        <w:t>№ 03-01.23.0041 на момент рассмотрения дела №022/04/9.21-528/2023 об административном правонарушении выполнены, что подтверждается имеющимися в деле документами.</w:t>
      </w:r>
    </w:p>
    <w:p w:rsidR="00AA14C1" w:rsidRPr="00AA14C1" w:rsidRDefault="00AA14C1" w:rsidP="00AA14C1">
      <w:pPr>
        <w:spacing w:after="0" w:line="240" w:lineRule="auto"/>
        <w:ind w:right="-1"/>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Согласно части 1 статьи 9.21 Кодекса об административных правонарушениях Российской Федерации нарушение субъектом естественной монополии установленного порядка подключения (технологического присоединения) к электрическим сетям, влечет наложение административного штрафа.</w:t>
      </w:r>
    </w:p>
    <w:p w:rsidR="00AA14C1" w:rsidRPr="00AA14C1" w:rsidRDefault="00AA14C1" w:rsidP="00AA14C1">
      <w:pPr>
        <w:autoSpaceDE w:val="0"/>
        <w:autoSpaceDN w:val="0"/>
        <w:adjustRightInd w:val="0"/>
        <w:spacing w:after="0" w:line="240" w:lineRule="auto"/>
        <w:ind w:right="-1"/>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color w:val="000000"/>
          <w:sz w:val="24"/>
          <w:szCs w:val="20"/>
          <w:lang w:eastAsia="ru-RU"/>
        </w:rPr>
        <w:t xml:space="preserve">Таким образом, действия ООО «Барнаульская сетевая компания», выразившиеся   в ненадлежащем определении срока </w:t>
      </w:r>
      <w:r w:rsidRPr="00AA14C1">
        <w:rPr>
          <w:rFonts w:ascii="Times New Roman" w:eastAsia="Times New Roman" w:hAnsi="Times New Roman" w:cs="Times New Roman"/>
          <w:sz w:val="24"/>
          <w:szCs w:val="20"/>
          <w:lang w:eastAsia="ru-RU"/>
        </w:rPr>
        <w:t>осуществления мероприятий по технологическому присоединению в договоре № 20.2200.128.23, а также неприведении условий договора в части определения срока его исполнения в соответствие с Правилами технологического присоединения по обращению Р. от 06.02.2023, противоречат абзацу 9</w:t>
      </w:r>
      <w:r w:rsidRPr="00AA14C1">
        <w:rPr>
          <w:rFonts w:ascii="Times New Roman" w:eastAsia="Times New Roman" w:hAnsi="Times New Roman" w:cs="Times New Roman"/>
          <w:color w:val="000000"/>
          <w:sz w:val="24"/>
          <w:szCs w:val="20"/>
          <w:lang w:eastAsia="ru-RU"/>
        </w:rPr>
        <w:t xml:space="preserve"> подпункта б) пункта 16 и пункту 105 </w:t>
      </w:r>
      <w:r w:rsidRPr="00AA14C1">
        <w:rPr>
          <w:rFonts w:ascii="Times New Roman" w:eastAsia="Times New Roman" w:hAnsi="Times New Roman" w:cs="Times New Roman"/>
          <w:sz w:val="24"/>
          <w:szCs w:val="20"/>
          <w:lang w:eastAsia="ru-RU"/>
        </w:rPr>
        <w:t>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 861,</w:t>
      </w:r>
      <w:r w:rsidRPr="00AA14C1">
        <w:rPr>
          <w:rFonts w:ascii="Times New Roman" w:eastAsia="Times New Roman" w:hAnsi="Times New Roman" w:cs="Times New Roman"/>
          <w:color w:val="000000"/>
          <w:sz w:val="24"/>
          <w:szCs w:val="20"/>
          <w:lang w:eastAsia="ru-RU"/>
        </w:rPr>
        <w:t xml:space="preserve"> </w:t>
      </w:r>
      <w:r w:rsidRPr="00AA14C1">
        <w:rPr>
          <w:rFonts w:ascii="Times New Roman" w:eastAsia="Times New Roman" w:hAnsi="Times New Roman" w:cs="Times New Roman"/>
          <w:sz w:val="24"/>
          <w:szCs w:val="20"/>
          <w:lang w:eastAsia="ru-RU"/>
        </w:rPr>
        <w:t>и образуют состав административного правонарушения, ответственность за которое предусмотрена частью 1 статьи  9.21 Кодекса  об административных правонарушениях Российской Федерации.</w:t>
      </w:r>
    </w:p>
    <w:p w:rsidR="00AA14C1" w:rsidRPr="00AA14C1" w:rsidRDefault="00AA14C1" w:rsidP="00AA14C1">
      <w:pPr>
        <w:spacing w:after="0" w:line="240" w:lineRule="auto"/>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color w:val="000000"/>
          <w:sz w:val="24"/>
          <w:szCs w:val="20"/>
          <w:lang w:eastAsia="ru-RU"/>
        </w:rPr>
        <w:t>ООО «Барнаульская сетевая компания»</w:t>
      </w:r>
      <w:r w:rsidRPr="00AA14C1">
        <w:rPr>
          <w:rFonts w:ascii="Times New Roman" w:eastAsia="Times New Roman" w:hAnsi="Times New Roman" w:cs="Times New Roman"/>
          <w:sz w:val="24"/>
          <w:szCs w:val="20"/>
          <w:lang w:eastAsia="ru-RU"/>
        </w:rPr>
        <w:t xml:space="preserve"> </w:t>
      </w:r>
      <w:r w:rsidRPr="00AA14C1">
        <w:rPr>
          <w:rFonts w:ascii="Times New Roman" w:eastAsia="Times New Roman" w:hAnsi="Times New Roman" w:cs="Times New Roman"/>
          <w:color w:val="000000"/>
          <w:sz w:val="24"/>
          <w:szCs w:val="20"/>
          <w:lang w:eastAsia="ru-RU"/>
        </w:rPr>
        <w:t xml:space="preserve">признано виновным в совершении административного правонарушения, ответственность за которое предусмотрена частью 1 статьи 9.21 Кодекса Российской Федерации об административных правонарушениях; </w:t>
      </w:r>
      <w:r w:rsidRPr="00AA14C1">
        <w:rPr>
          <w:rFonts w:ascii="Times New Roman" w:eastAsia="Calibri" w:hAnsi="Times New Roman" w:cs="Times New Roman"/>
          <w:sz w:val="24"/>
          <w:szCs w:val="20"/>
          <w:lang w:eastAsia="ru-RU"/>
        </w:rPr>
        <w:t>с учетом части 3.2 статьи 4.1 Кодекса Российской Федерации  об  административных  правонарушениях</w:t>
      </w:r>
      <w:r w:rsidRPr="00AA14C1">
        <w:rPr>
          <w:rFonts w:ascii="Times New Roman" w:eastAsia="Times New Roman" w:hAnsi="Times New Roman" w:cs="Times New Roman"/>
          <w:color w:val="000000"/>
          <w:sz w:val="24"/>
          <w:szCs w:val="20"/>
          <w:lang w:eastAsia="ru-RU"/>
        </w:rPr>
        <w:t xml:space="preserve"> ему н</w:t>
      </w:r>
      <w:r w:rsidRPr="00AA14C1">
        <w:rPr>
          <w:rFonts w:ascii="Times New Roman" w:eastAsia="Times New Roman" w:hAnsi="Times New Roman" w:cs="Times New Roman"/>
          <w:sz w:val="24"/>
          <w:szCs w:val="20"/>
          <w:lang w:eastAsia="ru-RU"/>
        </w:rPr>
        <w:t>азначен  административный штраф в размере 50 000 (Сто тысяч) рублей.</w:t>
      </w:r>
    </w:p>
    <w:p w:rsidR="00AA14C1" w:rsidRPr="00AA14C1" w:rsidRDefault="00AA14C1" w:rsidP="00AA14C1">
      <w:pPr>
        <w:autoSpaceDE w:val="0"/>
        <w:autoSpaceDN w:val="0"/>
        <w:adjustRightInd w:val="0"/>
        <w:spacing w:after="0" w:line="240" w:lineRule="auto"/>
        <w:jc w:val="both"/>
        <w:outlineLvl w:val="0"/>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 </w:t>
      </w:r>
      <w:r w:rsidRPr="00AA14C1">
        <w:rPr>
          <w:rFonts w:ascii="Times New Roman" w:eastAsia="Times New Roman" w:hAnsi="Times New Roman" w:cs="Times New Roman"/>
          <w:sz w:val="24"/>
          <w:szCs w:val="20"/>
          <w:lang w:eastAsia="ru-RU"/>
        </w:rPr>
        <w:tab/>
        <w:t>Постановление о назначении административного наказания находится в стадии исполнения.</w:t>
      </w:r>
    </w:p>
    <w:p w:rsidR="00AA14C1" w:rsidRPr="00AA14C1" w:rsidRDefault="00AA14C1" w:rsidP="00AA14C1">
      <w:pPr>
        <w:tabs>
          <w:tab w:val="left" w:pos="-426"/>
        </w:tabs>
        <w:spacing w:after="0" w:line="240" w:lineRule="auto"/>
        <w:ind w:right="-1"/>
        <w:jc w:val="both"/>
        <w:rPr>
          <w:rFonts w:ascii="Times New Roman" w:eastAsia="Times New Roman" w:hAnsi="Times New Roman" w:cs="Times New Roman"/>
          <w:sz w:val="24"/>
          <w:szCs w:val="20"/>
          <w:lang w:eastAsia="ru-RU"/>
        </w:rPr>
      </w:pPr>
      <w:r w:rsidRPr="00AA14C1">
        <w:rPr>
          <w:rFonts w:ascii="Times New Roman" w:eastAsia="Times New Roman" w:hAnsi="Times New Roman" w:cs="Times New Roman"/>
          <w:sz w:val="24"/>
          <w:szCs w:val="20"/>
          <w:lang w:eastAsia="ru-RU"/>
        </w:rPr>
        <w:t xml:space="preserve"> </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color w:val="000000"/>
          <w:sz w:val="24"/>
          <w:szCs w:val="20"/>
          <w:lang w:eastAsia="ru-RU"/>
        </w:rPr>
      </w:pPr>
    </w:p>
    <w:p w:rsidR="00AA14C1" w:rsidRPr="00852C94" w:rsidRDefault="00852C94" w:rsidP="00AA14C1">
      <w:pPr>
        <w:widowControl w:val="0"/>
        <w:tabs>
          <w:tab w:val="left" w:pos="0"/>
        </w:tabs>
        <w:suppressAutoHyphens/>
        <w:spacing w:after="0" w:line="240" w:lineRule="auto"/>
        <w:jc w:val="center"/>
        <w:outlineLvl w:val="2"/>
        <w:rPr>
          <w:rFonts w:ascii="Times New Roman" w:eastAsia="Times New Roman" w:hAnsi="Times New Roman" w:cs="Times New Roman"/>
          <w:b/>
          <w:bCs/>
          <w:sz w:val="24"/>
          <w:szCs w:val="24"/>
          <w:lang w:eastAsia="hi-IN" w:bidi="hi-IN"/>
        </w:rPr>
      </w:pPr>
      <w:r>
        <w:rPr>
          <w:rFonts w:ascii="Times New Roman" w:eastAsia="Times New Roman" w:hAnsi="Times New Roman" w:cs="Times New Roman"/>
          <w:b/>
          <w:bCs/>
          <w:sz w:val="24"/>
          <w:szCs w:val="24"/>
          <w:lang w:eastAsia="hi-IN" w:bidi="hi-IN"/>
        </w:rPr>
        <w:t>4</w:t>
      </w:r>
      <w:r w:rsidR="00AA14C1" w:rsidRPr="00852C94">
        <w:rPr>
          <w:rFonts w:ascii="Times New Roman" w:eastAsia="Times New Roman" w:hAnsi="Times New Roman" w:cs="Times New Roman"/>
          <w:b/>
          <w:bCs/>
          <w:sz w:val="24"/>
          <w:szCs w:val="24"/>
          <w:lang w:eastAsia="hi-IN" w:bidi="hi-IN"/>
        </w:rPr>
        <w:t>. Пресечение недобросовестной конкуренции</w:t>
      </w:r>
    </w:p>
    <w:p w:rsidR="00AA14C1" w:rsidRPr="00852C94" w:rsidRDefault="00AA14C1" w:rsidP="00AA14C1">
      <w:pPr>
        <w:widowControl w:val="0"/>
        <w:tabs>
          <w:tab w:val="left" w:pos="0"/>
        </w:tabs>
        <w:suppressAutoHyphens/>
        <w:spacing w:after="0" w:line="240" w:lineRule="auto"/>
        <w:jc w:val="center"/>
        <w:outlineLvl w:val="2"/>
        <w:rPr>
          <w:rFonts w:ascii="Times New Roman" w:eastAsia="Times New Roman" w:hAnsi="Times New Roman" w:cs="Times New Roman"/>
          <w:sz w:val="24"/>
          <w:szCs w:val="24"/>
          <w:lang w:eastAsia="hi-IN" w:bidi="hi-IN"/>
        </w:rPr>
      </w:pPr>
      <w:r w:rsidRPr="00852C94">
        <w:rPr>
          <w:rFonts w:ascii="Times New Roman" w:eastAsia="Times New Roman" w:hAnsi="Times New Roman" w:cs="Times New Roman"/>
          <w:b/>
          <w:bCs/>
          <w:sz w:val="24"/>
          <w:szCs w:val="24"/>
          <w:lang w:eastAsia="hi-IN" w:bidi="hi-IN"/>
        </w:rPr>
        <w:t>(глава 2.1 Закона о защите конкуренции)</w:t>
      </w:r>
    </w:p>
    <w:p w:rsidR="00AA14C1" w:rsidRPr="00852C94" w:rsidRDefault="00AA14C1" w:rsidP="00AA14C1">
      <w:pPr>
        <w:spacing w:after="0" w:line="240" w:lineRule="auto"/>
        <w:ind w:firstLine="709"/>
        <w:jc w:val="both"/>
        <w:rPr>
          <w:rFonts w:ascii="Times New Roman" w:eastAsia="Times New Roman" w:hAnsi="Times New Roman" w:cs="Times New Roman"/>
          <w:sz w:val="24"/>
          <w:szCs w:val="24"/>
          <w:lang w:eastAsia="ru-RU"/>
        </w:rPr>
      </w:pPr>
    </w:p>
    <w:p w:rsidR="00AA14C1" w:rsidRPr="00852C94" w:rsidRDefault="00AA14C1" w:rsidP="00AA14C1">
      <w:pPr>
        <w:spacing w:after="0" w:line="240" w:lineRule="auto"/>
        <w:ind w:firstLine="708"/>
        <w:jc w:val="both"/>
        <w:rPr>
          <w:rFonts w:ascii="Times New Roman" w:eastAsia="Times New Roman" w:hAnsi="Times New Roman" w:cs="Times New Roman"/>
          <w:sz w:val="24"/>
          <w:szCs w:val="24"/>
          <w:lang w:eastAsia="ru-RU"/>
        </w:rPr>
      </w:pPr>
      <w:r w:rsidRPr="00852C94">
        <w:rPr>
          <w:rFonts w:ascii="Times New Roman" w:eastAsia="Times New Roman" w:hAnsi="Times New Roman" w:cs="Times New Roman"/>
          <w:sz w:val="24"/>
          <w:szCs w:val="24"/>
          <w:lang w:eastAsia="ru-RU"/>
        </w:rPr>
        <w:t xml:space="preserve">За отчетный период 2023 года Алтайским краевым УФАС России рассмотрено 18 заявлений от юридических лиц и индивидуальных предпринимателей о недобросовестной конкуренции. Заявления указывали на недобросовестную конкуренцию на рынках реализации сельхозтехники, алкогольной продукции, пчелопродукции, пищевой продукции, в частности продукции для похудения, производства медицинских изделий, контейнерных автозаправочных станций и др. </w:t>
      </w:r>
    </w:p>
    <w:p w:rsidR="00AA14C1" w:rsidRPr="00852C94" w:rsidRDefault="00AA14C1" w:rsidP="00AA14C1">
      <w:pPr>
        <w:spacing w:after="0" w:line="240" w:lineRule="auto"/>
        <w:ind w:firstLine="708"/>
        <w:jc w:val="both"/>
        <w:rPr>
          <w:rFonts w:ascii="Times New Roman" w:eastAsia="Times New Roman" w:hAnsi="Times New Roman" w:cs="Times New Roman"/>
          <w:sz w:val="24"/>
          <w:szCs w:val="24"/>
          <w:lang w:eastAsia="ru-RU"/>
        </w:rPr>
      </w:pPr>
      <w:r w:rsidRPr="00852C94">
        <w:rPr>
          <w:rFonts w:ascii="Times New Roman" w:eastAsia="Times New Roman" w:hAnsi="Times New Roman" w:cs="Times New Roman"/>
          <w:sz w:val="24"/>
          <w:szCs w:val="24"/>
          <w:lang w:eastAsia="ru-RU"/>
        </w:rPr>
        <w:t>По результатам рассмотрения заявлений:</w:t>
      </w:r>
    </w:p>
    <w:p w:rsidR="00AA14C1" w:rsidRPr="00852C94" w:rsidRDefault="00AA14C1" w:rsidP="00AA14C1">
      <w:pPr>
        <w:spacing w:after="0" w:line="240" w:lineRule="auto"/>
        <w:ind w:firstLine="708"/>
        <w:jc w:val="both"/>
        <w:rPr>
          <w:rFonts w:ascii="Times New Roman" w:eastAsia="Times New Roman" w:hAnsi="Times New Roman" w:cs="Times New Roman"/>
          <w:sz w:val="24"/>
          <w:szCs w:val="24"/>
          <w:lang w:eastAsia="ru-RU"/>
        </w:rPr>
      </w:pPr>
      <w:r w:rsidRPr="00852C94">
        <w:rPr>
          <w:rFonts w:ascii="Times New Roman" w:eastAsia="Times New Roman" w:hAnsi="Times New Roman" w:cs="Times New Roman"/>
          <w:sz w:val="24"/>
          <w:szCs w:val="24"/>
          <w:lang w:eastAsia="ru-RU"/>
        </w:rPr>
        <w:t xml:space="preserve">возбуждено 4 дела о нарушении антимонопольного законодательства, </w:t>
      </w:r>
    </w:p>
    <w:p w:rsidR="00AA14C1" w:rsidRPr="00852C94" w:rsidRDefault="00AA14C1" w:rsidP="00AA14C1">
      <w:pPr>
        <w:spacing w:after="0" w:line="240" w:lineRule="auto"/>
        <w:ind w:firstLine="708"/>
        <w:jc w:val="both"/>
        <w:rPr>
          <w:rFonts w:ascii="Times New Roman" w:eastAsia="Times New Roman" w:hAnsi="Times New Roman" w:cs="Times New Roman"/>
          <w:sz w:val="24"/>
          <w:szCs w:val="24"/>
          <w:lang w:eastAsia="ru-RU"/>
        </w:rPr>
      </w:pPr>
      <w:r w:rsidRPr="00852C94">
        <w:rPr>
          <w:rFonts w:ascii="Times New Roman" w:eastAsia="Times New Roman" w:hAnsi="Times New Roman" w:cs="Times New Roman"/>
          <w:sz w:val="24"/>
          <w:szCs w:val="24"/>
          <w:lang w:eastAsia="ru-RU"/>
        </w:rPr>
        <w:t>выдано 6 предупреждений о недопущении действий, указывающих на недобросовестную конкуренцию;</w:t>
      </w:r>
    </w:p>
    <w:p w:rsidR="00AA14C1" w:rsidRPr="00852C94" w:rsidRDefault="00AA14C1" w:rsidP="00AA14C1">
      <w:pPr>
        <w:spacing w:after="0" w:line="240" w:lineRule="auto"/>
        <w:ind w:firstLine="708"/>
        <w:jc w:val="both"/>
        <w:rPr>
          <w:rFonts w:ascii="Times New Roman" w:eastAsia="Times New Roman" w:hAnsi="Times New Roman" w:cs="Times New Roman"/>
          <w:sz w:val="24"/>
          <w:szCs w:val="24"/>
          <w:lang w:eastAsia="ru-RU"/>
        </w:rPr>
      </w:pPr>
      <w:r w:rsidRPr="00852C94">
        <w:rPr>
          <w:rFonts w:ascii="Times New Roman" w:eastAsia="Times New Roman" w:hAnsi="Times New Roman" w:cs="Times New Roman"/>
          <w:sz w:val="24"/>
          <w:szCs w:val="24"/>
          <w:lang w:eastAsia="ru-RU"/>
        </w:rPr>
        <w:t>по результатам рассмотрения 12 заявлений даны отказы в возбуждении дел о нарушении антимонопольного законодательства в связи с отсутствием признаков его нарушении;</w:t>
      </w:r>
    </w:p>
    <w:p w:rsidR="00AA14C1" w:rsidRPr="00852C94" w:rsidRDefault="00AA14C1" w:rsidP="00AA14C1">
      <w:pPr>
        <w:spacing w:after="0" w:line="240" w:lineRule="auto"/>
        <w:ind w:firstLine="540"/>
        <w:jc w:val="both"/>
        <w:rPr>
          <w:rFonts w:ascii="Times New Roman" w:eastAsia="Times New Roman" w:hAnsi="Times New Roman" w:cs="Times New Roman"/>
          <w:sz w:val="24"/>
          <w:szCs w:val="24"/>
          <w:lang w:eastAsia="ru-RU"/>
        </w:rPr>
      </w:pPr>
      <w:r w:rsidRPr="00852C94">
        <w:rPr>
          <w:rFonts w:ascii="Times New Roman" w:eastAsia="Times New Roman" w:hAnsi="Times New Roman" w:cs="Times New Roman"/>
          <w:sz w:val="24"/>
          <w:szCs w:val="24"/>
          <w:lang w:eastAsia="ru-RU"/>
        </w:rPr>
        <w:lastRenderedPageBreak/>
        <w:t>В отчетном периоде рассмотрено 3 дела, по результатам рассмотрения которых приняты решения о прекращении производства по делу в связи с не подтверждением нарушения, 4 дела находятся в стадии рассмотрения.</w:t>
      </w:r>
    </w:p>
    <w:p w:rsidR="00AA14C1" w:rsidRPr="00852C94" w:rsidRDefault="00AA14C1" w:rsidP="00AA14C1">
      <w:pPr>
        <w:autoSpaceDE w:val="0"/>
        <w:autoSpaceDN w:val="0"/>
        <w:adjustRightInd w:val="0"/>
        <w:spacing w:after="0" w:line="240" w:lineRule="auto"/>
        <w:ind w:firstLine="540"/>
        <w:jc w:val="both"/>
        <w:outlineLvl w:val="0"/>
        <w:rPr>
          <w:rFonts w:ascii="Times New Roman" w:eastAsia="Calibri" w:hAnsi="Times New Roman" w:cs="Times New Roman"/>
          <w:bCs/>
          <w:sz w:val="24"/>
          <w:szCs w:val="24"/>
          <w:lang w:eastAsia="ru-RU"/>
        </w:rPr>
      </w:pPr>
    </w:p>
    <w:p w:rsidR="00AA14C1" w:rsidRPr="00852C94" w:rsidRDefault="00AA14C1" w:rsidP="00AA14C1">
      <w:pPr>
        <w:autoSpaceDE w:val="0"/>
        <w:autoSpaceDN w:val="0"/>
        <w:adjustRightInd w:val="0"/>
        <w:spacing w:after="0" w:line="240" w:lineRule="auto"/>
        <w:ind w:firstLine="540"/>
        <w:jc w:val="center"/>
        <w:outlineLvl w:val="0"/>
        <w:rPr>
          <w:rFonts w:ascii="Times New Roman" w:eastAsia="Calibri" w:hAnsi="Times New Roman" w:cs="Times New Roman"/>
          <w:b/>
          <w:bCs/>
          <w:sz w:val="24"/>
          <w:szCs w:val="24"/>
          <w:lang w:eastAsia="ru-RU"/>
        </w:rPr>
      </w:pPr>
      <w:r w:rsidRPr="00852C94">
        <w:rPr>
          <w:rFonts w:ascii="Times New Roman" w:eastAsia="Calibri" w:hAnsi="Times New Roman" w:cs="Times New Roman"/>
          <w:b/>
          <w:bCs/>
          <w:sz w:val="24"/>
          <w:szCs w:val="24"/>
          <w:lang w:eastAsia="ru-RU"/>
        </w:rPr>
        <w:t>Виды нарушений Федерального закона «О защите конкуренции»</w:t>
      </w:r>
    </w:p>
    <w:p w:rsidR="00AA14C1" w:rsidRPr="00852C94" w:rsidRDefault="00AA14C1" w:rsidP="00AA14C1">
      <w:pPr>
        <w:autoSpaceDE w:val="0"/>
        <w:autoSpaceDN w:val="0"/>
        <w:adjustRightInd w:val="0"/>
        <w:spacing w:after="0" w:line="240" w:lineRule="auto"/>
        <w:ind w:firstLine="540"/>
        <w:jc w:val="center"/>
        <w:outlineLvl w:val="0"/>
        <w:rPr>
          <w:rFonts w:ascii="Times New Roman" w:eastAsia="Calibri" w:hAnsi="Times New Roman" w:cs="Times New Roman"/>
          <w:b/>
          <w:bCs/>
          <w:sz w:val="24"/>
          <w:szCs w:val="24"/>
          <w:lang w:eastAsia="ru-RU"/>
        </w:rPr>
      </w:pPr>
    </w:p>
    <w:p w:rsidR="00AA14C1" w:rsidRPr="00852C94" w:rsidRDefault="00AA14C1" w:rsidP="00AA14C1">
      <w:pPr>
        <w:autoSpaceDE w:val="0"/>
        <w:autoSpaceDN w:val="0"/>
        <w:adjustRightInd w:val="0"/>
        <w:spacing w:after="0" w:line="240" w:lineRule="auto"/>
        <w:ind w:firstLine="540"/>
        <w:jc w:val="both"/>
        <w:outlineLvl w:val="0"/>
        <w:rPr>
          <w:rFonts w:ascii="Times New Roman" w:eastAsia="Calibri" w:hAnsi="Times New Roman" w:cs="Times New Roman"/>
          <w:b/>
          <w:sz w:val="24"/>
          <w:szCs w:val="24"/>
          <w:lang w:eastAsia="ru-RU"/>
        </w:rPr>
      </w:pPr>
      <w:r w:rsidRPr="00852C94">
        <w:rPr>
          <w:rFonts w:ascii="Times New Roman" w:eastAsia="Calibri" w:hAnsi="Times New Roman" w:cs="Times New Roman"/>
          <w:b/>
          <w:bCs/>
          <w:sz w:val="24"/>
          <w:szCs w:val="24"/>
          <w:lang w:eastAsia="ru-RU"/>
        </w:rPr>
        <w:t xml:space="preserve">Статьей 14.2 Закона установлен запрет на недобросовестную конкуренцию путем введения в заблуждение, </w:t>
      </w:r>
      <w:r w:rsidRPr="00852C94">
        <w:rPr>
          <w:rFonts w:ascii="Times New Roman" w:eastAsia="Calibri" w:hAnsi="Times New Roman" w:cs="Times New Roman"/>
          <w:b/>
          <w:sz w:val="24"/>
          <w:szCs w:val="24"/>
          <w:lang w:eastAsia="ru-RU"/>
        </w:rPr>
        <w:t>в том числе в отношении:</w:t>
      </w:r>
    </w:p>
    <w:p w:rsidR="00AA14C1" w:rsidRPr="00852C94" w:rsidRDefault="00AA14C1" w:rsidP="00AA14C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52C94">
        <w:rPr>
          <w:rFonts w:ascii="Times New Roman" w:eastAsia="Calibri" w:hAnsi="Times New Roman" w:cs="Times New Roman"/>
          <w:sz w:val="24"/>
          <w:szCs w:val="24"/>
          <w:lang w:eastAsia="ru-RU"/>
        </w:rPr>
        <w:t xml:space="preserve">1) </w:t>
      </w:r>
      <w:hyperlink r:id="rId43" w:history="1">
        <w:r w:rsidRPr="00852C94">
          <w:rPr>
            <w:rFonts w:ascii="Times New Roman" w:eastAsia="Calibri" w:hAnsi="Times New Roman" w:cs="Times New Roman"/>
            <w:sz w:val="24"/>
            <w:szCs w:val="24"/>
            <w:lang w:eastAsia="ru-RU"/>
          </w:rPr>
          <w:t>качества и потребительских свойств</w:t>
        </w:r>
      </w:hyperlink>
      <w:r w:rsidRPr="00852C94">
        <w:rPr>
          <w:rFonts w:ascii="Times New Roman" w:eastAsia="Calibri" w:hAnsi="Times New Roman" w:cs="Times New Roman"/>
          <w:sz w:val="24"/>
          <w:szCs w:val="24"/>
          <w:lang w:eastAsia="ru-RU"/>
        </w:rPr>
        <w:t xml:space="preserve"> товара, предлагаемого к продаже, назначения такого товара, </w:t>
      </w:r>
      <w:hyperlink r:id="rId44" w:history="1">
        <w:r w:rsidRPr="00852C94">
          <w:rPr>
            <w:rFonts w:ascii="Times New Roman" w:eastAsia="Calibri" w:hAnsi="Times New Roman" w:cs="Times New Roman"/>
            <w:sz w:val="24"/>
            <w:szCs w:val="24"/>
            <w:lang w:eastAsia="ru-RU"/>
          </w:rPr>
          <w:t>способов</w:t>
        </w:r>
      </w:hyperlink>
      <w:r w:rsidRPr="00852C94">
        <w:rPr>
          <w:rFonts w:ascii="Times New Roman" w:eastAsia="Calibri" w:hAnsi="Times New Roman" w:cs="Times New Roman"/>
          <w:sz w:val="24"/>
          <w:szCs w:val="24"/>
          <w:lang w:eastAsia="ru-RU"/>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AA14C1" w:rsidRPr="00852C94" w:rsidRDefault="00AA14C1" w:rsidP="00AA14C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52C94">
        <w:rPr>
          <w:rFonts w:ascii="Times New Roman" w:eastAsia="Calibri" w:hAnsi="Times New Roman" w:cs="Times New Roman"/>
          <w:sz w:val="24"/>
          <w:szCs w:val="24"/>
          <w:lang w:eastAsia="ru-RU"/>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AA14C1" w:rsidRPr="00852C94" w:rsidRDefault="00AA14C1" w:rsidP="00AA14C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52C94">
        <w:rPr>
          <w:rFonts w:ascii="Times New Roman" w:eastAsia="Calibri" w:hAnsi="Times New Roman" w:cs="Times New Roman"/>
          <w:sz w:val="24"/>
          <w:szCs w:val="24"/>
          <w:lang w:eastAsia="ru-RU"/>
        </w:rPr>
        <w:t xml:space="preserve">3) </w:t>
      </w:r>
      <w:hyperlink r:id="rId45" w:history="1">
        <w:r w:rsidRPr="00852C94">
          <w:rPr>
            <w:rFonts w:ascii="Times New Roman" w:eastAsia="Calibri" w:hAnsi="Times New Roman" w:cs="Times New Roman"/>
            <w:sz w:val="24"/>
            <w:szCs w:val="24"/>
            <w:lang w:eastAsia="ru-RU"/>
          </w:rPr>
          <w:t>места производства</w:t>
        </w:r>
      </w:hyperlink>
      <w:r w:rsidRPr="00852C94">
        <w:rPr>
          <w:rFonts w:ascii="Times New Roman" w:eastAsia="Calibri" w:hAnsi="Times New Roman" w:cs="Times New Roman"/>
          <w:sz w:val="24"/>
          <w:szCs w:val="24"/>
          <w:lang w:eastAsia="ru-RU"/>
        </w:rPr>
        <w:t xml:space="preserve"> товара, предлагаемого к продаже, изготовителя такого товара, гарантийных обязательств продавца или изготовителя;</w:t>
      </w:r>
    </w:p>
    <w:p w:rsidR="00AA14C1" w:rsidRPr="00852C94" w:rsidRDefault="00AA14C1" w:rsidP="00AA14C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52C94">
        <w:rPr>
          <w:rFonts w:ascii="Times New Roman" w:eastAsia="Calibri" w:hAnsi="Times New Roman" w:cs="Times New Roman"/>
          <w:sz w:val="24"/>
          <w:szCs w:val="24"/>
          <w:lang w:eastAsia="ru-RU"/>
        </w:rPr>
        <w:t>4) условий, на которых товар предлагается к продаже, в частности цены такого товара.</w:t>
      </w:r>
    </w:p>
    <w:p w:rsidR="00AA14C1" w:rsidRPr="00852C94" w:rsidRDefault="00AA14C1" w:rsidP="00AA14C1">
      <w:pPr>
        <w:spacing w:after="0" w:line="240" w:lineRule="auto"/>
        <w:ind w:firstLine="540"/>
        <w:jc w:val="both"/>
        <w:rPr>
          <w:rFonts w:ascii="Times New Roman" w:eastAsia="Times New Roman" w:hAnsi="Times New Roman" w:cs="Times New Roman"/>
          <w:sz w:val="24"/>
          <w:szCs w:val="24"/>
          <w:lang w:eastAsia="ru-RU"/>
        </w:rPr>
      </w:pPr>
      <w:r w:rsidRPr="00852C94">
        <w:rPr>
          <w:rFonts w:ascii="Times New Roman" w:eastAsia="Times New Roman" w:hAnsi="Times New Roman" w:cs="Times New Roman"/>
          <w:sz w:val="24"/>
          <w:szCs w:val="24"/>
          <w:lang w:eastAsia="ru-RU"/>
        </w:rPr>
        <w:t>По статье 14.2 Закона выдано 5 предупреждений:</w:t>
      </w:r>
    </w:p>
    <w:p w:rsidR="00AA14C1" w:rsidRPr="00852C94" w:rsidRDefault="00AA14C1" w:rsidP="00AA14C1">
      <w:pPr>
        <w:spacing w:after="0" w:line="240" w:lineRule="auto"/>
        <w:ind w:firstLine="540"/>
        <w:jc w:val="both"/>
        <w:rPr>
          <w:rFonts w:ascii="Times New Roman" w:eastAsia="Times New Roman" w:hAnsi="Times New Roman" w:cs="Times New Roman"/>
          <w:sz w:val="24"/>
          <w:szCs w:val="24"/>
          <w:lang w:eastAsia="ru-RU"/>
        </w:rPr>
      </w:pPr>
    </w:p>
    <w:p w:rsidR="00AA14C1" w:rsidRPr="00852C94" w:rsidRDefault="00AA14C1" w:rsidP="00AA14C1">
      <w:pPr>
        <w:numPr>
          <w:ilvl w:val="0"/>
          <w:numId w:val="37"/>
        </w:numPr>
        <w:shd w:val="clear" w:color="auto" w:fill="FFFFFF"/>
        <w:spacing w:after="0" w:line="240" w:lineRule="auto"/>
        <w:contextualSpacing/>
        <w:jc w:val="both"/>
        <w:rPr>
          <w:rFonts w:ascii="Times New Roman" w:hAnsi="Times New Roman" w:cs="Times New Roman"/>
          <w:sz w:val="24"/>
          <w:szCs w:val="24"/>
        </w:rPr>
      </w:pPr>
      <w:r w:rsidRPr="00852C94">
        <w:rPr>
          <w:rFonts w:ascii="Times New Roman" w:eastAsia="Times New Roman" w:hAnsi="Times New Roman" w:cs="Times New Roman"/>
          <w:sz w:val="24"/>
          <w:szCs w:val="24"/>
          <w:lang w:eastAsia="ru-RU"/>
        </w:rPr>
        <w:t xml:space="preserve">По заявлению ООО «Промсат» выдано предупреждение ООО «Промтех» о необходимости </w:t>
      </w:r>
      <w:r w:rsidRPr="00852C94">
        <w:rPr>
          <w:rFonts w:ascii="Times New Roman" w:hAnsi="Times New Roman" w:cs="Times New Roman"/>
          <w:sz w:val="24"/>
          <w:szCs w:val="24"/>
        </w:rPr>
        <w:t xml:space="preserve">исключения из коммерческих предложений вводящей в заблуждение информации о доверии контрагентов, с которыми у Общества договорные отношения отсутствуют либо, если таковые имеются, то поставка товара еще не произведена; а также о необходимости прекращения использования </w:t>
      </w:r>
      <w:r w:rsidRPr="00852C94">
        <w:rPr>
          <w:rFonts w:ascii="Times New Roman" w:hAnsi="Times New Roman" w:cs="Times New Roman"/>
          <w:sz w:val="24"/>
          <w:szCs w:val="24"/>
          <w:shd w:val="clear" w:color="auto" w:fill="FFFFFF"/>
        </w:rPr>
        <w:t xml:space="preserve">составляющей коммерческую тайну заявителя информации относительно сведений о контрагентах, деловых партнерах, рынках сбыта, методах продвижения товаров и пр., которая стала известна учредителю и руководителю ООО «ПРОМТЕХ» в силу осуществления трудовых функций в ООО «ПРОМСАТ». </w:t>
      </w:r>
      <w:r w:rsidRPr="00852C94">
        <w:rPr>
          <w:rFonts w:ascii="Times New Roman" w:hAnsi="Times New Roman" w:cs="Times New Roman"/>
          <w:sz w:val="24"/>
          <w:szCs w:val="24"/>
        </w:rPr>
        <w:t xml:space="preserve"> Предупреждение ООО «ПРОМТЕХ» не исполнено, в связи с чем в порядке статьи 39.1 Закона о защите конкуренции в отношении Общества возбуждено дело о нарушении антимонопольного законодательства. Дело находится в стадии рассмотрения.   </w:t>
      </w:r>
    </w:p>
    <w:p w:rsidR="00AA14C1" w:rsidRPr="00852C94" w:rsidRDefault="00AA14C1" w:rsidP="00AA14C1">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852C94">
        <w:rPr>
          <w:rFonts w:ascii="Times New Roman" w:eastAsia="Times New Roman" w:hAnsi="Times New Roman" w:cs="Times New Roman"/>
          <w:sz w:val="24"/>
          <w:szCs w:val="24"/>
          <w:lang w:eastAsia="ru-RU"/>
        </w:rPr>
        <w:t>По заявлению граждан ООО ТД «ЮМИС» выдано 3 предупреждения о недопу</w:t>
      </w:r>
      <w:r w:rsidRPr="00852C94">
        <w:rPr>
          <w:rFonts w:ascii="Times New Roman" w:eastAsia="Times New Roman" w:hAnsi="Times New Roman" w:cs="Times New Roman"/>
          <w:sz w:val="24"/>
          <w:szCs w:val="24"/>
          <w:lang w:val="en-US" w:eastAsia="ru-RU"/>
        </w:rPr>
        <w:t>c</w:t>
      </w:r>
      <w:r w:rsidRPr="00852C94">
        <w:rPr>
          <w:rFonts w:ascii="Times New Roman" w:eastAsia="Times New Roman" w:hAnsi="Times New Roman" w:cs="Times New Roman"/>
          <w:sz w:val="24"/>
          <w:szCs w:val="24"/>
          <w:lang w:eastAsia="ru-RU"/>
        </w:rPr>
        <w:t>тимости введения в заблуждение относительно потребительских свойств сельхозтехники (сеялок, культиватора) при размещении объявлений об их продаже.</w:t>
      </w:r>
    </w:p>
    <w:p w:rsidR="00AA14C1" w:rsidRPr="00852C94" w:rsidRDefault="00AA14C1" w:rsidP="00AA14C1">
      <w:pPr>
        <w:numPr>
          <w:ilvl w:val="0"/>
          <w:numId w:val="37"/>
        </w:numPr>
        <w:spacing w:after="0" w:line="240" w:lineRule="auto"/>
        <w:contextualSpacing/>
        <w:jc w:val="both"/>
        <w:rPr>
          <w:rFonts w:ascii="Times New Roman" w:eastAsia="Times New Roman" w:hAnsi="Times New Roman" w:cs="Times New Roman"/>
          <w:sz w:val="24"/>
          <w:szCs w:val="24"/>
          <w:lang w:eastAsia="ru-RU"/>
        </w:rPr>
      </w:pPr>
      <w:r w:rsidRPr="00852C94">
        <w:rPr>
          <w:rFonts w:ascii="Times New Roman" w:eastAsia="Times New Roman" w:hAnsi="Times New Roman" w:cs="Times New Roman"/>
          <w:sz w:val="24"/>
          <w:szCs w:val="24"/>
          <w:lang w:eastAsia="ru-RU"/>
        </w:rPr>
        <w:t>По заявлению ООО «Горгаз Эксплуатация» ООО «Алтайские газовые сети» предупреждено о недопустимости введения в заблуждение потребителей путем размещения в сети Интернет недостоверной информации об опыте работы Общества.</w:t>
      </w:r>
    </w:p>
    <w:p w:rsidR="00AA14C1" w:rsidRPr="00852C94" w:rsidRDefault="00AA14C1" w:rsidP="00AA14C1">
      <w:pPr>
        <w:spacing w:after="0" w:line="240" w:lineRule="auto"/>
        <w:ind w:left="720"/>
        <w:contextualSpacing/>
        <w:jc w:val="both"/>
        <w:rPr>
          <w:rFonts w:ascii="Times New Roman" w:eastAsia="Times New Roman" w:hAnsi="Times New Roman" w:cs="Times New Roman"/>
          <w:sz w:val="24"/>
          <w:szCs w:val="24"/>
          <w:lang w:eastAsia="ru-RU"/>
        </w:rPr>
      </w:pPr>
    </w:p>
    <w:p w:rsidR="00AA14C1" w:rsidRPr="00852C94" w:rsidRDefault="00AA14C1" w:rsidP="00AA14C1">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r w:rsidRPr="00852C94">
        <w:rPr>
          <w:rFonts w:ascii="Times New Roman" w:eastAsia="Calibri" w:hAnsi="Times New Roman" w:cs="Times New Roman"/>
          <w:b/>
          <w:bCs/>
          <w:sz w:val="24"/>
          <w:szCs w:val="24"/>
          <w:lang w:eastAsia="ru-RU"/>
        </w:rPr>
        <w:t>Статьей 14.6 Закона установлен запрет на недобросовестную конкуренцию, связанную с созданием смешения.</w:t>
      </w:r>
    </w:p>
    <w:p w:rsidR="00AA14C1" w:rsidRPr="00852C94" w:rsidRDefault="00AA14C1" w:rsidP="00AA14C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52C94">
        <w:rPr>
          <w:rFonts w:ascii="Times New Roman" w:eastAsia="Calibri" w:hAnsi="Times New Roman" w:cs="Times New Roman"/>
          <w:sz w:val="24"/>
          <w:szCs w:val="24"/>
          <w:lang w:eastAsia="ru-RU"/>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AA14C1" w:rsidRPr="00852C94" w:rsidRDefault="00AA14C1" w:rsidP="00AA14C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52C94">
        <w:rPr>
          <w:rFonts w:ascii="Times New Roman" w:eastAsia="Calibri" w:hAnsi="Times New Roman" w:cs="Times New Roman"/>
          <w:sz w:val="24"/>
          <w:szCs w:val="24"/>
          <w:lang w:eastAsia="ru-RU"/>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w:t>
      </w:r>
      <w:r w:rsidRPr="00852C94">
        <w:rPr>
          <w:rFonts w:ascii="Times New Roman" w:eastAsia="Calibri" w:hAnsi="Times New Roman" w:cs="Times New Roman"/>
          <w:sz w:val="24"/>
          <w:szCs w:val="24"/>
          <w:lang w:eastAsia="ru-RU"/>
        </w:rPr>
        <w:lastRenderedPageBreak/>
        <w:t>телекоммуникационной сети "Интернет", включая размещение в доменном имени и при других способах адресации;</w:t>
      </w:r>
    </w:p>
    <w:p w:rsidR="00AA14C1" w:rsidRPr="00852C94" w:rsidRDefault="00AA14C1" w:rsidP="00AA14C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52C94">
        <w:rPr>
          <w:rFonts w:ascii="Times New Roman" w:eastAsia="Calibri" w:hAnsi="Times New Roman" w:cs="Times New Roman"/>
          <w:sz w:val="24"/>
          <w:szCs w:val="24"/>
          <w:lang w:eastAsia="ru-RU"/>
        </w:rPr>
        <w:t xml:space="preserve">2) </w:t>
      </w:r>
      <w:hyperlink r:id="rId46" w:history="1">
        <w:r w:rsidRPr="00852C94">
          <w:rPr>
            <w:rFonts w:ascii="Times New Roman" w:eastAsia="Calibri" w:hAnsi="Times New Roman" w:cs="Times New Roman"/>
            <w:sz w:val="24"/>
            <w:szCs w:val="24"/>
            <w:lang w:eastAsia="ru-RU"/>
          </w:rPr>
          <w:t>копирование</w:t>
        </w:r>
      </w:hyperlink>
      <w:r w:rsidRPr="00852C94">
        <w:rPr>
          <w:rFonts w:ascii="Times New Roman" w:eastAsia="Calibri" w:hAnsi="Times New Roman" w:cs="Times New Roman"/>
          <w:sz w:val="24"/>
          <w:szCs w:val="24"/>
          <w:lang w:eastAsia="ru-RU"/>
        </w:rPr>
        <w:t xml:space="preserve"> или </w:t>
      </w:r>
      <w:hyperlink r:id="rId47" w:history="1">
        <w:r w:rsidRPr="00852C94">
          <w:rPr>
            <w:rFonts w:ascii="Times New Roman" w:eastAsia="Calibri" w:hAnsi="Times New Roman" w:cs="Times New Roman"/>
            <w:sz w:val="24"/>
            <w:szCs w:val="24"/>
            <w:lang w:eastAsia="ru-RU"/>
          </w:rPr>
          <w:t>имитация</w:t>
        </w:r>
      </w:hyperlink>
      <w:r w:rsidRPr="00852C94">
        <w:rPr>
          <w:rFonts w:ascii="Times New Roman" w:eastAsia="Calibri" w:hAnsi="Times New Roman" w:cs="Times New Roman"/>
          <w:sz w:val="24"/>
          <w:szCs w:val="24"/>
          <w:lang w:eastAsia="ru-RU"/>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AA14C1" w:rsidRPr="00852C94" w:rsidRDefault="00AA14C1" w:rsidP="00AA14C1">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52C94">
        <w:rPr>
          <w:rFonts w:ascii="Times New Roman" w:eastAsia="Calibri" w:hAnsi="Times New Roman" w:cs="Times New Roman"/>
          <w:sz w:val="24"/>
          <w:szCs w:val="24"/>
          <w:lang w:eastAsia="ru-RU"/>
        </w:rPr>
        <w:t>По статье 14.6 Закона в отчетном периоде возбуждено 3 дела:</w:t>
      </w:r>
    </w:p>
    <w:p w:rsidR="00AA14C1" w:rsidRPr="00852C94" w:rsidRDefault="00AA14C1" w:rsidP="00AA14C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AA14C1" w:rsidRPr="00852C94" w:rsidRDefault="00AA14C1" w:rsidP="00AA14C1">
      <w:pPr>
        <w:numPr>
          <w:ilvl w:val="0"/>
          <w:numId w:val="38"/>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52C94">
        <w:rPr>
          <w:rFonts w:ascii="Times New Roman" w:eastAsia="Calibri" w:hAnsi="Times New Roman" w:cs="Times New Roman"/>
          <w:sz w:val="24"/>
          <w:szCs w:val="24"/>
        </w:rPr>
        <w:t xml:space="preserve">По заявлению ООО </w:t>
      </w:r>
      <w:r w:rsidRPr="00852C94">
        <w:rPr>
          <w:rFonts w:ascii="Times New Roman" w:hAnsi="Times New Roman" w:cs="Times New Roman"/>
          <w:sz w:val="24"/>
          <w:szCs w:val="24"/>
        </w:rPr>
        <w:t xml:space="preserve">«Самарский завод медицинских изделий» </w:t>
      </w:r>
      <w:r w:rsidRPr="00852C94">
        <w:rPr>
          <w:rFonts w:ascii="Times New Roman" w:eastAsia="Calibri" w:hAnsi="Times New Roman" w:cs="Times New Roman"/>
          <w:sz w:val="24"/>
          <w:szCs w:val="24"/>
        </w:rPr>
        <w:t>возбуждено дело в отношении ИП по признакам недобросовестной конкуренции, выразившейся во введении в оборот товара – медицинских перчаток под видом товара заявителя. Дело находится в стадии рассмотрения</w:t>
      </w:r>
      <w:r w:rsidRPr="00852C94">
        <w:rPr>
          <w:rFonts w:ascii="Times New Roman" w:eastAsia="Calibri" w:hAnsi="Times New Roman" w:cs="Times New Roman"/>
          <w:sz w:val="24"/>
          <w:szCs w:val="24"/>
          <w:lang w:eastAsia="ru-RU"/>
        </w:rPr>
        <w:t>.</w:t>
      </w:r>
    </w:p>
    <w:p w:rsidR="00AA14C1" w:rsidRPr="00852C94" w:rsidRDefault="00AA14C1" w:rsidP="00AA14C1">
      <w:pPr>
        <w:numPr>
          <w:ilvl w:val="0"/>
          <w:numId w:val="38"/>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52C94">
        <w:rPr>
          <w:rFonts w:ascii="Times New Roman" w:eastAsia="Calibri" w:hAnsi="Times New Roman" w:cs="Times New Roman"/>
          <w:sz w:val="24"/>
          <w:szCs w:val="24"/>
          <w:lang w:eastAsia="ru-RU"/>
        </w:rPr>
        <w:t>По заявлению ООО «ЛЕОВИТ нутрио» возбуждено дело в отношении ЗАО «Эвалар» по признакам недобросовестной конкуренции, выразившейся в использовании для показа контекстной рекламы в качестве ключевых слов словесных обозначений «ЛЕОВИТ», «</w:t>
      </w:r>
      <w:r w:rsidRPr="00852C94">
        <w:rPr>
          <w:rFonts w:ascii="Times New Roman" w:eastAsia="Calibri" w:hAnsi="Times New Roman" w:cs="Times New Roman"/>
          <w:sz w:val="24"/>
          <w:szCs w:val="24"/>
          <w:lang w:val="en-US" w:eastAsia="ru-RU"/>
        </w:rPr>
        <w:t>LEOVIT</w:t>
      </w:r>
      <w:r w:rsidRPr="00852C94">
        <w:rPr>
          <w:rFonts w:ascii="Times New Roman" w:eastAsia="Calibri" w:hAnsi="Times New Roman" w:cs="Times New Roman"/>
          <w:sz w:val="24"/>
          <w:szCs w:val="24"/>
          <w:lang w:eastAsia="ru-RU"/>
        </w:rPr>
        <w:t xml:space="preserve">», «ХУДЕЕМ ЗА НЕДЕЛЮ», схожих до степени смешения с товарными знаками, принадлежащими заявителю. Дело находится в стадии рассмотрения. </w:t>
      </w:r>
    </w:p>
    <w:p w:rsidR="00AA14C1" w:rsidRPr="00852C94" w:rsidRDefault="00AA14C1" w:rsidP="00AA14C1">
      <w:pPr>
        <w:numPr>
          <w:ilvl w:val="0"/>
          <w:numId w:val="38"/>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52C94">
        <w:rPr>
          <w:rFonts w:ascii="Times New Roman" w:eastAsia="Calibri" w:hAnsi="Times New Roman" w:cs="Times New Roman"/>
          <w:sz w:val="24"/>
          <w:szCs w:val="24"/>
          <w:lang w:eastAsia="ru-RU"/>
        </w:rPr>
        <w:t>По заявлению ООО «</w:t>
      </w:r>
      <w:r w:rsidRPr="00852C94">
        <w:rPr>
          <w:rFonts w:ascii="Times New Roman" w:hAnsi="Times New Roman" w:cs="Times New Roman"/>
          <w:sz w:val="24"/>
          <w:szCs w:val="24"/>
        </w:rPr>
        <w:t xml:space="preserve">Современные Автоматические Автозаправочные Станции» </w:t>
      </w:r>
      <w:r w:rsidRPr="00852C94">
        <w:rPr>
          <w:rFonts w:ascii="Times New Roman" w:eastAsia="Calibri" w:hAnsi="Times New Roman" w:cs="Times New Roman"/>
          <w:sz w:val="24"/>
          <w:szCs w:val="24"/>
          <w:lang w:eastAsia="ru-RU"/>
        </w:rPr>
        <w:t xml:space="preserve">возбуждено дело в отношении ООО «СПЕЦРЕШЕНИЕ» по признакам недобросовестной конкуренции, выразившейся </w:t>
      </w:r>
      <w:r w:rsidRPr="00852C94">
        <w:rPr>
          <w:rFonts w:ascii="Times New Roman" w:hAnsi="Times New Roman" w:cs="Times New Roman"/>
          <w:noProof/>
          <w:sz w:val="24"/>
          <w:szCs w:val="24"/>
          <w:lang w:eastAsia="ru-RU"/>
        </w:rPr>
        <w:t xml:space="preserve">в использовании Обществом при предложении к продаже принадлежащего заявителю изображения введенного им в гражданский оборот изделия – контейнерной автозаправочной станции, что вводит в заблуждение потребителей относительно изготовителя товара и вызывает смешение на рынке. </w:t>
      </w:r>
      <w:r w:rsidRPr="00852C94">
        <w:rPr>
          <w:rFonts w:ascii="Times New Roman" w:eastAsia="Calibri" w:hAnsi="Times New Roman" w:cs="Times New Roman"/>
          <w:sz w:val="24"/>
          <w:szCs w:val="24"/>
          <w:lang w:eastAsia="ru-RU"/>
        </w:rPr>
        <w:t xml:space="preserve">Дело находится в стадии рассмотрения. </w:t>
      </w:r>
    </w:p>
    <w:p w:rsidR="00AA14C1" w:rsidRPr="00852C94" w:rsidRDefault="00AA14C1" w:rsidP="00AA14C1">
      <w:pPr>
        <w:numPr>
          <w:ilvl w:val="0"/>
          <w:numId w:val="38"/>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52C94">
        <w:rPr>
          <w:rFonts w:ascii="Times New Roman" w:eastAsia="Calibri" w:hAnsi="Times New Roman" w:cs="Times New Roman"/>
          <w:sz w:val="24"/>
          <w:szCs w:val="24"/>
          <w:lang w:eastAsia="ru-RU"/>
        </w:rPr>
        <w:t>Кроме того, находится на рассмотрении дело, возбужденное по заявлению АО «Елатомский приборный завод» в отношении АО АПЗ «Ротор» по признакам недобросовестной конкуренции, выразившейся в копировании внешнего вида медицинского изделия «Алмаг», а также в использовании принадлежащих заявителю секретов производства, при производстве медицинского изделия «Магнолия».</w:t>
      </w:r>
    </w:p>
    <w:p w:rsidR="00AA14C1" w:rsidRPr="00852C94" w:rsidRDefault="00AA14C1" w:rsidP="00AA14C1">
      <w:pPr>
        <w:numPr>
          <w:ilvl w:val="0"/>
          <w:numId w:val="38"/>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52C94">
        <w:rPr>
          <w:rFonts w:ascii="Times New Roman" w:eastAsia="Calibri" w:hAnsi="Times New Roman" w:cs="Times New Roman"/>
          <w:sz w:val="24"/>
          <w:szCs w:val="24"/>
          <w:lang w:eastAsia="ru-RU"/>
        </w:rPr>
        <w:t xml:space="preserve">В отчетном периоде прекращено рассмотрение дела, возбужденного по заявлению ООО «Сашера-Мед» в отношении ООО «Ведель» по признакам недобросовестной конкуренции, выразившейся в использовании обозначения «Фалумен», тождественного одноименному товарному знаку заявителя, при введении в гражданский оборот косметического продукта. Основанием для прекращения дела послужил тот факт, что решением Суда по интеллектуальным правам (дело № СИП-615/2022) действия заявителя, </w:t>
      </w:r>
      <w:r w:rsidRPr="00852C94">
        <w:rPr>
          <w:rFonts w:ascii="Times New Roman" w:hAnsi="Times New Roman" w:cs="Times New Roman"/>
          <w:sz w:val="24"/>
          <w:szCs w:val="24"/>
        </w:rPr>
        <w:t xml:space="preserve">связанные с приобретением и использованием исключительного права на товарный знак «ФАЛУМЕН» (по свидетельству Российской Федерации № 763029) были признаны актом недобросовестной конкуренции и злоупотреблением правом. </w:t>
      </w:r>
      <w:r w:rsidRPr="00852C94">
        <w:rPr>
          <w:rFonts w:ascii="Times New Roman" w:eastAsia="Calibri" w:hAnsi="Times New Roman" w:cs="Times New Roman"/>
          <w:sz w:val="24"/>
          <w:szCs w:val="24"/>
          <w:lang w:eastAsia="ru-RU"/>
        </w:rPr>
        <w:t xml:space="preserve">  </w:t>
      </w:r>
    </w:p>
    <w:p w:rsidR="00AA14C1" w:rsidRPr="00852C94" w:rsidRDefault="00AA14C1" w:rsidP="00AA14C1">
      <w:pPr>
        <w:numPr>
          <w:ilvl w:val="0"/>
          <w:numId w:val="38"/>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52C94">
        <w:rPr>
          <w:rFonts w:ascii="Times New Roman" w:eastAsia="Calibri" w:hAnsi="Times New Roman" w:cs="Times New Roman"/>
          <w:sz w:val="24"/>
          <w:szCs w:val="24"/>
          <w:lang w:eastAsia="ru-RU"/>
        </w:rPr>
        <w:t xml:space="preserve">Также в отчетном периоде прекращено производство по делу, возбужденному по заявлению ООО «Дары Алтая» в отношении ООО «Пасеки Соловьевых» по признакам нарушения запрета на недобросовестную конкуренцию, установленного пунктом 1 статьи 14.6 Закона о защите конкуренции, и выразившемся в использовании, по мнению заявителя, при реализации мёда обозначения «Алтайский мёд», тождественного НМПТ (наименование места происхождения товара) «Алтайский мёд». При рассмотрении дела смешение на рынке товаров двух разных производителей не нашло своего подтверждения.     </w:t>
      </w:r>
    </w:p>
    <w:p w:rsidR="00AA14C1" w:rsidRPr="00852C94" w:rsidRDefault="00AA14C1" w:rsidP="00AA14C1">
      <w:pPr>
        <w:numPr>
          <w:ilvl w:val="0"/>
          <w:numId w:val="38"/>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52C94">
        <w:rPr>
          <w:rFonts w:ascii="Times New Roman" w:eastAsia="Calibri" w:hAnsi="Times New Roman" w:cs="Times New Roman"/>
          <w:sz w:val="24"/>
          <w:szCs w:val="24"/>
          <w:lang w:eastAsia="ru-RU"/>
        </w:rPr>
        <w:t xml:space="preserve">Прекращено рассмотрение дела, возбужденного по заявлению ООО «Спортмастер», в отношении ИП по признакам нарушения установленного законодательством запрета на смешение, выразившегося в использовании обозначений, схожих до степени </w:t>
      </w:r>
      <w:r w:rsidRPr="00852C94">
        <w:rPr>
          <w:rFonts w:ascii="Times New Roman" w:eastAsia="Calibri" w:hAnsi="Times New Roman" w:cs="Times New Roman"/>
          <w:sz w:val="24"/>
          <w:szCs w:val="24"/>
          <w:lang w:eastAsia="ru-RU"/>
        </w:rPr>
        <w:lastRenderedPageBreak/>
        <w:t xml:space="preserve">смешения с товарными знаками заявителя, при осуществлении деятельности на рынке реализации спортивных товаров.   </w:t>
      </w:r>
    </w:p>
    <w:p w:rsidR="00AA14C1" w:rsidRPr="00852C94" w:rsidRDefault="00AA14C1" w:rsidP="00AA14C1">
      <w:pPr>
        <w:autoSpaceDE w:val="0"/>
        <w:autoSpaceDN w:val="0"/>
        <w:adjustRightInd w:val="0"/>
        <w:spacing w:after="0" w:line="240" w:lineRule="auto"/>
        <w:ind w:left="540"/>
        <w:contextualSpacing/>
        <w:jc w:val="both"/>
        <w:rPr>
          <w:rFonts w:ascii="Times New Roman" w:eastAsia="Calibri" w:hAnsi="Times New Roman" w:cs="Times New Roman"/>
          <w:sz w:val="24"/>
          <w:szCs w:val="24"/>
          <w:lang w:eastAsia="ru-RU"/>
        </w:rPr>
      </w:pPr>
    </w:p>
    <w:p w:rsidR="00AA14C1" w:rsidRPr="00852C94" w:rsidRDefault="00AA14C1" w:rsidP="00AA14C1">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852C94">
        <w:rPr>
          <w:rFonts w:ascii="Times New Roman" w:hAnsi="Times New Roman" w:cs="Times New Roman"/>
          <w:b/>
          <w:bCs/>
          <w:sz w:val="24"/>
          <w:szCs w:val="24"/>
        </w:rPr>
        <w:t>Статья 14.8 Закона установлен запрет на иные формы недобросовестной конкуренции.</w:t>
      </w:r>
    </w:p>
    <w:p w:rsidR="00AA14C1" w:rsidRPr="00852C94" w:rsidRDefault="00AA14C1" w:rsidP="00AA14C1">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852C94">
        <w:rPr>
          <w:rFonts w:ascii="Times New Roman" w:hAnsi="Times New Roman" w:cs="Times New Roman"/>
          <w:bCs/>
          <w:sz w:val="24"/>
          <w:szCs w:val="24"/>
        </w:rPr>
        <w:t xml:space="preserve">Не допускаются иные формы недобросовестной конкуренции наряду с предусмотренными </w:t>
      </w:r>
      <w:hyperlink r:id="rId48" w:history="1">
        <w:r w:rsidRPr="00852C94">
          <w:rPr>
            <w:rFonts w:ascii="Times New Roman" w:hAnsi="Times New Roman" w:cs="Times New Roman"/>
            <w:bCs/>
            <w:color w:val="0000FF"/>
            <w:sz w:val="24"/>
            <w:szCs w:val="24"/>
          </w:rPr>
          <w:t>статьями 14.1</w:t>
        </w:r>
      </w:hyperlink>
      <w:r w:rsidRPr="00852C94">
        <w:rPr>
          <w:rFonts w:ascii="Times New Roman" w:hAnsi="Times New Roman" w:cs="Times New Roman"/>
          <w:bCs/>
          <w:sz w:val="24"/>
          <w:szCs w:val="24"/>
        </w:rPr>
        <w:t xml:space="preserve"> - </w:t>
      </w:r>
      <w:hyperlink r:id="rId49" w:history="1">
        <w:r w:rsidRPr="00852C94">
          <w:rPr>
            <w:rFonts w:ascii="Times New Roman" w:hAnsi="Times New Roman" w:cs="Times New Roman"/>
            <w:bCs/>
            <w:color w:val="0000FF"/>
            <w:sz w:val="24"/>
            <w:szCs w:val="24"/>
          </w:rPr>
          <w:t>14.7</w:t>
        </w:r>
      </w:hyperlink>
      <w:r w:rsidRPr="00852C94">
        <w:rPr>
          <w:rFonts w:ascii="Times New Roman" w:hAnsi="Times New Roman" w:cs="Times New Roman"/>
          <w:bCs/>
          <w:sz w:val="24"/>
          <w:szCs w:val="24"/>
        </w:rPr>
        <w:t xml:space="preserve"> настоящего Федерального закона.</w:t>
      </w:r>
    </w:p>
    <w:p w:rsidR="00AA14C1" w:rsidRPr="00852C94" w:rsidRDefault="00AA14C1" w:rsidP="00AA14C1">
      <w:pPr>
        <w:autoSpaceDE w:val="0"/>
        <w:autoSpaceDN w:val="0"/>
        <w:adjustRightInd w:val="0"/>
        <w:spacing w:after="0" w:line="240" w:lineRule="auto"/>
        <w:ind w:firstLine="540"/>
        <w:contextualSpacing/>
        <w:jc w:val="both"/>
        <w:rPr>
          <w:rFonts w:ascii="Times New Roman" w:eastAsia="Calibri" w:hAnsi="Times New Roman" w:cs="Times New Roman"/>
          <w:b/>
          <w:sz w:val="24"/>
          <w:szCs w:val="24"/>
          <w:lang w:eastAsia="ru-RU"/>
        </w:rPr>
      </w:pPr>
    </w:p>
    <w:p w:rsidR="00AA14C1" w:rsidRPr="00852C94" w:rsidRDefault="00AA14C1" w:rsidP="00AA14C1">
      <w:pPr>
        <w:numPr>
          <w:ilvl w:val="0"/>
          <w:numId w:val="39"/>
        </w:numPr>
        <w:spacing w:after="0" w:line="240" w:lineRule="auto"/>
        <w:contextualSpacing/>
        <w:jc w:val="both"/>
        <w:rPr>
          <w:rFonts w:ascii="Times New Roman" w:eastAsia="Times New Roman" w:hAnsi="Times New Roman" w:cs="Times New Roman"/>
          <w:sz w:val="24"/>
          <w:szCs w:val="24"/>
          <w:lang w:eastAsia="ru-RU"/>
        </w:rPr>
      </w:pPr>
      <w:r w:rsidRPr="00852C94">
        <w:rPr>
          <w:rFonts w:ascii="Times New Roman" w:eastAsia="Times New Roman" w:hAnsi="Times New Roman" w:cs="Times New Roman"/>
          <w:sz w:val="24"/>
          <w:szCs w:val="24"/>
          <w:lang w:eastAsia="ru-RU"/>
        </w:rPr>
        <w:t>По заявлению ООО «СВ-Мастер» ИП выдано предупреждение о недопу</w:t>
      </w:r>
      <w:r w:rsidRPr="00852C94">
        <w:rPr>
          <w:rFonts w:ascii="Times New Roman" w:eastAsia="Times New Roman" w:hAnsi="Times New Roman" w:cs="Times New Roman"/>
          <w:sz w:val="24"/>
          <w:szCs w:val="24"/>
          <w:lang w:val="en-US" w:eastAsia="ru-RU"/>
        </w:rPr>
        <w:t>c</w:t>
      </w:r>
      <w:r w:rsidRPr="00852C94">
        <w:rPr>
          <w:rFonts w:ascii="Times New Roman" w:eastAsia="Times New Roman" w:hAnsi="Times New Roman" w:cs="Times New Roman"/>
          <w:sz w:val="24"/>
          <w:szCs w:val="24"/>
          <w:lang w:eastAsia="ru-RU"/>
        </w:rPr>
        <w:t>тимости смс-рассылки потенциальным клиентам заявителя после их звонков Обществу с целью уточнения интересующей информации об оказываемых услугах.</w:t>
      </w:r>
    </w:p>
    <w:p w:rsidR="00AA14C1" w:rsidRPr="00852C94" w:rsidRDefault="00AA14C1" w:rsidP="00AA14C1">
      <w:pPr>
        <w:autoSpaceDE w:val="0"/>
        <w:autoSpaceDN w:val="0"/>
        <w:adjustRightInd w:val="0"/>
        <w:spacing w:after="0" w:line="240" w:lineRule="auto"/>
        <w:ind w:firstLine="540"/>
        <w:contextualSpacing/>
        <w:jc w:val="both"/>
        <w:rPr>
          <w:rFonts w:ascii="Times New Roman" w:eastAsia="Calibri" w:hAnsi="Times New Roman" w:cs="Times New Roman"/>
          <w:b/>
          <w:sz w:val="24"/>
          <w:szCs w:val="24"/>
          <w:lang w:eastAsia="ru-RU"/>
        </w:rPr>
      </w:pPr>
    </w:p>
    <w:p w:rsidR="00AA14C1" w:rsidRPr="00852C94" w:rsidRDefault="00AA14C1" w:rsidP="00AA14C1">
      <w:pPr>
        <w:autoSpaceDE w:val="0"/>
        <w:autoSpaceDN w:val="0"/>
        <w:adjustRightInd w:val="0"/>
        <w:spacing w:after="0" w:line="240" w:lineRule="auto"/>
        <w:ind w:firstLine="540"/>
        <w:contextualSpacing/>
        <w:jc w:val="both"/>
        <w:rPr>
          <w:rFonts w:ascii="Times New Roman" w:eastAsia="Calibri" w:hAnsi="Times New Roman" w:cs="Times New Roman"/>
          <w:b/>
          <w:sz w:val="24"/>
          <w:szCs w:val="24"/>
          <w:lang w:eastAsia="ru-RU"/>
        </w:rPr>
      </w:pPr>
      <w:r w:rsidRPr="00852C94">
        <w:rPr>
          <w:rFonts w:ascii="Times New Roman" w:eastAsia="Calibri" w:hAnsi="Times New Roman" w:cs="Times New Roman"/>
          <w:b/>
          <w:sz w:val="24"/>
          <w:szCs w:val="24"/>
          <w:lang w:eastAsia="ru-RU"/>
        </w:rPr>
        <w:t>Административная ответственность за нарушение запрета недобросовестной конкуренции, установленного Федеральным законом «О защите конкуренции»</w:t>
      </w:r>
    </w:p>
    <w:p w:rsidR="00AA14C1" w:rsidRPr="00852C94" w:rsidRDefault="00AA14C1" w:rsidP="00AA14C1">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r w:rsidRPr="00852C94">
        <w:rPr>
          <w:rFonts w:ascii="Times New Roman" w:eastAsia="Calibri" w:hAnsi="Times New Roman" w:cs="Times New Roman"/>
          <w:b/>
          <w:bCs/>
          <w:sz w:val="24"/>
          <w:szCs w:val="24"/>
          <w:lang w:eastAsia="ru-RU"/>
        </w:rPr>
        <w:t>Статья 14.33. КоАП РФ Недобросовестная конкуренция.</w:t>
      </w:r>
    </w:p>
    <w:p w:rsidR="00AA14C1" w:rsidRPr="00852C94" w:rsidRDefault="00AA14C1" w:rsidP="00AA14C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AA14C1" w:rsidRPr="00852C94" w:rsidRDefault="00AA14C1" w:rsidP="00AA14C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52C94">
        <w:rPr>
          <w:rFonts w:ascii="Times New Roman" w:eastAsia="Calibri" w:hAnsi="Times New Roman" w:cs="Times New Roman"/>
          <w:sz w:val="24"/>
          <w:szCs w:val="24"/>
          <w:lang w:eastAsia="ru-RU"/>
        </w:rPr>
        <w:t xml:space="preserve">1. Недобросовестная конкуренция, если эти действия не содержат </w:t>
      </w:r>
      <w:hyperlink r:id="rId50" w:history="1">
        <w:r w:rsidRPr="00852C94">
          <w:rPr>
            <w:rFonts w:ascii="Times New Roman" w:eastAsia="Calibri" w:hAnsi="Times New Roman" w:cs="Times New Roman"/>
            <w:color w:val="0000FF"/>
            <w:sz w:val="24"/>
            <w:szCs w:val="24"/>
            <w:lang w:eastAsia="ru-RU"/>
          </w:rPr>
          <w:t>уголовно наказуемого деяния</w:t>
        </w:r>
      </w:hyperlink>
      <w:r w:rsidRPr="00852C94">
        <w:rPr>
          <w:rFonts w:ascii="Times New Roman" w:eastAsia="Calibri" w:hAnsi="Times New Roman" w:cs="Times New Roman"/>
          <w:sz w:val="24"/>
          <w:szCs w:val="24"/>
          <w:lang w:eastAsia="ru-RU"/>
        </w:rPr>
        <w:t xml:space="preserve">, за исключением случаев, предусмотренных </w:t>
      </w:r>
      <w:hyperlink r:id="rId51" w:history="1">
        <w:r w:rsidRPr="00852C94">
          <w:rPr>
            <w:rFonts w:ascii="Times New Roman" w:eastAsia="Calibri" w:hAnsi="Times New Roman" w:cs="Times New Roman"/>
            <w:color w:val="0000FF"/>
            <w:sz w:val="24"/>
            <w:szCs w:val="24"/>
            <w:lang w:eastAsia="ru-RU"/>
          </w:rPr>
          <w:t>статьей 14.3</w:t>
        </w:r>
      </w:hyperlink>
      <w:r w:rsidRPr="00852C94">
        <w:rPr>
          <w:rFonts w:ascii="Times New Roman" w:eastAsia="Calibri" w:hAnsi="Times New Roman" w:cs="Times New Roman"/>
          <w:sz w:val="24"/>
          <w:szCs w:val="24"/>
          <w:lang w:eastAsia="ru-RU"/>
        </w:rPr>
        <w:t xml:space="preserve"> настоящего Кодекса и </w:t>
      </w:r>
      <w:hyperlink w:anchor="Par6" w:history="1">
        <w:r w:rsidRPr="00852C94">
          <w:rPr>
            <w:rFonts w:ascii="Times New Roman" w:eastAsia="Calibri" w:hAnsi="Times New Roman" w:cs="Times New Roman"/>
            <w:color w:val="0000FF"/>
            <w:sz w:val="24"/>
            <w:szCs w:val="24"/>
            <w:lang w:eastAsia="ru-RU"/>
          </w:rPr>
          <w:t>частью 2</w:t>
        </w:r>
      </w:hyperlink>
      <w:r w:rsidRPr="00852C94">
        <w:rPr>
          <w:rFonts w:ascii="Times New Roman" w:eastAsia="Calibri" w:hAnsi="Times New Roman" w:cs="Times New Roman"/>
          <w:sz w:val="24"/>
          <w:szCs w:val="24"/>
          <w:lang w:eastAsia="ru-RU"/>
        </w:rPr>
        <w:t xml:space="preserve"> настоящей статьи, 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AA14C1" w:rsidRPr="00852C94" w:rsidRDefault="00AA14C1" w:rsidP="00AA14C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52C94">
        <w:rPr>
          <w:rFonts w:ascii="Times New Roman" w:eastAsia="Calibri" w:hAnsi="Times New Roman" w:cs="Times New Roman"/>
          <w:sz w:val="24"/>
          <w:szCs w:val="24"/>
          <w:lang w:eastAsia="ru-RU"/>
        </w:rP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r:id="rId52" w:history="1">
        <w:r w:rsidRPr="00852C94">
          <w:rPr>
            <w:rFonts w:ascii="Times New Roman" w:eastAsia="Calibri" w:hAnsi="Times New Roman" w:cs="Times New Roman"/>
            <w:color w:val="0000FF"/>
            <w:sz w:val="24"/>
            <w:szCs w:val="24"/>
            <w:lang w:eastAsia="ru-RU"/>
          </w:rPr>
          <w:t>выручки</w:t>
        </w:r>
      </w:hyperlink>
      <w:r w:rsidRPr="00852C94">
        <w:rPr>
          <w:rFonts w:ascii="Times New Roman" w:eastAsia="Calibri" w:hAnsi="Times New Roman" w:cs="Times New Roman"/>
          <w:sz w:val="24"/>
          <w:szCs w:val="24"/>
          <w:lang w:eastAsia="ru-RU"/>
        </w:rPr>
        <w:t xml:space="preserve"> правонарушителя от реализации товара (работы, услуги), на рынке которого совершено правонарушение, но не менее ста тысяч рублей.</w:t>
      </w:r>
    </w:p>
    <w:p w:rsidR="00AA14C1" w:rsidRPr="00852C94" w:rsidRDefault="00AA14C1" w:rsidP="00AA14C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52C94">
        <w:rPr>
          <w:rFonts w:ascii="Times New Roman" w:eastAsia="Calibri" w:hAnsi="Times New Roman" w:cs="Times New Roman"/>
          <w:sz w:val="24"/>
          <w:szCs w:val="24"/>
          <w:lang w:eastAsia="ru-RU"/>
        </w:rPr>
        <w:t xml:space="preserve">За 6 месяцев 2023 года по фактам недобросовестной конкуренции наложено штрафов на общую сумму 12 000 рублей. </w:t>
      </w:r>
    </w:p>
    <w:p w:rsidR="00852C94" w:rsidRDefault="00852C94" w:rsidP="00AA14C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852C94" w:rsidRPr="00AA14C1" w:rsidRDefault="00852C94" w:rsidP="00AA14C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AA14C1" w:rsidRPr="00EF2117" w:rsidRDefault="00AA14C1" w:rsidP="00EF2117">
      <w:pPr>
        <w:pStyle w:val="a3"/>
        <w:keepNext/>
        <w:keepLines/>
        <w:widowControl w:val="0"/>
        <w:numPr>
          <w:ilvl w:val="0"/>
          <w:numId w:val="43"/>
        </w:numPr>
        <w:tabs>
          <w:tab w:val="left" w:pos="0"/>
        </w:tabs>
        <w:jc w:val="both"/>
        <w:rPr>
          <w:b/>
          <w:szCs w:val="24"/>
        </w:rPr>
      </w:pPr>
      <w:r w:rsidRPr="00EF2117">
        <w:rPr>
          <w:b/>
          <w:szCs w:val="24"/>
        </w:rPr>
        <w:t>Практика пресечения нарушений антимонопольного законодательства со стороны органов власти и местного самоуправления (ст. 15, 17 Закона «О защите конкуренции»)</w:t>
      </w:r>
    </w:p>
    <w:p w:rsidR="00AA14C1" w:rsidRPr="00AA14C1" w:rsidRDefault="00AA14C1" w:rsidP="00AA14C1">
      <w:pPr>
        <w:keepNext/>
        <w:keepLines/>
        <w:widowControl w:val="0"/>
        <w:tabs>
          <w:tab w:val="left" w:pos="0"/>
        </w:tabs>
        <w:spacing w:after="0" w:line="240" w:lineRule="auto"/>
        <w:contextualSpacing/>
        <w:jc w:val="both"/>
        <w:rPr>
          <w:rFonts w:ascii="Times New Roman" w:eastAsia="Times New Roman" w:hAnsi="Times New Roman" w:cs="Times New Roman"/>
          <w:b/>
          <w:sz w:val="24"/>
          <w:szCs w:val="24"/>
          <w:lang w:eastAsia="ru-RU"/>
        </w:rPr>
      </w:pPr>
    </w:p>
    <w:p w:rsidR="00AA14C1" w:rsidRPr="00AA14C1" w:rsidRDefault="00AA14C1" w:rsidP="00AA14C1">
      <w:pPr>
        <w:keepNext/>
        <w:keepLines/>
        <w:widowControl w:val="0"/>
        <w:tabs>
          <w:tab w:val="left" w:pos="720"/>
        </w:tabs>
        <w:spacing w:after="160" w:line="259" w:lineRule="auto"/>
        <w:jc w:val="both"/>
        <w:rPr>
          <w:rFonts w:ascii="Times New Roman" w:eastAsia="Calibri" w:hAnsi="Times New Roman" w:cs="Times New Roman"/>
          <w:b/>
          <w:sz w:val="24"/>
          <w:szCs w:val="24"/>
        </w:rPr>
      </w:pPr>
      <w:r w:rsidRPr="00AA14C1">
        <w:rPr>
          <w:rFonts w:ascii="Times New Roman" w:eastAsia="Calibri" w:hAnsi="Times New Roman" w:cs="Times New Roman"/>
          <w:b/>
          <w:sz w:val="24"/>
          <w:szCs w:val="24"/>
        </w:rPr>
        <w:t xml:space="preserve">          1.1 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AA14C1" w:rsidRPr="00AA14C1" w:rsidRDefault="00AA14C1" w:rsidP="00AA14C1">
      <w:pPr>
        <w:autoSpaceDE w:val="0"/>
        <w:autoSpaceDN w:val="0"/>
        <w:adjustRightInd w:val="0"/>
        <w:spacing w:after="0" w:line="240" w:lineRule="auto"/>
        <w:jc w:val="both"/>
        <w:rPr>
          <w:rFonts w:ascii="Times New Roman" w:eastAsia="Calibri" w:hAnsi="Times New Roman" w:cs="Times New Roman"/>
          <w:b/>
          <w:bCs/>
          <w:sz w:val="24"/>
          <w:szCs w:val="24"/>
        </w:rPr>
      </w:pPr>
      <w:r w:rsidRPr="00AA14C1">
        <w:rPr>
          <w:rFonts w:ascii="Times New Roman" w:eastAsia="Calibri" w:hAnsi="Times New Roman" w:cs="Times New Roman"/>
          <w:b/>
          <w:bCs/>
          <w:sz w:val="24"/>
          <w:szCs w:val="24"/>
        </w:rPr>
        <w:t xml:space="preserve">     </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          2023 году в Алтайском краевом УФАС России рассмотрено 1 дело о нарушении антимонопольного законодательства по статье 15 Закона «О защите конкуренции» (в первом полугодии 2022г. было рассмотрено 1 дело). Предписаний органам власти (местного самоуправления) об устранении нарушений антимонопольного законодательства путем отмены </w:t>
      </w:r>
      <w:r w:rsidRPr="00AA14C1">
        <w:rPr>
          <w:rFonts w:ascii="Times New Roman" w:eastAsia="Times New Roman" w:hAnsi="Times New Roman" w:cs="Times New Roman"/>
          <w:sz w:val="24"/>
          <w:szCs w:val="24"/>
          <w:lang w:eastAsia="ru-RU"/>
        </w:rPr>
        <w:lastRenderedPageBreak/>
        <w:t xml:space="preserve">или внесения изменений в соответствующие акты, совершения иных действий, направленных на обеспечение конкуренции в 2023 году не выдавалось . </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          В отчетном периоде выдано 10 (2022 - 20) предупреждений о прекращении действий, содержащих признаки нарушения статьи 15 Закона «О защите конкуренции».</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        Предупреждения выдавались при установлении признаков нарушения антимонопольного законодательства  при создании муниципальных унитарных предприятий, заключение договоров аренд транспортных средств (аренда автобусов), совершение операций с недвижимым имуществом без опубликования информации о проводимых торгах.</w:t>
      </w: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14C1" w:rsidRPr="00AA14C1" w:rsidRDefault="00AA14C1" w:rsidP="00AA14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b/>
          <w:sz w:val="24"/>
          <w:szCs w:val="24"/>
          <w:lang w:eastAsia="ru-RU"/>
        </w:rPr>
        <w:t>Пример:</w:t>
      </w:r>
      <w:r w:rsidRPr="00AA14C1">
        <w:rPr>
          <w:rFonts w:ascii="Times New Roman" w:eastAsia="Times New Roman" w:hAnsi="Times New Roman" w:cs="Times New Roman"/>
          <w:sz w:val="24"/>
          <w:szCs w:val="24"/>
          <w:lang w:eastAsia="ru-RU"/>
        </w:rPr>
        <w:t xml:space="preserve"> </w:t>
      </w:r>
    </w:p>
    <w:p w:rsidR="00AA14C1" w:rsidRPr="00AA14C1" w:rsidRDefault="00AA14C1" w:rsidP="00AA14C1">
      <w:pPr>
        <w:autoSpaceDE w:val="0"/>
        <w:autoSpaceDN w:val="0"/>
        <w:adjustRightInd w:val="0"/>
        <w:spacing w:after="160" w:line="259" w:lineRule="auto"/>
        <w:ind w:firstLine="539"/>
        <w:jc w:val="both"/>
        <w:rPr>
          <w:rFonts w:ascii="Times New Roman" w:eastAsia="Calibri" w:hAnsi="Times New Roman" w:cs="Times New Roman"/>
          <w:sz w:val="24"/>
          <w:szCs w:val="24"/>
        </w:rPr>
      </w:pPr>
      <w:r w:rsidRPr="00AA14C1">
        <w:rPr>
          <w:rFonts w:ascii="Times New Roman" w:eastAsia="Times New Roman" w:hAnsi="Times New Roman" w:cs="Times New Roman"/>
          <w:sz w:val="24"/>
          <w:szCs w:val="24"/>
          <w:lang w:eastAsia="ru-RU"/>
        </w:rPr>
        <w:t xml:space="preserve">  1) </w:t>
      </w:r>
      <w:r w:rsidRPr="00AA14C1">
        <w:rPr>
          <w:rFonts w:ascii="Times New Roman" w:eastAsia="Calibri" w:hAnsi="Times New Roman" w:cs="Times New Roman"/>
          <w:sz w:val="24"/>
          <w:szCs w:val="24"/>
        </w:rPr>
        <w:t xml:space="preserve">В ходе рассмотрения обращения инспекции финансово-экономического контроля и контроля в сфере закупок Алтайского края  по факту предоставления муниципального имущества (автобусов) хозяйствующим субъектам, осуществляющим перевозку пассажиров на территории муниципальных районов Алтайского края без проведения торгов  установлено, что между администрацией Быстроистокского района и ИП &lt;…&gt; заключались договоры аренды муниципального имущества в 2022 году (4 договора), а именно: автомобили ГАЗ GAZELLE NEXT (тип ТС автобус) на срок 30 дней.  </w:t>
      </w:r>
    </w:p>
    <w:p w:rsidR="00AA14C1" w:rsidRPr="00AA14C1" w:rsidRDefault="00AA14C1" w:rsidP="00AA14C1">
      <w:pPr>
        <w:autoSpaceDE w:val="0"/>
        <w:autoSpaceDN w:val="0"/>
        <w:adjustRightInd w:val="0"/>
        <w:spacing w:after="160" w:line="259" w:lineRule="auto"/>
        <w:ind w:firstLine="539"/>
        <w:jc w:val="both"/>
        <w:rPr>
          <w:rFonts w:ascii="Times New Roman" w:eastAsia="Calibri" w:hAnsi="Times New Roman" w:cs="Times New Roman"/>
          <w:sz w:val="24"/>
          <w:szCs w:val="24"/>
        </w:rPr>
      </w:pPr>
      <w:r w:rsidRPr="00AA14C1">
        <w:rPr>
          <w:rFonts w:ascii="Times New Roman" w:eastAsia="Calibri" w:hAnsi="Times New Roman" w:cs="Times New Roman"/>
          <w:sz w:val="24"/>
          <w:szCs w:val="24"/>
        </w:rPr>
        <w:t>В соответствии с положениями статьи 17.1 Федерального закона от 26.07.2006 № 135-ФЗ «О защите конкуренции» (далее-Закон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может быть осуществлено только по результатам проведения конкурсов или аукционов на право заключения этих договоров, за исключениями предоставления указанных прав на такое имущество, установленными частью 1 указанной статьи.</w:t>
      </w:r>
    </w:p>
    <w:p w:rsidR="00AA14C1" w:rsidRPr="00AA14C1" w:rsidRDefault="00AA14C1" w:rsidP="00AA14C1">
      <w:pPr>
        <w:autoSpaceDE w:val="0"/>
        <w:autoSpaceDN w:val="0"/>
        <w:adjustRightInd w:val="0"/>
        <w:spacing w:after="160" w:line="259" w:lineRule="auto"/>
        <w:ind w:firstLine="539"/>
        <w:jc w:val="both"/>
        <w:rPr>
          <w:rFonts w:ascii="Times New Roman" w:eastAsia="Calibri" w:hAnsi="Times New Roman" w:cs="Times New Roman"/>
          <w:sz w:val="24"/>
          <w:szCs w:val="24"/>
        </w:rPr>
      </w:pPr>
      <w:r w:rsidRPr="00AA14C1">
        <w:rPr>
          <w:rFonts w:ascii="Times New Roman" w:eastAsia="Calibri" w:hAnsi="Times New Roman" w:cs="Times New Roman"/>
          <w:sz w:val="24"/>
          <w:szCs w:val="24"/>
        </w:rPr>
        <w:t>Пунктом 11 части 1 статьи 17.1 Закона о защите конкуренции установлено, что  заключение договоров, предусматривающих переход прав владения и (или) пользования государственным или муниципальным имуществом, может быть осуществлено без проведения торгов при предоставлении указанных прав на такое имущество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A14C1" w:rsidRPr="00AA14C1" w:rsidRDefault="00AA14C1" w:rsidP="00AA14C1">
      <w:pPr>
        <w:autoSpaceDE w:val="0"/>
        <w:autoSpaceDN w:val="0"/>
        <w:adjustRightInd w:val="0"/>
        <w:spacing w:after="160" w:line="259" w:lineRule="auto"/>
        <w:ind w:firstLine="539"/>
        <w:jc w:val="both"/>
        <w:rPr>
          <w:rFonts w:ascii="Times New Roman" w:eastAsia="Calibri" w:hAnsi="Times New Roman" w:cs="Times New Roman"/>
          <w:sz w:val="24"/>
          <w:szCs w:val="24"/>
        </w:rPr>
      </w:pPr>
      <w:r w:rsidRPr="00AA14C1">
        <w:rPr>
          <w:rFonts w:ascii="Times New Roman" w:eastAsia="Calibri" w:hAnsi="Times New Roman" w:cs="Times New Roman"/>
          <w:sz w:val="24"/>
          <w:szCs w:val="24"/>
        </w:rPr>
        <w:t xml:space="preserve">Все вышеуказанные договоры заключались на срок 30 дней, при этом, не было соблюдено одно условие исключающее необходимость проведения торгов, предусмотренное пунктом 11 части 1 статьи 17.1 Федерального закона от 26.07.2006 № 135-ФЗ «О защите конкуренции», а именно предоставление муниципального имущества одному лицу на совокупный срок не более 30 календарных дней в течение шести последовательных календарных месяцев. </w:t>
      </w:r>
    </w:p>
    <w:p w:rsidR="00AA14C1" w:rsidRPr="00AA14C1" w:rsidRDefault="00AA14C1" w:rsidP="00AA14C1">
      <w:pPr>
        <w:autoSpaceDE w:val="0"/>
        <w:autoSpaceDN w:val="0"/>
        <w:adjustRightInd w:val="0"/>
        <w:spacing w:after="160" w:line="259" w:lineRule="auto"/>
        <w:ind w:firstLine="539"/>
        <w:jc w:val="both"/>
        <w:rPr>
          <w:rFonts w:ascii="Times New Roman" w:eastAsia="Calibri" w:hAnsi="Times New Roman" w:cs="Times New Roman"/>
          <w:sz w:val="24"/>
          <w:szCs w:val="24"/>
        </w:rPr>
      </w:pPr>
      <w:r w:rsidRPr="00AA14C1">
        <w:rPr>
          <w:rFonts w:ascii="Times New Roman" w:eastAsia="Calibri" w:hAnsi="Times New Roman" w:cs="Times New Roman"/>
          <w:sz w:val="24"/>
          <w:szCs w:val="24"/>
        </w:rPr>
        <w:t xml:space="preserve">Согласно ч. 1 ст. 15 Федерального закона от 26.07.2006 г. №135-ФЗ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w:t>
      </w:r>
      <w:r w:rsidRPr="00AA14C1">
        <w:rPr>
          <w:rFonts w:ascii="Times New Roman" w:eastAsia="Calibri" w:hAnsi="Times New Roman" w:cs="Times New Roman"/>
          <w:sz w:val="24"/>
          <w:szCs w:val="24"/>
        </w:rPr>
        <w:lastRenderedPageBreak/>
        <w:t>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AA14C1" w:rsidRPr="00AA14C1" w:rsidRDefault="00AA14C1" w:rsidP="00AA14C1">
      <w:pPr>
        <w:autoSpaceDE w:val="0"/>
        <w:autoSpaceDN w:val="0"/>
        <w:adjustRightInd w:val="0"/>
        <w:spacing w:after="160" w:line="259" w:lineRule="auto"/>
        <w:ind w:firstLine="539"/>
        <w:jc w:val="both"/>
        <w:rPr>
          <w:rFonts w:ascii="Times New Roman" w:eastAsia="Calibri" w:hAnsi="Times New Roman" w:cs="Times New Roman"/>
          <w:sz w:val="24"/>
          <w:szCs w:val="24"/>
        </w:rPr>
      </w:pPr>
      <w:r w:rsidRPr="00AA14C1">
        <w:rPr>
          <w:rFonts w:ascii="Times New Roman" w:eastAsia="Calibri" w:hAnsi="Times New Roman" w:cs="Times New Roman"/>
          <w:sz w:val="24"/>
          <w:szCs w:val="24"/>
        </w:rPr>
        <w:t>Таким образом, передача автомобилей ГАЗ GAZELLE NEXT A65R52 на 30 дней в течение 4  месяцев ИП &lt;…&gt; без проведения торгов противоречит положениям  Федерального закона от 26.07.2006 № 135-ФЗ «О защите конкуренции».</w:t>
      </w:r>
    </w:p>
    <w:p w:rsidR="00AA14C1" w:rsidRPr="00AA14C1" w:rsidRDefault="00AA14C1" w:rsidP="00AA14C1">
      <w:pPr>
        <w:autoSpaceDE w:val="0"/>
        <w:autoSpaceDN w:val="0"/>
        <w:adjustRightInd w:val="0"/>
        <w:spacing w:after="160" w:line="259" w:lineRule="auto"/>
        <w:ind w:firstLine="539"/>
        <w:jc w:val="both"/>
        <w:rPr>
          <w:rFonts w:ascii="Times New Roman" w:eastAsia="Calibri" w:hAnsi="Times New Roman" w:cs="Times New Roman"/>
          <w:sz w:val="24"/>
          <w:szCs w:val="24"/>
        </w:rPr>
      </w:pPr>
      <w:r w:rsidRPr="00AA14C1">
        <w:rPr>
          <w:rFonts w:ascii="Times New Roman" w:eastAsia="Calibri" w:hAnsi="Times New Roman" w:cs="Times New Roman"/>
          <w:sz w:val="24"/>
          <w:szCs w:val="24"/>
        </w:rPr>
        <w:t>В связи с наличием в действиях администрации Быстроистокского района, выразившихся в незаконной передаче автомобилей ГАЗ GAZELLE NEXT, на срок 30 дней в течение 4 месяцев ИП &lt;…&gt;  без проведения торгов,  признаков нарушения ч.1 ст. 15 Федерального закона от 26.07.2006 № 135-ФЗ «О защите конкуренции», управление Федеральной антимонопольной службы по Алтайскому краю было выдано предупреждение администрации Быстроистокского района о необходимости прекращения указанных действий, путем принятия необходимых мер по возврату имущества из незаконного владения и пользования, переданного ИП &lt;…&gt; на основании договоров аренды.</w:t>
      </w:r>
    </w:p>
    <w:p w:rsidR="00AA14C1" w:rsidRPr="00AA14C1" w:rsidRDefault="00AA14C1" w:rsidP="00AA14C1">
      <w:pPr>
        <w:autoSpaceDE w:val="0"/>
        <w:autoSpaceDN w:val="0"/>
        <w:adjustRightInd w:val="0"/>
        <w:spacing w:after="160" w:line="259" w:lineRule="auto"/>
        <w:ind w:firstLine="539"/>
        <w:jc w:val="both"/>
        <w:rPr>
          <w:rFonts w:ascii="Times New Roman" w:eastAsia="Calibri" w:hAnsi="Times New Roman" w:cs="Times New Roman"/>
          <w:sz w:val="24"/>
          <w:szCs w:val="24"/>
        </w:rPr>
      </w:pPr>
      <w:r w:rsidRPr="00AA14C1">
        <w:rPr>
          <w:rFonts w:ascii="Times New Roman" w:eastAsia="Calibri" w:hAnsi="Times New Roman" w:cs="Times New Roman"/>
          <w:sz w:val="24"/>
          <w:szCs w:val="24"/>
        </w:rPr>
        <w:t>Аналогичные признаки нарушения ч.1 ст. 15 ФЗ_135 были установлены также в действиях администраций Суетского и Залесовского районов Алтайского края.</w:t>
      </w:r>
    </w:p>
    <w:p w:rsidR="00AA14C1" w:rsidRPr="00AA14C1" w:rsidRDefault="00AA14C1" w:rsidP="00AA14C1">
      <w:pPr>
        <w:autoSpaceDE w:val="0"/>
        <w:autoSpaceDN w:val="0"/>
        <w:adjustRightInd w:val="0"/>
        <w:spacing w:after="160" w:line="259" w:lineRule="auto"/>
        <w:ind w:firstLine="539"/>
        <w:jc w:val="both"/>
        <w:rPr>
          <w:rFonts w:ascii="Times New Roman" w:eastAsia="Calibri" w:hAnsi="Times New Roman" w:cs="Times New Roman"/>
          <w:sz w:val="24"/>
          <w:szCs w:val="24"/>
        </w:rPr>
      </w:pPr>
      <w:r w:rsidRPr="00AA14C1">
        <w:rPr>
          <w:rFonts w:ascii="Times New Roman" w:eastAsia="Calibri" w:hAnsi="Times New Roman" w:cs="Times New Roman"/>
          <w:sz w:val="24"/>
          <w:szCs w:val="24"/>
        </w:rPr>
        <w:t>Предупреждения исполнены администрациями районов в установленный срок.</w:t>
      </w:r>
    </w:p>
    <w:p w:rsidR="00AA14C1" w:rsidRPr="00AA14C1" w:rsidRDefault="00AA14C1" w:rsidP="00AA14C1">
      <w:pPr>
        <w:keepNext/>
        <w:keepLines/>
        <w:spacing w:after="0" w:line="240" w:lineRule="auto"/>
        <w:ind w:firstLine="709"/>
        <w:contextualSpacing/>
        <w:jc w:val="both"/>
        <w:rPr>
          <w:rFonts w:ascii="Times New Roman" w:eastAsia="Times New Roman" w:hAnsi="Times New Roman" w:cs="Times New Roman"/>
          <w:sz w:val="24"/>
          <w:szCs w:val="24"/>
          <w:lang w:eastAsia="ru-RU"/>
        </w:rPr>
      </w:pPr>
    </w:p>
    <w:p w:rsidR="00AA14C1" w:rsidRPr="00AA14C1" w:rsidRDefault="00AA14C1" w:rsidP="00AA14C1">
      <w:pPr>
        <w:spacing w:after="0" w:line="240" w:lineRule="auto"/>
        <w:ind w:firstLine="567"/>
        <w:jc w:val="both"/>
        <w:rPr>
          <w:rFonts w:ascii="Times New Roman" w:eastAsia="Times New Roman" w:hAnsi="Times New Roman" w:cs="Times New Roman"/>
          <w:b/>
          <w:sz w:val="24"/>
          <w:szCs w:val="24"/>
          <w:lang w:eastAsia="ru-RU"/>
        </w:rPr>
      </w:pPr>
      <w:r w:rsidRPr="00AA14C1">
        <w:rPr>
          <w:rFonts w:ascii="Times New Roman" w:eastAsia="Times New Roman" w:hAnsi="Times New Roman" w:cs="Times New Roman"/>
          <w:b/>
          <w:sz w:val="24"/>
          <w:szCs w:val="24"/>
          <w:lang w:eastAsia="ru-RU"/>
        </w:rPr>
        <w:t>Особенности порядка заключения договоров в отношении государственного и муниципального имущества (статья 17.1 Закона «О защите конкуренции»)</w:t>
      </w:r>
    </w:p>
    <w:p w:rsidR="00AA14C1" w:rsidRPr="00AA14C1" w:rsidRDefault="00AA14C1" w:rsidP="00AA14C1">
      <w:pPr>
        <w:spacing w:after="0" w:line="240" w:lineRule="auto"/>
        <w:ind w:firstLine="567"/>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В 2023 году по статье 17.1  дела не возбуждались (2022 - 0). </w:t>
      </w:r>
    </w:p>
    <w:p w:rsidR="00AA14C1" w:rsidRPr="00AA14C1" w:rsidRDefault="00AA14C1" w:rsidP="00AA14C1">
      <w:pPr>
        <w:spacing w:after="0" w:line="240" w:lineRule="auto"/>
        <w:ind w:firstLine="567"/>
        <w:jc w:val="both"/>
        <w:rPr>
          <w:rFonts w:ascii="Times New Roman" w:eastAsia="Times New Roman" w:hAnsi="Times New Roman" w:cs="Times New Roman"/>
          <w:sz w:val="24"/>
          <w:szCs w:val="24"/>
          <w:lang w:eastAsia="ru-RU"/>
        </w:rPr>
      </w:pPr>
    </w:p>
    <w:p w:rsidR="00AA14C1" w:rsidRPr="00AA14C1" w:rsidRDefault="00AA14C1" w:rsidP="00AA14C1">
      <w:pPr>
        <w:spacing w:after="0" w:line="240" w:lineRule="auto"/>
        <w:ind w:firstLine="567"/>
        <w:jc w:val="both"/>
        <w:rPr>
          <w:rFonts w:ascii="Times New Roman" w:eastAsia="Calibri" w:hAnsi="Times New Roman" w:cs="Times New Roman"/>
          <w:b/>
          <w:sz w:val="24"/>
          <w:szCs w:val="24"/>
        </w:rPr>
      </w:pPr>
      <w:r w:rsidRPr="00AA14C1">
        <w:rPr>
          <w:rFonts w:ascii="Times New Roman" w:eastAsia="Calibri" w:hAnsi="Times New Roman" w:cs="Times New Roman"/>
          <w:b/>
          <w:sz w:val="24"/>
          <w:szCs w:val="24"/>
        </w:rPr>
        <w:t xml:space="preserve">Соблюдение антимонопольных требований к торгам, запросу котировок цен на товары (статья 17 Закона «О защите конкуренции») </w:t>
      </w:r>
    </w:p>
    <w:p w:rsidR="00AA14C1" w:rsidRPr="00AA14C1" w:rsidRDefault="00AA14C1" w:rsidP="00AA14C1">
      <w:pPr>
        <w:autoSpaceDE w:val="0"/>
        <w:autoSpaceDN w:val="0"/>
        <w:adjustRightInd w:val="0"/>
        <w:spacing w:after="0" w:line="240" w:lineRule="auto"/>
        <w:jc w:val="both"/>
        <w:rPr>
          <w:rFonts w:ascii="Times New Roman" w:eastAsia="Calibri" w:hAnsi="Times New Roman" w:cs="Times New Roman"/>
          <w:b/>
          <w:bCs/>
          <w:sz w:val="24"/>
          <w:szCs w:val="24"/>
        </w:rPr>
      </w:pPr>
      <w:r w:rsidRPr="00AA14C1">
        <w:rPr>
          <w:rFonts w:ascii="Times New Roman" w:eastAsia="Calibri" w:hAnsi="Times New Roman" w:cs="Times New Roman"/>
          <w:b/>
          <w:bCs/>
          <w:sz w:val="24"/>
          <w:szCs w:val="24"/>
        </w:rPr>
        <w:t xml:space="preserve">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(статья 17 Закона о защите конкуренции).</w:t>
      </w:r>
    </w:p>
    <w:p w:rsidR="00AA14C1" w:rsidRPr="00AA14C1" w:rsidRDefault="00AA14C1" w:rsidP="00AA14C1">
      <w:pPr>
        <w:spacing w:after="0" w:line="240" w:lineRule="auto"/>
        <w:ind w:firstLine="567"/>
        <w:jc w:val="both"/>
        <w:rPr>
          <w:rFonts w:ascii="Times New Roman" w:eastAsia="Calibri" w:hAnsi="Times New Roman" w:cs="Times New Roman"/>
          <w:b/>
          <w:sz w:val="24"/>
          <w:szCs w:val="24"/>
        </w:rPr>
      </w:pPr>
    </w:p>
    <w:p w:rsidR="00AA14C1" w:rsidRPr="00AA14C1" w:rsidRDefault="00AA14C1" w:rsidP="00AA14C1">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В 2023 году  рассмотрено 2 дела по ст. 17 Закона о защите конкуренции дела (в первом полугодии 2022 г. – по рассматриваемой статье дела не возбуждались):</w:t>
      </w:r>
    </w:p>
    <w:p w:rsidR="00AA14C1" w:rsidRPr="00AA14C1" w:rsidRDefault="00AA14C1" w:rsidP="00AA14C1">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AA14C1" w:rsidRPr="00AA14C1" w:rsidRDefault="00AA14C1" w:rsidP="00AA14C1">
      <w:pPr>
        <w:keepNext/>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AA14C1">
        <w:rPr>
          <w:rFonts w:ascii="Times New Roman" w:eastAsia="Times New Roman" w:hAnsi="Times New Roman" w:cs="Times New Roman"/>
          <w:b/>
          <w:sz w:val="24"/>
          <w:szCs w:val="24"/>
          <w:lang w:eastAsia="ru-RU"/>
        </w:rPr>
        <w:t>Пример:</w:t>
      </w:r>
    </w:p>
    <w:p w:rsidR="00AA14C1" w:rsidRPr="00AA14C1" w:rsidRDefault="00AA14C1" w:rsidP="00AA14C1">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AA14C1" w:rsidRPr="00AA14C1" w:rsidRDefault="00AA14C1" w:rsidP="00AA14C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A14C1">
        <w:rPr>
          <w:rFonts w:ascii="Times New Roman" w:eastAsia="Times New Roman" w:hAnsi="Times New Roman" w:cs="Times New Roman"/>
          <w:color w:val="333333"/>
          <w:sz w:val="24"/>
          <w:szCs w:val="24"/>
          <w:lang w:eastAsia="ru-RU"/>
        </w:rPr>
        <w:t xml:space="preserve">        Алтайским краевым УФАС России рассмотрено  дело по обращению инспекции финансово-экономического контроля и контроля в сфере закупок Алтайского края №022/01/17-929/2022 по признакам нарушения Некоммерческой организацией «Региональный оператор Алтайского края «Фонд капитального ремонта многоквартирных домов» части 1 статьи 17 Федерального закона от 26.07.2006 № 135-ФЗ «О защите конкуренции», при проведении закупок в соответствии с  Постановлением Правительства РФ от 01.07.2016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выразившиеся: в установлении извещениями и документацией о проведении электронных аукционов сокращенного на 1 день срока подачи заявок на участие в электронном аукционе; утверждении и размещении на официальном сайте и электронной площадке документация об электронном аукционе с указанием неверных сведений о дате начала срока подачи заявок; утверждении и размещении на официальном сайте и электронной площадке документация об электронном аукционе без определения порядка сдачи-приемки оказанных услуг по разработке проектно-</w:t>
      </w:r>
      <w:r w:rsidRPr="00AA14C1">
        <w:rPr>
          <w:rFonts w:ascii="Times New Roman" w:eastAsia="Times New Roman" w:hAnsi="Times New Roman" w:cs="Times New Roman"/>
          <w:color w:val="333333"/>
          <w:sz w:val="24"/>
          <w:szCs w:val="24"/>
          <w:lang w:eastAsia="ru-RU"/>
        </w:rPr>
        <w:lastRenderedPageBreak/>
        <w:t>сметной документации; нарушение сроков размещения извещений о проведении электронных аукционов на электронной площадке ООО «РТС-тендер»; установление в проектах договоров, являющихся частью документации о закупке, заведомо невыгодных условий оплаты аванса; установление в проектах договоров условий оплаты работ (услуг), превышающих разумный срок исполнения обязательств для оплаты выполненных работ.</w:t>
      </w:r>
    </w:p>
    <w:p w:rsidR="00AA14C1" w:rsidRPr="00AA14C1" w:rsidRDefault="00AA14C1" w:rsidP="00AA14C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A14C1">
        <w:rPr>
          <w:rFonts w:ascii="Times New Roman" w:eastAsia="Times New Roman" w:hAnsi="Times New Roman" w:cs="Times New Roman"/>
          <w:color w:val="333333"/>
          <w:sz w:val="24"/>
          <w:szCs w:val="24"/>
          <w:lang w:eastAsia="ru-RU"/>
        </w:rPr>
        <w:t xml:space="preserve">          Проведенной проверкой установлено, что в проверяемом периоде (2019-2021гг.) в связи с допущенными РО Алтайского края «Фонд капитального ремонта МКД» сроками размещения извещений, при осуществлении 6 (шести) закупок срок подачи заявок на участие в электронном аукционе был сокращен на 1 день, при осуществлении 1 (одной) закупки - на 11 дней.</w:t>
      </w:r>
    </w:p>
    <w:p w:rsidR="00AA14C1" w:rsidRPr="00AA14C1" w:rsidRDefault="00AA14C1" w:rsidP="00AA14C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A14C1">
        <w:rPr>
          <w:rFonts w:ascii="Times New Roman" w:eastAsia="Times New Roman" w:hAnsi="Times New Roman" w:cs="Times New Roman"/>
          <w:color w:val="333333"/>
          <w:sz w:val="24"/>
          <w:szCs w:val="24"/>
          <w:lang w:eastAsia="ru-RU"/>
        </w:rPr>
        <w:t xml:space="preserve">          Кроме того,  в документации о закупках (8 закупок), а также в проектах договоров, размещенных на официальном сайте в составе аукционной документации, предусмотрено: «оплата аванса может осуществляться заказчиком в размере до 30 процентов от стоимости работ на приобретение строительных материалов по каждому объекту.».  </w:t>
      </w:r>
    </w:p>
    <w:p w:rsidR="00AA14C1" w:rsidRPr="00AA14C1" w:rsidRDefault="00AA14C1" w:rsidP="00AA14C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A14C1">
        <w:rPr>
          <w:rFonts w:ascii="Times New Roman" w:eastAsia="Times New Roman" w:hAnsi="Times New Roman" w:cs="Times New Roman"/>
          <w:color w:val="333333"/>
          <w:sz w:val="24"/>
          <w:szCs w:val="24"/>
          <w:lang w:eastAsia="ru-RU"/>
        </w:rPr>
        <w:t xml:space="preserve">          Указанная формулировка  является неопределенной, поскольку из нее не следует, каким образом заказчик устанавливает возникновение права на выплату аванса.</w:t>
      </w:r>
    </w:p>
    <w:p w:rsidR="00AA14C1" w:rsidRPr="00AA14C1" w:rsidRDefault="00AA14C1" w:rsidP="00AA14C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A14C1">
        <w:rPr>
          <w:rFonts w:ascii="Times New Roman" w:eastAsia="Times New Roman" w:hAnsi="Times New Roman" w:cs="Times New Roman"/>
          <w:color w:val="333333"/>
          <w:sz w:val="24"/>
          <w:szCs w:val="24"/>
          <w:lang w:eastAsia="ru-RU"/>
        </w:rPr>
        <w:t xml:space="preserve">          Установление в проекте договора, являющегося частью документации о закупке, заведомо неопределенных условий оплаты аванса, ущемляют права и законные интересы потенциальных участников электронного аукциона, что приводит к ограничению круга лиц, заинтересованных в участии в данном аукционе.</w:t>
      </w:r>
    </w:p>
    <w:p w:rsidR="00AA14C1" w:rsidRPr="00AA14C1" w:rsidRDefault="00AA14C1" w:rsidP="00AA14C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A14C1">
        <w:rPr>
          <w:rFonts w:ascii="Times New Roman" w:eastAsia="Times New Roman" w:hAnsi="Times New Roman" w:cs="Times New Roman"/>
          <w:color w:val="333333"/>
          <w:sz w:val="24"/>
          <w:szCs w:val="24"/>
          <w:lang w:eastAsia="ru-RU"/>
        </w:rPr>
        <w:t xml:space="preserve">          Также, в нарушение пункта 136 Положения, утвержденного постановлением Правительства Российской Федерации от 01.07.2016 № 615, при осуществлении РО Алтайского края «Фонд капитального ремонта МКД»  9-ти  закупок, указанные в документации об электронном аукционе в части установления авансовых платежей и сроков оказания услуг и (или) выполнения работ, не соответствовали сведениям, указанным в извещениях о проведении электронных аукционов.</w:t>
      </w:r>
    </w:p>
    <w:p w:rsidR="00AA14C1" w:rsidRPr="00AA14C1" w:rsidRDefault="00AA14C1" w:rsidP="00AA14C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A14C1">
        <w:rPr>
          <w:rFonts w:ascii="Times New Roman" w:eastAsia="Times New Roman" w:hAnsi="Times New Roman" w:cs="Times New Roman"/>
          <w:color w:val="333333"/>
          <w:sz w:val="24"/>
          <w:szCs w:val="24"/>
          <w:lang w:eastAsia="ru-RU"/>
        </w:rPr>
        <w:t xml:space="preserve">        Кроме того, при осуществлении 7-ми закупок утверждена и размещена на официальном сайте и электронной площадке документация об электронных аукционах без определения порядка сдачи-приемки оказанных услуг по разработке проектно-сметной документации.</w:t>
      </w:r>
    </w:p>
    <w:p w:rsidR="00AA14C1" w:rsidRPr="00AA14C1" w:rsidRDefault="00AA14C1" w:rsidP="00AA14C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A14C1">
        <w:rPr>
          <w:rFonts w:ascii="Times New Roman" w:eastAsia="Times New Roman" w:hAnsi="Times New Roman" w:cs="Times New Roman"/>
          <w:color w:val="333333"/>
          <w:sz w:val="24"/>
          <w:szCs w:val="24"/>
          <w:lang w:eastAsia="ru-RU"/>
        </w:rPr>
        <w:t xml:space="preserve">        Установление РО Алтайского края «Фонд капитального ремонта МКД» в проектах договоров условий оплаты работ (услуг), превышающих разумный срок исполнения обязательств для оплаты - более 30 календарных дней, существенно сужает круг потенциальных электронных аукционов, поскольку является экономически неоправданным, невыгодным для хозяйствующих субъектов, а также создает предпосылки для манипулирования со стороны заказчика условиями оплаты по договору.</w:t>
      </w:r>
    </w:p>
    <w:p w:rsidR="00AA14C1" w:rsidRPr="00AA14C1" w:rsidRDefault="00AA14C1" w:rsidP="00AA14C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A14C1">
        <w:rPr>
          <w:rFonts w:ascii="Times New Roman" w:eastAsia="Times New Roman" w:hAnsi="Times New Roman" w:cs="Times New Roman"/>
          <w:color w:val="333333"/>
          <w:sz w:val="24"/>
          <w:szCs w:val="24"/>
          <w:lang w:eastAsia="ru-RU"/>
        </w:rPr>
        <w:t xml:space="preserve">          Право РО Алтайского края «Фонд капитального ремонта МКД» как заказчика в течение длительного периода времени не оплачивать выполненные в полном объеме работы (услуги), закрепленное в договоре, нарушает баланс прав и обязанностей сторон, противоречит обычаям делового оборота, нарушает основополагающие частноправовые принципы разумности, добросовестности и справедливости.</w:t>
      </w:r>
    </w:p>
    <w:p w:rsidR="00AA14C1" w:rsidRPr="00AA14C1" w:rsidRDefault="00AA14C1" w:rsidP="00AA14C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A14C1">
        <w:rPr>
          <w:rFonts w:ascii="Times New Roman" w:eastAsia="Times New Roman" w:hAnsi="Times New Roman" w:cs="Times New Roman"/>
          <w:color w:val="333333"/>
          <w:sz w:val="24"/>
          <w:szCs w:val="24"/>
          <w:lang w:eastAsia="ru-RU"/>
        </w:rPr>
        <w:t xml:space="preserve">         Таким образом, действия РО Алтайского края «Фонд капитального ремонта МКД», выразившиеся в установлении в проектах договоров, являющихся частью документаций об электронных аукционах при осуществлении 14 (четырнадцати) закупок и заключенных по результатам данных аукционов 14 (четырнадцати) договоров, длительных сроков оплаты работ (услуг), привели к  нарушению части 1 статьи 17 Федерального закона от 26.07.2006 № 135-ФЗ «О защите конкуренции». </w:t>
      </w:r>
    </w:p>
    <w:p w:rsidR="00AA14C1" w:rsidRPr="00AA14C1" w:rsidRDefault="00AA14C1" w:rsidP="00AA14C1">
      <w:pPr>
        <w:spacing w:after="0" w:line="240" w:lineRule="auto"/>
        <w:ind w:firstLine="567"/>
        <w:jc w:val="both"/>
        <w:rPr>
          <w:rFonts w:ascii="Times New Roman" w:eastAsia="Times New Roman" w:hAnsi="Times New Roman" w:cs="Times New Roman"/>
          <w:sz w:val="24"/>
          <w:szCs w:val="24"/>
          <w:lang w:eastAsia="ru-RU"/>
        </w:rPr>
      </w:pPr>
    </w:p>
    <w:p w:rsidR="00AA14C1" w:rsidRPr="00852C94" w:rsidRDefault="00AA14C1" w:rsidP="00852C94">
      <w:pPr>
        <w:pStyle w:val="a3"/>
        <w:numPr>
          <w:ilvl w:val="0"/>
          <w:numId w:val="42"/>
        </w:numPr>
        <w:jc w:val="both"/>
        <w:rPr>
          <w:szCs w:val="24"/>
        </w:rPr>
      </w:pPr>
      <w:r w:rsidRPr="00852C94">
        <w:rPr>
          <w:b/>
          <w:szCs w:val="24"/>
        </w:rPr>
        <w:lastRenderedPageBreak/>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18.1 Закона о защите конкуренции)</w:t>
      </w:r>
    </w:p>
    <w:p w:rsidR="00AA14C1" w:rsidRPr="00AA14C1" w:rsidRDefault="00AA14C1" w:rsidP="00AA14C1">
      <w:pPr>
        <w:spacing w:after="160" w:line="259" w:lineRule="auto"/>
        <w:jc w:val="both"/>
        <w:rPr>
          <w:rFonts w:ascii="Times New Roman" w:eastAsia="Calibri" w:hAnsi="Times New Roman" w:cs="Times New Roman"/>
          <w:sz w:val="24"/>
          <w:szCs w:val="24"/>
        </w:rPr>
      </w:pPr>
    </w:p>
    <w:p w:rsidR="00AA14C1" w:rsidRPr="00AA14C1" w:rsidRDefault="00AA14C1" w:rsidP="00AA14C1">
      <w:pPr>
        <w:spacing w:after="160" w:line="259" w:lineRule="auto"/>
        <w:jc w:val="both"/>
        <w:rPr>
          <w:rFonts w:ascii="Times New Roman" w:eastAsia="Calibri" w:hAnsi="Times New Roman" w:cs="Times New Roman"/>
          <w:sz w:val="24"/>
          <w:szCs w:val="24"/>
        </w:rPr>
      </w:pPr>
      <w:r w:rsidRPr="00AA14C1">
        <w:rPr>
          <w:rFonts w:ascii="Times New Roman" w:eastAsia="Calibri" w:hAnsi="Times New Roman" w:cs="Times New Roman"/>
          <w:sz w:val="24"/>
          <w:szCs w:val="24"/>
        </w:rPr>
        <w:t xml:space="preserve">      За 6 месяцев 2023 года УФАС по Алтайскому краю рассмотрено 6</w:t>
      </w:r>
      <w:r w:rsidR="00852C94">
        <w:rPr>
          <w:rFonts w:ascii="Times New Roman" w:eastAsia="Calibri" w:hAnsi="Times New Roman" w:cs="Times New Roman"/>
          <w:sz w:val="24"/>
          <w:szCs w:val="24"/>
        </w:rPr>
        <w:t>0 жалоб</w:t>
      </w:r>
      <w:r w:rsidRPr="00AA14C1">
        <w:rPr>
          <w:rFonts w:ascii="Times New Roman" w:eastAsia="Calibri" w:hAnsi="Times New Roman" w:cs="Times New Roman"/>
          <w:sz w:val="24"/>
          <w:szCs w:val="24"/>
        </w:rPr>
        <w:t xml:space="preserve"> на действия (бездействие) организатора торгов, конкурсной или аукционной комиссии при организации и проведении торгов, заключении договоров по результатам торгов ( в 1 полугодии 2022г – было рассмотрено 68 жалоб).</w:t>
      </w:r>
    </w:p>
    <w:p w:rsidR="00AA14C1" w:rsidRPr="00AA14C1" w:rsidRDefault="00AA14C1" w:rsidP="00AA14C1">
      <w:pPr>
        <w:spacing w:after="160" w:line="259" w:lineRule="auto"/>
        <w:jc w:val="both"/>
        <w:rPr>
          <w:rFonts w:ascii="Times New Roman" w:eastAsia="Calibri" w:hAnsi="Times New Roman" w:cs="Times New Roman"/>
          <w:sz w:val="24"/>
          <w:szCs w:val="24"/>
        </w:rPr>
      </w:pPr>
      <w:r w:rsidRPr="00AA14C1">
        <w:rPr>
          <w:rFonts w:ascii="Times New Roman" w:eastAsia="Calibri" w:hAnsi="Times New Roman" w:cs="Times New Roman"/>
          <w:sz w:val="24"/>
          <w:szCs w:val="24"/>
        </w:rPr>
        <w:t xml:space="preserve">       При этом, 2</w:t>
      </w:r>
      <w:r w:rsidR="00852C94">
        <w:rPr>
          <w:rFonts w:ascii="Times New Roman" w:eastAsia="Calibri" w:hAnsi="Times New Roman" w:cs="Times New Roman"/>
          <w:sz w:val="24"/>
          <w:szCs w:val="24"/>
        </w:rPr>
        <w:t>6</w:t>
      </w:r>
      <w:r w:rsidRPr="00AA14C1">
        <w:rPr>
          <w:rFonts w:ascii="Times New Roman" w:eastAsia="Calibri" w:hAnsi="Times New Roman" w:cs="Times New Roman"/>
          <w:sz w:val="24"/>
          <w:szCs w:val="24"/>
        </w:rPr>
        <w:t xml:space="preserve"> жалоб признано обоснованными и 34 необоснованными (в 2022г. 20 обоснованных и 48 необоснованных). Выдано 1</w:t>
      </w:r>
      <w:r w:rsidR="00852C94">
        <w:rPr>
          <w:rFonts w:ascii="Times New Roman" w:eastAsia="Calibri" w:hAnsi="Times New Roman" w:cs="Times New Roman"/>
          <w:sz w:val="24"/>
          <w:szCs w:val="24"/>
        </w:rPr>
        <w:t>2</w:t>
      </w:r>
      <w:r w:rsidRPr="00AA14C1">
        <w:rPr>
          <w:rFonts w:ascii="Times New Roman" w:eastAsia="Calibri" w:hAnsi="Times New Roman" w:cs="Times New Roman"/>
          <w:sz w:val="24"/>
          <w:szCs w:val="24"/>
        </w:rPr>
        <w:t xml:space="preserve"> предписаний ( в 2022г. – 9 предписаний).</w:t>
      </w:r>
    </w:p>
    <w:p w:rsidR="00AA14C1" w:rsidRPr="00AA14C1" w:rsidRDefault="00AA14C1" w:rsidP="00AA14C1">
      <w:pPr>
        <w:spacing w:after="160" w:line="259" w:lineRule="auto"/>
        <w:jc w:val="both"/>
        <w:rPr>
          <w:rFonts w:ascii="Times New Roman" w:eastAsia="Times New Roman" w:hAnsi="Times New Roman" w:cs="Times New Roman"/>
          <w:sz w:val="24"/>
          <w:szCs w:val="24"/>
        </w:rPr>
      </w:pPr>
      <w:r w:rsidRPr="00AA14C1">
        <w:rPr>
          <w:rFonts w:ascii="Times New Roman" w:eastAsia="Times New Roman" w:hAnsi="Times New Roman" w:cs="Times New Roman"/>
          <w:sz w:val="24"/>
          <w:szCs w:val="24"/>
        </w:rPr>
        <w:t>Основное количество жалоб поступило на нарушения при проведении торгов:</w:t>
      </w:r>
    </w:p>
    <w:p w:rsidR="00AA14C1" w:rsidRPr="00AA14C1" w:rsidRDefault="00AA14C1" w:rsidP="00AA14C1">
      <w:pPr>
        <w:spacing w:after="160" w:line="259" w:lineRule="auto"/>
        <w:jc w:val="both"/>
        <w:rPr>
          <w:rFonts w:ascii="Times New Roman" w:eastAsia="Times New Roman" w:hAnsi="Times New Roman" w:cs="Times New Roman"/>
          <w:sz w:val="24"/>
          <w:szCs w:val="24"/>
        </w:rPr>
      </w:pPr>
      <w:r w:rsidRPr="00AA14C1">
        <w:rPr>
          <w:rFonts w:ascii="Times New Roman" w:eastAsia="Times New Roman" w:hAnsi="Times New Roman" w:cs="Times New Roman"/>
          <w:sz w:val="24"/>
          <w:szCs w:val="24"/>
        </w:rPr>
        <w:t>- в соответствии с требованиями Федерального закона от 18.07.2011 № 223-ФЗ «О закупках товаров, работ, услуг отдельными видами юридических лиц»;</w:t>
      </w:r>
    </w:p>
    <w:p w:rsidR="00AA14C1" w:rsidRPr="00AA14C1" w:rsidRDefault="00AA14C1" w:rsidP="00AA14C1">
      <w:pPr>
        <w:spacing w:after="160" w:line="259" w:lineRule="auto"/>
        <w:jc w:val="both"/>
        <w:rPr>
          <w:rFonts w:ascii="Times New Roman" w:eastAsia="Times New Roman" w:hAnsi="Times New Roman" w:cs="Times New Roman"/>
          <w:sz w:val="24"/>
          <w:szCs w:val="24"/>
        </w:rPr>
      </w:pPr>
      <w:r w:rsidRPr="00AA14C1">
        <w:rPr>
          <w:rFonts w:ascii="Times New Roman" w:eastAsia="Times New Roman" w:hAnsi="Times New Roman" w:cs="Times New Roman"/>
          <w:sz w:val="24"/>
          <w:szCs w:val="24"/>
        </w:rPr>
        <w:t>-  в соответствии с требованиями Федеральных законов о банкротстве и исполнительном производстве при проведении обязательных торгов  (127-ФЗ и 229-ФЗ);</w:t>
      </w:r>
    </w:p>
    <w:p w:rsidR="00AA14C1" w:rsidRPr="00AA14C1" w:rsidRDefault="00AA14C1" w:rsidP="00AA14C1">
      <w:pPr>
        <w:spacing w:after="160" w:line="259" w:lineRule="auto"/>
        <w:jc w:val="both"/>
        <w:rPr>
          <w:rFonts w:ascii="Times New Roman" w:eastAsia="Times New Roman" w:hAnsi="Times New Roman" w:cs="Times New Roman"/>
          <w:sz w:val="24"/>
          <w:szCs w:val="24"/>
        </w:rPr>
      </w:pPr>
      <w:r w:rsidRPr="00AA14C1">
        <w:rPr>
          <w:rFonts w:ascii="Times New Roman" w:eastAsia="Times New Roman" w:hAnsi="Times New Roman" w:cs="Times New Roman"/>
          <w:sz w:val="24"/>
          <w:szCs w:val="24"/>
        </w:rPr>
        <w:t>- на право заключения договоров аренды или купли-продажи  земельных и лесных участков в соответствии с Земельным и  Лесным кодексами РФ.</w:t>
      </w:r>
    </w:p>
    <w:p w:rsidR="00AA14C1" w:rsidRPr="00AA14C1" w:rsidRDefault="00AA14C1" w:rsidP="00AA14C1">
      <w:pPr>
        <w:keepNext/>
        <w:keepLines/>
        <w:suppressLineNumbers/>
        <w:spacing w:after="0" w:line="240" w:lineRule="auto"/>
        <w:ind w:firstLine="709"/>
        <w:contextualSpacing/>
        <w:jc w:val="both"/>
        <w:rPr>
          <w:rFonts w:ascii="Times New Roman" w:eastAsia="Times New Roman" w:hAnsi="Times New Roman" w:cs="Times New Roman"/>
          <w:sz w:val="24"/>
          <w:szCs w:val="24"/>
        </w:rPr>
      </w:pPr>
      <w:r w:rsidRPr="00AA14C1">
        <w:rPr>
          <w:rFonts w:ascii="Times New Roman" w:eastAsia="Times New Roman" w:hAnsi="Times New Roman" w:cs="Times New Roman"/>
          <w:sz w:val="24"/>
          <w:szCs w:val="24"/>
        </w:rPr>
        <w:t>К основным видам нарушений можно отнести:</w:t>
      </w:r>
    </w:p>
    <w:p w:rsidR="00AA14C1" w:rsidRPr="00AA14C1" w:rsidRDefault="00AA14C1" w:rsidP="00AA14C1">
      <w:pPr>
        <w:keepNext/>
        <w:keepLines/>
        <w:suppressLineNumbers/>
        <w:spacing w:after="0" w:line="240" w:lineRule="auto"/>
        <w:ind w:firstLine="709"/>
        <w:contextualSpacing/>
        <w:jc w:val="both"/>
        <w:rPr>
          <w:rFonts w:ascii="Times New Roman" w:eastAsia="Times New Roman" w:hAnsi="Times New Roman" w:cs="Times New Roman"/>
          <w:sz w:val="24"/>
          <w:szCs w:val="24"/>
        </w:rPr>
      </w:pPr>
      <w:r w:rsidRPr="00AA14C1">
        <w:rPr>
          <w:rFonts w:ascii="Times New Roman" w:eastAsia="Times New Roman" w:hAnsi="Times New Roman" w:cs="Times New Roman"/>
          <w:sz w:val="24"/>
          <w:szCs w:val="24"/>
        </w:rPr>
        <w:t>- необоснованное отклонение заявки;</w:t>
      </w:r>
    </w:p>
    <w:p w:rsidR="00AA14C1" w:rsidRPr="00AA14C1" w:rsidRDefault="00AA14C1" w:rsidP="00AA14C1">
      <w:pPr>
        <w:keepNext/>
        <w:keepLines/>
        <w:suppressLineNumbers/>
        <w:spacing w:after="0" w:line="240" w:lineRule="auto"/>
        <w:ind w:firstLine="709"/>
        <w:contextualSpacing/>
        <w:jc w:val="both"/>
        <w:rPr>
          <w:rFonts w:ascii="Times New Roman" w:eastAsia="Times New Roman" w:hAnsi="Times New Roman" w:cs="Times New Roman"/>
          <w:sz w:val="24"/>
          <w:szCs w:val="24"/>
        </w:rPr>
      </w:pPr>
      <w:r w:rsidRPr="00AA14C1">
        <w:rPr>
          <w:rFonts w:ascii="Times New Roman" w:eastAsia="Times New Roman" w:hAnsi="Times New Roman" w:cs="Times New Roman"/>
          <w:sz w:val="24"/>
          <w:szCs w:val="24"/>
        </w:rPr>
        <w:t>- несоответствие документации требованиям законодательства.</w:t>
      </w:r>
    </w:p>
    <w:p w:rsidR="00AA14C1" w:rsidRPr="00AA14C1" w:rsidRDefault="00AA14C1" w:rsidP="00AA14C1">
      <w:pPr>
        <w:keepNext/>
        <w:keepLines/>
        <w:suppressLineNumbers/>
        <w:spacing w:after="0" w:line="240" w:lineRule="auto"/>
        <w:ind w:firstLine="709"/>
        <w:contextualSpacing/>
        <w:jc w:val="both"/>
        <w:rPr>
          <w:rFonts w:ascii="Times New Roman" w:eastAsia="Times New Roman" w:hAnsi="Times New Roman" w:cs="Times New Roman"/>
          <w:sz w:val="24"/>
          <w:szCs w:val="24"/>
        </w:rPr>
      </w:pPr>
    </w:p>
    <w:p w:rsidR="00AA14C1" w:rsidRPr="00AA14C1" w:rsidRDefault="00AA14C1" w:rsidP="00852C94">
      <w:pPr>
        <w:keepNext/>
        <w:keepLines/>
        <w:numPr>
          <w:ilvl w:val="0"/>
          <w:numId w:val="42"/>
        </w:numPr>
        <w:spacing w:after="0" w:line="240" w:lineRule="auto"/>
        <w:ind w:left="0" w:firstLine="0"/>
        <w:contextualSpacing/>
        <w:jc w:val="both"/>
        <w:rPr>
          <w:rFonts w:ascii="Times New Roman" w:eastAsia="Times New Roman" w:hAnsi="Times New Roman" w:cs="Times New Roman"/>
          <w:b/>
          <w:sz w:val="24"/>
          <w:szCs w:val="24"/>
          <w:lang w:eastAsia="ru-RU"/>
        </w:rPr>
      </w:pPr>
      <w:r w:rsidRPr="00AA14C1">
        <w:rPr>
          <w:rFonts w:ascii="Times New Roman" w:eastAsia="Times New Roman" w:hAnsi="Times New Roman" w:cs="Times New Roman"/>
          <w:b/>
          <w:sz w:val="24"/>
          <w:szCs w:val="24"/>
          <w:lang w:eastAsia="ru-RU"/>
        </w:rPr>
        <w:t xml:space="preserve"> Предоставление государственных или муниципальных преференций </w:t>
      </w:r>
    </w:p>
    <w:p w:rsidR="00AA14C1" w:rsidRPr="00AA14C1" w:rsidRDefault="00AA14C1" w:rsidP="00AA14C1">
      <w:pPr>
        <w:keepNext/>
        <w:keepLines/>
        <w:suppressLineNumbers/>
        <w:spacing w:after="0" w:line="240" w:lineRule="auto"/>
        <w:ind w:firstLine="709"/>
        <w:contextualSpacing/>
        <w:jc w:val="both"/>
        <w:rPr>
          <w:rFonts w:ascii="Times New Roman" w:eastAsia="Times New Roman" w:hAnsi="Times New Roman" w:cs="Times New Roman"/>
          <w:sz w:val="24"/>
          <w:szCs w:val="24"/>
        </w:rPr>
      </w:pPr>
    </w:p>
    <w:p w:rsidR="00AA14C1" w:rsidRPr="00AA14C1" w:rsidRDefault="00AA14C1" w:rsidP="00AA14C1">
      <w:pPr>
        <w:keepNext/>
        <w:spacing w:after="0" w:line="240" w:lineRule="auto"/>
        <w:ind w:firstLine="567"/>
        <w:jc w:val="both"/>
        <w:rPr>
          <w:rFonts w:ascii="Times New Roman" w:eastAsia="Times New Roman" w:hAnsi="Times New Roman" w:cs="Times New Roman"/>
          <w:sz w:val="24"/>
          <w:szCs w:val="24"/>
        </w:rPr>
      </w:pPr>
      <w:r w:rsidRPr="00AA14C1">
        <w:rPr>
          <w:rFonts w:ascii="Times New Roman" w:eastAsia="Times New Roman" w:hAnsi="Times New Roman" w:cs="Times New Roman"/>
          <w:sz w:val="24"/>
          <w:szCs w:val="24"/>
        </w:rPr>
        <w:t>В за 6 месяцев 2023 года УФАС по Алтайскому краю рассмотрено 11  (</w:t>
      </w:r>
      <w:r w:rsidRPr="00AA14C1">
        <w:rPr>
          <w:rFonts w:ascii="Times New Roman" w:eastAsia="Times New Roman" w:hAnsi="Times New Roman" w:cs="Times New Roman"/>
          <w:spacing w:val="3"/>
          <w:sz w:val="24"/>
          <w:szCs w:val="24"/>
        </w:rPr>
        <w:t xml:space="preserve">в </w:t>
      </w:r>
      <w:r w:rsidRPr="00AA14C1">
        <w:rPr>
          <w:rFonts w:ascii="Times New Roman" w:eastAsia="Times New Roman" w:hAnsi="Times New Roman" w:cs="Times New Roman"/>
          <w:spacing w:val="3"/>
          <w:sz w:val="24"/>
          <w:szCs w:val="24"/>
          <w:lang w:val="en-US"/>
        </w:rPr>
        <w:t>I</w:t>
      </w:r>
      <w:r w:rsidRPr="00AA14C1">
        <w:rPr>
          <w:rFonts w:ascii="Times New Roman" w:eastAsia="Times New Roman" w:hAnsi="Times New Roman" w:cs="Times New Roman"/>
          <w:spacing w:val="3"/>
          <w:sz w:val="24"/>
          <w:szCs w:val="24"/>
        </w:rPr>
        <w:t xml:space="preserve"> п/г 2022 г.  – 6</w:t>
      </w:r>
      <w:r w:rsidRPr="00AA14C1">
        <w:rPr>
          <w:rFonts w:ascii="Times New Roman" w:eastAsia="Times New Roman" w:hAnsi="Times New Roman" w:cs="Times New Roman"/>
          <w:sz w:val="24"/>
          <w:szCs w:val="24"/>
        </w:rPr>
        <w:t>) заявлений заинтересованных органов власти о предоставлении государственных (муниципальных) преференций  хозяйствующим субъектам. По итогам рассмотрения заявлений приняты следующие решения: 1 (</w:t>
      </w:r>
      <w:r w:rsidRPr="00AA14C1">
        <w:rPr>
          <w:rFonts w:ascii="Times New Roman" w:eastAsia="Times New Roman" w:hAnsi="Times New Roman" w:cs="Times New Roman"/>
          <w:spacing w:val="3"/>
          <w:sz w:val="24"/>
          <w:szCs w:val="24"/>
        </w:rPr>
        <w:t>в 2022 году – 2</w:t>
      </w:r>
      <w:r w:rsidRPr="00AA14C1">
        <w:rPr>
          <w:rFonts w:ascii="Times New Roman" w:eastAsia="Times New Roman" w:hAnsi="Times New Roman" w:cs="Times New Roman"/>
          <w:sz w:val="24"/>
          <w:szCs w:val="24"/>
        </w:rPr>
        <w:t>) – отказано;   7 (</w:t>
      </w:r>
      <w:r w:rsidRPr="00AA14C1">
        <w:rPr>
          <w:rFonts w:ascii="Times New Roman" w:eastAsia="Times New Roman" w:hAnsi="Times New Roman" w:cs="Times New Roman"/>
          <w:spacing w:val="3"/>
          <w:sz w:val="24"/>
          <w:szCs w:val="24"/>
        </w:rPr>
        <w:t>в 2022 году – 1</w:t>
      </w:r>
      <w:r w:rsidRPr="00AA14C1">
        <w:rPr>
          <w:rFonts w:ascii="Times New Roman" w:eastAsia="Times New Roman" w:hAnsi="Times New Roman" w:cs="Times New Roman"/>
          <w:sz w:val="24"/>
          <w:szCs w:val="24"/>
        </w:rPr>
        <w:t>) – удовлетворено с введением ограничения; полностью согласованные преференции отсутствуют (</w:t>
      </w:r>
      <w:r w:rsidRPr="00AA14C1">
        <w:rPr>
          <w:rFonts w:ascii="Times New Roman" w:eastAsia="Times New Roman" w:hAnsi="Times New Roman" w:cs="Times New Roman"/>
          <w:spacing w:val="3"/>
          <w:sz w:val="24"/>
          <w:szCs w:val="24"/>
        </w:rPr>
        <w:t>в 2022 году – 1</w:t>
      </w:r>
      <w:r w:rsidRPr="00AA14C1">
        <w:rPr>
          <w:rFonts w:ascii="Times New Roman" w:eastAsia="Times New Roman" w:hAnsi="Times New Roman" w:cs="Times New Roman"/>
          <w:sz w:val="24"/>
          <w:szCs w:val="24"/>
        </w:rPr>
        <w:t xml:space="preserve"> удовлетворено).</w:t>
      </w:r>
    </w:p>
    <w:p w:rsidR="00AA14C1" w:rsidRPr="00AA14C1" w:rsidRDefault="00AA14C1" w:rsidP="00AA14C1">
      <w:pPr>
        <w:keepNext/>
        <w:spacing w:after="0" w:line="240" w:lineRule="auto"/>
        <w:ind w:firstLine="567"/>
        <w:jc w:val="both"/>
        <w:rPr>
          <w:rFonts w:ascii="Times New Roman" w:eastAsia="Times New Roman" w:hAnsi="Times New Roman" w:cs="Times New Roman"/>
          <w:sz w:val="24"/>
          <w:szCs w:val="24"/>
        </w:rPr>
      </w:pPr>
      <w:r w:rsidRPr="00AA14C1">
        <w:rPr>
          <w:rFonts w:ascii="Times New Roman" w:eastAsia="Times New Roman" w:hAnsi="Times New Roman" w:cs="Times New Roman"/>
          <w:sz w:val="24"/>
          <w:szCs w:val="24"/>
        </w:rPr>
        <w:t>Предоставление преференций выразилось в передаче объектов государственной (муниципальной) собственности в аренду (безвозмездное пользование) без проведения торгов в целях социального обеспечения населения.</w:t>
      </w:r>
    </w:p>
    <w:p w:rsidR="00AA14C1" w:rsidRPr="00AA14C1" w:rsidRDefault="00AA14C1" w:rsidP="00AA14C1">
      <w:pPr>
        <w:keepNext/>
        <w:spacing w:after="0" w:line="240" w:lineRule="auto"/>
        <w:ind w:firstLine="567"/>
        <w:jc w:val="both"/>
        <w:rPr>
          <w:rFonts w:ascii="Times New Roman" w:eastAsia="Times New Roman" w:hAnsi="Times New Roman" w:cs="Times New Roman"/>
          <w:sz w:val="24"/>
          <w:szCs w:val="24"/>
        </w:rPr>
      </w:pPr>
    </w:p>
    <w:p w:rsidR="00AA14C1" w:rsidRPr="00AA14C1" w:rsidRDefault="00AA14C1" w:rsidP="00AA14C1">
      <w:pPr>
        <w:keepNext/>
        <w:spacing w:after="0" w:line="240" w:lineRule="auto"/>
        <w:ind w:firstLine="567"/>
        <w:jc w:val="both"/>
        <w:rPr>
          <w:rFonts w:ascii="Times New Roman" w:eastAsia="Times New Roman" w:hAnsi="Times New Roman" w:cs="Times New Roman"/>
          <w:b/>
          <w:sz w:val="24"/>
          <w:szCs w:val="24"/>
        </w:rPr>
      </w:pPr>
      <w:r w:rsidRPr="00AA14C1">
        <w:rPr>
          <w:rFonts w:ascii="Times New Roman" w:eastAsia="Times New Roman" w:hAnsi="Times New Roman" w:cs="Times New Roman"/>
          <w:b/>
          <w:sz w:val="24"/>
          <w:szCs w:val="24"/>
        </w:rPr>
        <w:t>Вместе с тем, в 2023г. принято к сведению уведомлений о предоставлении преференций – 2  и  дано 1 разъяснение.</w:t>
      </w:r>
    </w:p>
    <w:p w:rsidR="00AA14C1" w:rsidRPr="00AA14C1" w:rsidRDefault="00AA14C1" w:rsidP="00AA14C1">
      <w:pPr>
        <w:keepNext/>
        <w:spacing w:after="0" w:line="240" w:lineRule="auto"/>
        <w:ind w:firstLine="567"/>
        <w:jc w:val="both"/>
        <w:rPr>
          <w:rFonts w:ascii="Times New Roman" w:eastAsia="Times New Roman" w:hAnsi="Times New Roman" w:cs="Times New Roman"/>
          <w:sz w:val="24"/>
          <w:szCs w:val="24"/>
        </w:rPr>
      </w:pPr>
      <w:r w:rsidRPr="00AA14C1">
        <w:rPr>
          <w:rFonts w:ascii="Times New Roman" w:eastAsia="Times New Roman" w:hAnsi="Times New Roman" w:cs="Times New Roman"/>
          <w:sz w:val="24"/>
          <w:szCs w:val="24"/>
        </w:rPr>
        <w:t>Причины отсутствия полного удовлетворения заявлений и дачи разъяснений, связаны действием положений статьи 15.2 Федерального закона от 08.03.2022 N 46-ФЗ "О внесении изменений в отдельные законодательные акты Российской Федерации".</w:t>
      </w:r>
    </w:p>
    <w:p w:rsidR="00AA14C1" w:rsidRPr="00AA14C1" w:rsidRDefault="00AA14C1" w:rsidP="00AA14C1">
      <w:pPr>
        <w:autoSpaceDE w:val="0"/>
        <w:autoSpaceDN w:val="0"/>
        <w:adjustRightInd w:val="0"/>
        <w:spacing w:after="0" w:line="240" w:lineRule="auto"/>
        <w:jc w:val="both"/>
        <w:rPr>
          <w:rFonts w:ascii="Times New Roman" w:eastAsia="Calibri" w:hAnsi="Times New Roman" w:cs="Times New Roman"/>
          <w:sz w:val="24"/>
          <w:szCs w:val="24"/>
        </w:rPr>
      </w:pPr>
      <w:r w:rsidRPr="00AA14C1">
        <w:rPr>
          <w:rFonts w:ascii="Times New Roman" w:eastAsia="Times New Roman" w:hAnsi="Times New Roman" w:cs="Times New Roman"/>
          <w:sz w:val="24"/>
          <w:szCs w:val="24"/>
        </w:rPr>
        <w:t xml:space="preserve">         Согласно части 1 статьи 15.2 настоящего Закона, </w:t>
      </w:r>
      <w:r w:rsidRPr="00AA14C1">
        <w:rPr>
          <w:rFonts w:ascii="Times New Roman" w:eastAsia="Calibri" w:hAnsi="Times New Roman" w:cs="Times New Roman"/>
          <w:sz w:val="24"/>
          <w:szCs w:val="24"/>
        </w:rPr>
        <w:t xml:space="preserve">установлено, что в 2022 </w:t>
      </w:r>
      <w:r w:rsidRPr="00AA14C1">
        <w:rPr>
          <w:rFonts w:ascii="Times New Roman" w:eastAsia="Calibri" w:hAnsi="Times New Roman" w:cs="Times New Roman"/>
          <w:b/>
          <w:sz w:val="24"/>
          <w:szCs w:val="24"/>
          <w:u w:val="single"/>
        </w:rPr>
        <w:t>и 2023</w:t>
      </w:r>
      <w:r w:rsidRPr="00AA14C1">
        <w:rPr>
          <w:rFonts w:ascii="Times New Roman" w:eastAsia="Calibri" w:hAnsi="Times New Roman" w:cs="Times New Roman"/>
          <w:sz w:val="24"/>
          <w:szCs w:val="24"/>
        </w:rPr>
        <w:t xml:space="preserve"> годах государственная или муниципальная преференция в целях, предусмотренных </w:t>
      </w:r>
      <w:hyperlink r:id="rId53" w:history="1">
        <w:r w:rsidRPr="00AA14C1">
          <w:rPr>
            <w:rFonts w:ascii="Times New Roman" w:eastAsia="Calibri" w:hAnsi="Times New Roman" w:cs="Times New Roman"/>
            <w:color w:val="0000FF"/>
            <w:sz w:val="24"/>
            <w:szCs w:val="24"/>
          </w:rPr>
          <w:t>пунктами 8</w:t>
        </w:r>
      </w:hyperlink>
      <w:r w:rsidRPr="00AA14C1">
        <w:rPr>
          <w:rFonts w:ascii="Times New Roman" w:eastAsia="Calibri" w:hAnsi="Times New Roman" w:cs="Times New Roman"/>
          <w:sz w:val="24"/>
          <w:szCs w:val="24"/>
        </w:rPr>
        <w:t xml:space="preserve">, </w:t>
      </w:r>
      <w:hyperlink r:id="rId54" w:history="1">
        <w:r w:rsidRPr="00AA14C1">
          <w:rPr>
            <w:rFonts w:ascii="Times New Roman" w:eastAsia="Calibri" w:hAnsi="Times New Roman" w:cs="Times New Roman"/>
            <w:color w:val="0000FF"/>
            <w:sz w:val="24"/>
            <w:szCs w:val="24"/>
          </w:rPr>
          <w:t>10</w:t>
        </w:r>
      </w:hyperlink>
      <w:r w:rsidRPr="00AA14C1">
        <w:rPr>
          <w:rFonts w:ascii="Times New Roman" w:eastAsia="Calibri" w:hAnsi="Times New Roman" w:cs="Times New Roman"/>
          <w:sz w:val="24"/>
          <w:szCs w:val="24"/>
        </w:rPr>
        <w:t xml:space="preserve">, </w:t>
      </w:r>
      <w:hyperlink r:id="rId55" w:history="1">
        <w:r w:rsidRPr="00AA14C1">
          <w:rPr>
            <w:rFonts w:ascii="Times New Roman" w:eastAsia="Calibri" w:hAnsi="Times New Roman" w:cs="Times New Roman"/>
            <w:color w:val="0000FF"/>
            <w:sz w:val="24"/>
            <w:szCs w:val="24"/>
          </w:rPr>
          <w:t>13 части 1 статьи 19</w:t>
        </w:r>
      </w:hyperlink>
      <w:r w:rsidRPr="00AA14C1">
        <w:rPr>
          <w:rFonts w:ascii="Times New Roman" w:eastAsia="Calibri" w:hAnsi="Times New Roman" w:cs="Times New Roman"/>
          <w:sz w:val="24"/>
          <w:szCs w:val="24"/>
        </w:rPr>
        <w:t xml:space="preserve"> Федерального закона от 26 июля 2006 года N 135-ФЗ "О защите конкуренции", предоставляется без предварительного согласия антимонопольного органа, но с последующим уведомлением антимонопольного органа о предоставлении государственной или муниципальной преференции (за исключением случаев предоставления государственной или </w:t>
      </w:r>
      <w:r w:rsidRPr="00AA14C1">
        <w:rPr>
          <w:rFonts w:ascii="Times New Roman" w:eastAsia="Calibri" w:hAnsi="Times New Roman" w:cs="Times New Roman"/>
          <w:sz w:val="24"/>
          <w:szCs w:val="24"/>
        </w:rPr>
        <w:lastRenderedPageBreak/>
        <w:t xml:space="preserve">муниципальной преференции, предусмотренных </w:t>
      </w:r>
      <w:hyperlink r:id="rId56" w:history="1">
        <w:r w:rsidRPr="00AA14C1">
          <w:rPr>
            <w:rFonts w:ascii="Times New Roman" w:eastAsia="Calibri" w:hAnsi="Times New Roman" w:cs="Times New Roman"/>
            <w:color w:val="0000FF"/>
            <w:sz w:val="24"/>
            <w:szCs w:val="24"/>
          </w:rPr>
          <w:t>частью 3 статьи 19</w:t>
        </w:r>
      </w:hyperlink>
      <w:r w:rsidRPr="00AA14C1">
        <w:rPr>
          <w:rFonts w:ascii="Times New Roman" w:eastAsia="Calibri" w:hAnsi="Times New Roman" w:cs="Times New Roman"/>
          <w:sz w:val="24"/>
          <w:szCs w:val="24"/>
        </w:rPr>
        <w:t xml:space="preserve"> Федерального закона от 26 июля 2006 года N 135-ФЗ "О защите конкуренции").</w:t>
      </w:r>
    </w:p>
    <w:p w:rsidR="00AA14C1" w:rsidRPr="00AA14C1" w:rsidRDefault="00AA14C1" w:rsidP="00AA14C1">
      <w:pPr>
        <w:autoSpaceDE w:val="0"/>
        <w:autoSpaceDN w:val="0"/>
        <w:adjustRightInd w:val="0"/>
        <w:spacing w:after="0" w:line="240" w:lineRule="auto"/>
        <w:jc w:val="both"/>
        <w:rPr>
          <w:rFonts w:ascii="Times New Roman" w:eastAsia="Calibri" w:hAnsi="Times New Roman" w:cs="Times New Roman"/>
          <w:sz w:val="24"/>
          <w:szCs w:val="24"/>
        </w:rPr>
      </w:pPr>
      <w:r w:rsidRPr="00AA14C1">
        <w:rPr>
          <w:rFonts w:ascii="Times New Roman" w:eastAsia="Calibri" w:hAnsi="Times New Roman" w:cs="Times New Roman"/>
          <w:sz w:val="24"/>
          <w:szCs w:val="24"/>
        </w:rPr>
        <w:t xml:space="preserve">             Таким образом, муниципальная или государственная преференция предоставляемая в целях:</w:t>
      </w:r>
    </w:p>
    <w:p w:rsidR="00AA14C1" w:rsidRPr="00AA14C1" w:rsidRDefault="00AA14C1" w:rsidP="00AA14C1">
      <w:pPr>
        <w:autoSpaceDE w:val="0"/>
        <w:autoSpaceDN w:val="0"/>
        <w:adjustRightInd w:val="0"/>
        <w:spacing w:after="0" w:line="240" w:lineRule="auto"/>
        <w:jc w:val="both"/>
        <w:rPr>
          <w:rFonts w:ascii="Times New Roman" w:eastAsia="Calibri" w:hAnsi="Times New Roman" w:cs="Times New Roman"/>
          <w:sz w:val="24"/>
          <w:szCs w:val="24"/>
        </w:rPr>
      </w:pPr>
      <w:r w:rsidRPr="00AA14C1">
        <w:rPr>
          <w:rFonts w:ascii="Times New Roman" w:eastAsia="Calibri" w:hAnsi="Times New Roman" w:cs="Times New Roman"/>
          <w:sz w:val="24"/>
          <w:szCs w:val="24"/>
        </w:rPr>
        <w:t>-   обеспечения обороноспособности страны и безопасности государства;</w:t>
      </w:r>
    </w:p>
    <w:p w:rsidR="00AA14C1" w:rsidRPr="00AA14C1" w:rsidRDefault="00AA14C1" w:rsidP="00AA14C1">
      <w:pPr>
        <w:autoSpaceDE w:val="0"/>
        <w:autoSpaceDN w:val="0"/>
        <w:adjustRightInd w:val="0"/>
        <w:spacing w:after="0" w:line="240" w:lineRule="auto"/>
        <w:jc w:val="both"/>
        <w:rPr>
          <w:rFonts w:ascii="Times New Roman" w:eastAsia="Calibri" w:hAnsi="Times New Roman" w:cs="Times New Roman"/>
          <w:sz w:val="24"/>
          <w:szCs w:val="24"/>
        </w:rPr>
      </w:pPr>
      <w:r w:rsidRPr="00AA14C1">
        <w:rPr>
          <w:rFonts w:ascii="Times New Roman" w:eastAsia="Calibri" w:hAnsi="Times New Roman" w:cs="Times New Roman"/>
          <w:sz w:val="24"/>
          <w:szCs w:val="24"/>
        </w:rPr>
        <w:t>- социального обеспечения населения;</w:t>
      </w:r>
    </w:p>
    <w:p w:rsidR="00AA14C1" w:rsidRPr="00AA14C1" w:rsidRDefault="00AA14C1" w:rsidP="00AA14C1">
      <w:pPr>
        <w:autoSpaceDE w:val="0"/>
        <w:autoSpaceDN w:val="0"/>
        <w:adjustRightInd w:val="0"/>
        <w:spacing w:after="0" w:line="240" w:lineRule="auto"/>
        <w:jc w:val="both"/>
        <w:rPr>
          <w:rFonts w:ascii="Times New Roman" w:eastAsia="Calibri" w:hAnsi="Times New Roman" w:cs="Times New Roman"/>
          <w:sz w:val="24"/>
          <w:szCs w:val="24"/>
        </w:rPr>
      </w:pPr>
      <w:r w:rsidRPr="00AA14C1">
        <w:rPr>
          <w:rFonts w:ascii="Times New Roman" w:eastAsia="Calibri" w:hAnsi="Times New Roman" w:cs="Times New Roman"/>
          <w:sz w:val="24"/>
          <w:szCs w:val="24"/>
        </w:rPr>
        <w:t xml:space="preserve">- </w:t>
      </w:r>
      <w:hyperlink r:id="rId57" w:history="1">
        <w:r w:rsidRPr="00AA14C1">
          <w:rPr>
            <w:rFonts w:ascii="Times New Roman" w:eastAsia="Calibri" w:hAnsi="Times New Roman" w:cs="Times New Roman"/>
            <w:color w:val="0000FF"/>
            <w:sz w:val="24"/>
            <w:szCs w:val="24"/>
          </w:rPr>
          <w:t>поддержки</w:t>
        </w:r>
      </w:hyperlink>
      <w:r w:rsidRPr="00AA14C1">
        <w:rPr>
          <w:rFonts w:ascii="Times New Roman" w:eastAsia="Calibri" w:hAnsi="Times New Roman" w:cs="Times New Roman"/>
          <w:sz w:val="24"/>
          <w:szCs w:val="24"/>
        </w:rPr>
        <w:t xml:space="preserve"> субъектов малого и среднего предпринимательства,</w:t>
      </w:r>
    </w:p>
    <w:p w:rsidR="00AA14C1" w:rsidRPr="00AA14C1" w:rsidRDefault="00AA14C1" w:rsidP="00AA14C1">
      <w:pPr>
        <w:autoSpaceDE w:val="0"/>
        <w:autoSpaceDN w:val="0"/>
        <w:adjustRightInd w:val="0"/>
        <w:spacing w:after="0" w:line="240" w:lineRule="auto"/>
        <w:jc w:val="both"/>
        <w:rPr>
          <w:rFonts w:ascii="Times New Roman" w:eastAsia="Calibri" w:hAnsi="Times New Roman" w:cs="Times New Roman"/>
          <w:sz w:val="24"/>
          <w:szCs w:val="24"/>
        </w:rPr>
      </w:pPr>
      <w:r w:rsidRPr="00AA14C1">
        <w:rPr>
          <w:rFonts w:ascii="Times New Roman" w:eastAsia="Calibri" w:hAnsi="Times New Roman" w:cs="Times New Roman"/>
          <w:sz w:val="24"/>
          <w:szCs w:val="24"/>
        </w:rPr>
        <w:t>не требует предварительного согласования с антимонопольным органом. Такая преференция должна соответствовать исключительно вышеуказанным целям и предоставляться органами власти с последующим уведомлением антимонопольного органа.</w:t>
      </w:r>
    </w:p>
    <w:p w:rsidR="00AA14C1" w:rsidRPr="00AA14C1" w:rsidRDefault="00AA14C1" w:rsidP="00AA14C1">
      <w:pPr>
        <w:spacing w:after="0" w:line="240" w:lineRule="auto"/>
        <w:ind w:firstLine="709"/>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При этом частью 3 статьи 15.2 Закона № 46-ФЗ установлены требования к пакету документов, прилагаемому к уведомлению, направляемому в адрес антимонопольного органа. В случае, если при осуществлении контроля за предоставлением и использованием государственной или муниципальной преференции антимонопольный орган установит факты предоставления преференции в нарушение порядка, предусмотренного Законом № 46-ФЗ, или несоответствие использования преференции целям, заявленным в уведомлении, антимонопольный орган принимает меры в соответствии со статьей 21 Закона о защите конкуренции. </w:t>
      </w:r>
    </w:p>
    <w:p w:rsidR="00AA14C1" w:rsidRPr="00AA14C1" w:rsidRDefault="00AA14C1" w:rsidP="00AA14C1">
      <w:pPr>
        <w:spacing w:after="0" w:line="240" w:lineRule="auto"/>
        <w:ind w:firstLine="709"/>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Также Закон № 46-ФЗ устанавливает порядок введения ограничений, согласно которому антимонопольный орган принимает мотивированное решение о введении ограничения или ограничений, предусмотренных пунктом 4 части 3 статьи 20 Закона о защите конкуренции, в частности, ограничение предельного срока предоставления государственной или муниципальной преференции, круга лиц, которым может быть предоставлена государственная или муниципальная преференция, цели предоставления государственной или муниципальной преференции, с обоснованием применения указанных ограничения или ограничений в случае, если по результатам рассмотрения уведомления антимонопольный орган установит, что предоставленная государственная или муниципальная преференция привела или может привести к устранению или недопущению конкуренции. </w:t>
      </w:r>
    </w:p>
    <w:p w:rsidR="00AA14C1" w:rsidRPr="00AA14C1" w:rsidRDefault="00AA14C1" w:rsidP="00AA14C1">
      <w:pPr>
        <w:spacing w:after="0" w:line="240" w:lineRule="auto"/>
        <w:ind w:firstLine="709"/>
        <w:jc w:val="both"/>
        <w:rPr>
          <w:rFonts w:ascii="Times New Roman" w:eastAsia="Times New Roman" w:hAnsi="Times New Roman" w:cs="Times New Roman"/>
          <w:sz w:val="24"/>
          <w:szCs w:val="24"/>
          <w:lang w:eastAsia="ru-RU"/>
        </w:rPr>
      </w:pPr>
      <w:r w:rsidRPr="00AA14C1">
        <w:rPr>
          <w:rFonts w:ascii="Times New Roman" w:eastAsia="Times New Roman" w:hAnsi="Times New Roman" w:cs="Times New Roman"/>
          <w:sz w:val="24"/>
          <w:szCs w:val="24"/>
          <w:lang w:eastAsia="ru-RU"/>
        </w:rPr>
        <w:t xml:space="preserve">Дополнительно обращаем внимание, что действия органов власти и хозяйствующих субъектов, которые приводят или могут привести к недопущению, ограничению, устранению конкуренции, могут быть оценены антимонопольным органом на предмет наличия признаков нарушения статей 15, 16, 17 Закона о защите конкуренции. </w:t>
      </w:r>
    </w:p>
    <w:p w:rsidR="00AA14C1" w:rsidRPr="00AA14C1" w:rsidRDefault="00AA14C1" w:rsidP="00AA14C1">
      <w:pPr>
        <w:autoSpaceDE w:val="0"/>
        <w:autoSpaceDN w:val="0"/>
        <w:adjustRightInd w:val="0"/>
        <w:spacing w:after="0" w:line="240" w:lineRule="auto"/>
        <w:jc w:val="both"/>
        <w:rPr>
          <w:rFonts w:ascii="Times New Roman" w:eastAsia="Calibri" w:hAnsi="Times New Roman" w:cs="Times New Roman"/>
          <w:sz w:val="24"/>
          <w:szCs w:val="24"/>
        </w:rPr>
      </w:pPr>
      <w:r w:rsidRPr="00AA14C1">
        <w:rPr>
          <w:rFonts w:ascii="Times New Roman" w:eastAsia="Calibri" w:hAnsi="Times New Roman" w:cs="Times New Roman"/>
          <w:sz w:val="24"/>
          <w:szCs w:val="24"/>
        </w:rPr>
        <w:t xml:space="preserve">            Вопрос наличия/отсутствия признаков нарушения антимонопольного законодательства в действиях тех или иных лиц устанавливается антимонопольным органом в каждом конкретном случае с учетом всех обстоятельств дела в порядке, предусмотренном главой 9 Закона о защите конкуренции.</w:t>
      </w:r>
    </w:p>
    <w:p w:rsidR="00AA14C1" w:rsidRPr="00AA14C1" w:rsidRDefault="00AA14C1" w:rsidP="00AA14C1">
      <w:pPr>
        <w:keepNext/>
        <w:keepLines/>
        <w:spacing w:after="0" w:line="240" w:lineRule="auto"/>
        <w:ind w:firstLine="709"/>
        <w:contextualSpacing/>
        <w:jc w:val="both"/>
        <w:rPr>
          <w:rFonts w:ascii="Times New Roman" w:eastAsia="Times New Roman" w:hAnsi="Times New Roman" w:cs="Times New Roman"/>
          <w:b/>
          <w:bCs/>
          <w:color w:val="FF0000"/>
          <w:sz w:val="24"/>
          <w:szCs w:val="24"/>
          <w:lang w:eastAsia="ru-RU"/>
        </w:rPr>
      </w:pPr>
    </w:p>
    <w:p w:rsidR="00AA14C1" w:rsidRPr="00AA14C1" w:rsidRDefault="00AA14C1" w:rsidP="00AA14C1">
      <w:pPr>
        <w:keepNext/>
        <w:keepLines/>
        <w:spacing w:after="0" w:line="240" w:lineRule="auto"/>
        <w:ind w:firstLine="709"/>
        <w:contextualSpacing/>
        <w:jc w:val="both"/>
        <w:rPr>
          <w:rFonts w:ascii="Times New Roman" w:eastAsia="Times New Roman" w:hAnsi="Times New Roman" w:cs="Times New Roman"/>
          <w:b/>
          <w:sz w:val="24"/>
          <w:szCs w:val="24"/>
        </w:rPr>
      </w:pPr>
    </w:p>
    <w:p w:rsidR="00AA14C1" w:rsidRPr="00FD1B87" w:rsidRDefault="00AA14C1" w:rsidP="00FD1B87">
      <w:pPr>
        <w:pStyle w:val="a3"/>
        <w:numPr>
          <w:ilvl w:val="0"/>
          <w:numId w:val="42"/>
        </w:numPr>
        <w:jc w:val="center"/>
        <w:rPr>
          <w:rFonts w:eastAsia="Calibri"/>
          <w:b/>
          <w:szCs w:val="24"/>
        </w:rPr>
      </w:pPr>
      <w:r w:rsidRPr="00FD1B87">
        <w:rPr>
          <w:rFonts w:eastAsia="Calibri"/>
          <w:b/>
          <w:szCs w:val="24"/>
        </w:rPr>
        <w:t xml:space="preserve">Осуществление федерального государственного контроля (надзора) </w:t>
      </w:r>
    </w:p>
    <w:p w:rsidR="00AA14C1" w:rsidRPr="00FD1B87" w:rsidRDefault="00AA14C1" w:rsidP="00AA14C1">
      <w:pPr>
        <w:spacing w:after="0" w:line="240" w:lineRule="auto"/>
        <w:ind w:left="360"/>
        <w:contextualSpacing/>
        <w:jc w:val="center"/>
        <w:rPr>
          <w:rFonts w:ascii="Times New Roman" w:eastAsia="Calibri" w:hAnsi="Times New Roman" w:cs="Times New Roman"/>
          <w:b/>
          <w:sz w:val="24"/>
          <w:szCs w:val="24"/>
        </w:rPr>
      </w:pPr>
      <w:r w:rsidRPr="00FD1B87">
        <w:rPr>
          <w:rFonts w:ascii="Times New Roman" w:eastAsia="Calibri" w:hAnsi="Times New Roman" w:cs="Times New Roman"/>
          <w:b/>
          <w:sz w:val="24"/>
          <w:szCs w:val="24"/>
        </w:rPr>
        <w:t>соблюдения законодательства Российской Федерации о рекламе</w:t>
      </w:r>
    </w:p>
    <w:p w:rsidR="00AA14C1" w:rsidRPr="00FD1B87" w:rsidRDefault="00AA14C1" w:rsidP="00AA14C1">
      <w:pPr>
        <w:spacing w:after="0" w:line="240" w:lineRule="auto"/>
        <w:ind w:firstLine="539"/>
        <w:jc w:val="both"/>
        <w:rPr>
          <w:rFonts w:ascii="Times New Roman" w:eastAsia="Calibri" w:hAnsi="Times New Roman" w:cs="Times New Roman"/>
          <w:b/>
          <w:sz w:val="24"/>
          <w:szCs w:val="24"/>
        </w:rPr>
      </w:pPr>
    </w:p>
    <w:p w:rsidR="00AA14C1" w:rsidRPr="00FD1B87" w:rsidRDefault="00AA14C1" w:rsidP="00AA14C1">
      <w:pPr>
        <w:spacing w:after="0" w:line="240" w:lineRule="auto"/>
        <w:ind w:firstLine="708"/>
        <w:contextualSpacing/>
        <w:jc w:val="both"/>
        <w:rPr>
          <w:rFonts w:ascii="Times New Roman" w:eastAsia="Calibri" w:hAnsi="Times New Roman" w:cs="Times New Roman"/>
          <w:sz w:val="24"/>
          <w:szCs w:val="24"/>
        </w:rPr>
      </w:pPr>
      <w:r w:rsidRPr="00FD1B87">
        <w:rPr>
          <w:rFonts w:ascii="Times New Roman" w:eastAsia="Calibri" w:hAnsi="Times New Roman" w:cs="Times New Roman"/>
          <w:sz w:val="24"/>
          <w:szCs w:val="24"/>
        </w:rPr>
        <w:t>Федеральная антимонопольная служба является органом государственной власти, который осуществляет контроль и надзор за соблюдением требований законодательства РФ о рекламе.</w:t>
      </w:r>
    </w:p>
    <w:p w:rsidR="00AA14C1" w:rsidRPr="00FD1B87" w:rsidRDefault="00AA14C1" w:rsidP="00AA14C1">
      <w:pPr>
        <w:spacing w:after="0" w:line="240" w:lineRule="auto"/>
        <w:ind w:firstLine="708"/>
        <w:contextualSpacing/>
        <w:jc w:val="both"/>
        <w:rPr>
          <w:rFonts w:ascii="Times New Roman" w:eastAsia="Calibri" w:hAnsi="Times New Roman" w:cs="Times New Roman"/>
          <w:sz w:val="24"/>
          <w:szCs w:val="24"/>
        </w:rPr>
      </w:pPr>
      <w:r w:rsidRPr="00FD1B87">
        <w:rPr>
          <w:rFonts w:ascii="Times New Roman" w:eastAsia="Calibri" w:hAnsi="Times New Roman" w:cs="Times New Roman"/>
          <w:sz w:val="24"/>
          <w:szCs w:val="24"/>
        </w:rPr>
        <w:t>В рамках осуществления государственного надзора антимонопольные органы предупреждают, выявляют и пресекают нарушение законодательства, возбуждают и рассматривают дела, выдают обязательные для исполнения предписания о прекращении нарушений, привлекают к административной ответственности.</w:t>
      </w:r>
    </w:p>
    <w:p w:rsidR="00AA14C1" w:rsidRPr="00FD1B87" w:rsidRDefault="00AA14C1" w:rsidP="00AA14C1">
      <w:pPr>
        <w:spacing w:after="0" w:line="240" w:lineRule="auto"/>
        <w:ind w:firstLine="708"/>
        <w:jc w:val="both"/>
        <w:rPr>
          <w:rFonts w:ascii="Times New Roman" w:eastAsia="Calibri" w:hAnsi="Times New Roman" w:cs="Times New Roman"/>
          <w:sz w:val="24"/>
          <w:szCs w:val="24"/>
        </w:rPr>
      </w:pPr>
      <w:r w:rsidRPr="00FD1B87">
        <w:rPr>
          <w:rFonts w:ascii="Times New Roman" w:eastAsia="Calibri" w:hAnsi="Times New Roman" w:cs="Times New Roman"/>
          <w:sz w:val="24"/>
          <w:szCs w:val="24"/>
        </w:rPr>
        <w:t xml:space="preserve">За отчетный период управлением возбуждено 53 дела о нарушениях законодательства Российской Федерации о рекламе, из них 23 дела возбуждено по результатам рассмотрения заявлений (всего в управление поступило 72 заявления о нарушениях законодательства о рекламе), 30 дел возбуждено по инициативе управления. По результатам рассмотрения 64 дел (с </w:t>
      </w:r>
      <w:r w:rsidRPr="00FD1B87">
        <w:rPr>
          <w:rFonts w:ascii="Times New Roman" w:eastAsia="Calibri" w:hAnsi="Times New Roman" w:cs="Times New Roman"/>
          <w:sz w:val="24"/>
          <w:szCs w:val="24"/>
        </w:rPr>
        <w:lastRenderedPageBreak/>
        <w:t>учетом 11 дел, переходящих из 2022 года) принято 51 решение о признании рекламы ненадлежащей. Выдано 26 предписаний о прекращении нарушения законодательства о рекламе.</w:t>
      </w:r>
    </w:p>
    <w:p w:rsidR="00AA14C1" w:rsidRPr="00FD1B87" w:rsidRDefault="00AA14C1" w:rsidP="00AA14C1">
      <w:pPr>
        <w:spacing w:after="0" w:line="240" w:lineRule="auto"/>
        <w:ind w:firstLine="709"/>
        <w:jc w:val="both"/>
        <w:rPr>
          <w:rFonts w:ascii="Times New Roman" w:eastAsia="Calibri" w:hAnsi="Times New Roman" w:cs="Times New Roman"/>
          <w:sz w:val="24"/>
          <w:szCs w:val="24"/>
        </w:rPr>
      </w:pPr>
      <w:r w:rsidRPr="00FD1B87">
        <w:rPr>
          <w:rFonts w:ascii="Times New Roman" w:eastAsia="Calibri" w:hAnsi="Times New Roman" w:cs="Times New Roman"/>
          <w:sz w:val="24"/>
          <w:szCs w:val="24"/>
        </w:rPr>
        <w:t>Наибольшее количество нарушений связано с рекламой финансовых услуг, медицинских, с нарушением общих требований к рекламе, со з</w:t>
      </w:r>
      <w:r w:rsidRPr="00FD1B87">
        <w:rPr>
          <w:rFonts w:ascii="Times New Roman" w:hAnsi="Times New Roman" w:cs="Times New Roman"/>
          <w:sz w:val="24"/>
          <w:szCs w:val="24"/>
        </w:rPr>
        <w:t xml:space="preserve">вуковой рекламой с использованием звукотехнического оборудования, </w:t>
      </w:r>
      <w:r w:rsidRPr="00FD1B87">
        <w:rPr>
          <w:rFonts w:ascii="Times New Roman" w:eastAsia="Calibri" w:hAnsi="Times New Roman" w:cs="Times New Roman"/>
          <w:sz w:val="24"/>
          <w:szCs w:val="24"/>
        </w:rPr>
        <w:t>при этом, значительно снизилось количество нарушений при смс-рекламе.</w:t>
      </w:r>
    </w:p>
    <w:p w:rsidR="00AA14C1" w:rsidRPr="00FD1B87" w:rsidRDefault="00AA14C1" w:rsidP="00AA14C1">
      <w:pPr>
        <w:spacing w:after="0" w:line="240" w:lineRule="auto"/>
        <w:ind w:firstLine="708"/>
        <w:jc w:val="both"/>
        <w:rPr>
          <w:rFonts w:ascii="Times New Roman" w:eastAsia="Calibri" w:hAnsi="Times New Roman" w:cs="Times New Roman"/>
          <w:sz w:val="24"/>
          <w:szCs w:val="24"/>
        </w:rPr>
      </w:pPr>
    </w:p>
    <w:p w:rsidR="00AA14C1" w:rsidRPr="00FD1B87" w:rsidRDefault="00AA14C1" w:rsidP="00AA14C1">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D1B87">
        <w:rPr>
          <w:rFonts w:ascii="Times New Roman" w:eastAsia="Calibri" w:hAnsi="Times New Roman" w:cs="Times New Roman"/>
          <w:b/>
          <w:sz w:val="24"/>
          <w:szCs w:val="24"/>
          <w:lang w:eastAsia="ru-RU"/>
        </w:rPr>
        <w:t>Практика применения Федерального закона «О рекламе».</w:t>
      </w:r>
    </w:p>
    <w:p w:rsidR="00AA14C1" w:rsidRPr="00FD1B87" w:rsidRDefault="00AA14C1" w:rsidP="00AA14C1">
      <w:pPr>
        <w:autoSpaceDE w:val="0"/>
        <w:autoSpaceDN w:val="0"/>
        <w:adjustRightInd w:val="0"/>
        <w:spacing w:after="0" w:line="240" w:lineRule="auto"/>
        <w:rPr>
          <w:rFonts w:ascii="Times New Roman" w:eastAsia="Calibri" w:hAnsi="Times New Roman" w:cs="Times New Roman"/>
          <w:b/>
          <w:sz w:val="24"/>
          <w:szCs w:val="24"/>
          <w:lang w:eastAsia="ru-RU"/>
        </w:rPr>
      </w:pPr>
      <w:r w:rsidRPr="00FD1B87">
        <w:rPr>
          <w:rFonts w:ascii="Times New Roman" w:eastAsia="Calibri" w:hAnsi="Times New Roman" w:cs="Times New Roman"/>
          <w:b/>
          <w:sz w:val="24"/>
          <w:szCs w:val="24"/>
          <w:lang w:eastAsia="ru-RU"/>
        </w:rPr>
        <w:t>Примеры.</w:t>
      </w:r>
    </w:p>
    <w:p w:rsidR="00AA14C1" w:rsidRPr="00FD1B87" w:rsidRDefault="00AA14C1" w:rsidP="00AA14C1">
      <w:pPr>
        <w:spacing w:after="0" w:line="240" w:lineRule="auto"/>
        <w:jc w:val="both"/>
        <w:rPr>
          <w:rFonts w:ascii="Times New Roman" w:eastAsia="Calibri" w:hAnsi="Times New Roman" w:cs="Times New Roman"/>
          <w:sz w:val="24"/>
          <w:szCs w:val="24"/>
        </w:rPr>
      </w:pPr>
    </w:p>
    <w:p w:rsidR="00AA14C1" w:rsidRPr="00FD1B87" w:rsidRDefault="00AA14C1" w:rsidP="00AA14C1">
      <w:pPr>
        <w:spacing w:after="0" w:line="240" w:lineRule="auto"/>
        <w:jc w:val="both"/>
        <w:rPr>
          <w:rFonts w:ascii="Times New Roman" w:eastAsia="Calibri" w:hAnsi="Times New Roman" w:cs="Times New Roman"/>
          <w:b/>
          <w:color w:val="000000"/>
          <w:sz w:val="24"/>
          <w:szCs w:val="24"/>
        </w:rPr>
      </w:pPr>
      <w:r w:rsidRPr="00FD1B87">
        <w:rPr>
          <w:rFonts w:ascii="Times New Roman" w:eastAsia="Calibri" w:hAnsi="Times New Roman" w:cs="Times New Roman"/>
          <w:b/>
          <w:color w:val="000000"/>
          <w:sz w:val="24"/>
          <w:szCs w:val="24"/>
        </w:rPr>
        <w:t>Пример №1. Дело о нарушении ООО «Твоё радио» части 3.2 статьи 19 Федерального закона «О рекламе».</w:t>
      </w:r>
    </w:p>
    <w:p w:rsidR="00AA14C1" w:rsidRPr="00FD1B87" w:rsidRDefault="00AA14C1" w:rsidP="00AA14C1">
      <w:pPr>
        <w:spacing w:after="0" w:line="240" w:lineRule="auto"/>
        <w:ind w:firstLine="709"/>
        <w:jc w:val="both"/>
        <w:rPr>
          <w:rFonts w:ascii="Times New Roman" w:hAnsi="Times New Roman" w:cs="Times New Roman"/>
          <w:sz w:val="24"/>
          <w:szCs w:val="24"/>
        </w:rPr>
      </w:pPr>
      <w:r w:rsidRPr="00FD1B87">
        <w:rPr>
          <w:rFonts w:ascii="Times New Roman" w:eastAsia="Calibri" w:hAnsi="Times New Roman" w:cs="Times New Roman"/>
          <w:sz w:val="24"/>
          <w:szCs w:val="24"/>
        </w:rPr>
        <w:t xml:space="preserve">Дело № 022/05/19-708/2022 возбуждено по результатам рассмотрения заявления жителя города Барнаула о распространении в городе по </w:t>
      </w:r>
      <w:r w:rsidRPr="00FD1B87">
        <w:rPr>
          <w:rFonts w:ascii="Times New Roman" w:hAnsi="Times New Roman" w:cs="Times New Roman"/>
          <w:sz w:val="24"/>
          <w:szCs w:val="24"/>
        </w:rPr>
        <w:t>улице С. Семенова, 9 звуковой рекламы следующего содержания:</w:t>
      </w:r>
    </w:p>
    <w:p w:rsidR="00AA14C1" w:rsidRPr="00FD1B87" w:rsidRDefault="00AA14C1" w:rsidP="00AA14C1">
      <w:pPr>
        <w:spacing w:after="0" w:line="240" w:lineRule="auto"/>
        <w:jc w:val="both"/>
        <w:rPr>
          <w:rFonts w:ascii="Times New Roman" w:hAnsi="Times New Roman" w:cs="Times New Roman"/>
          <w:sz w:val="24"/>
          <w:szCs w:val="24"/>
        </w:rPr>
      </w:pPr>
      <w:r w:rsidRPr="00FD1B87">
        <w:rPr>
          <w:rFonts w:ascii="Times New Roman" w:hAnsi="Times New Roman" w:cs="Times New Roman"/>
          <w:sz w:val="24"/>
          <w:szCs w:val="24"/>
        </w:rPr>
        <w:t xml:space="preserve">       «- Вместе со спортивным клубом «Tikara gym»</w:t>
      </w:r>
    </w:p>
    <w:p w:rsidR="00AA14C1" w:rsidRPr="00FD1B87" w:rsidRDefault="00AA14C1" w:rsidP="00AA14C1">
      <w:pPr>
        <w:spacing w:after="0" w:line="240" w:lineRule="auto"/>
        <w:jc w:val="both"/>
        <w:rPr>
          <w:rFonts w:ascii="Times New Roman" w:hAnsi="Times New Roman" w:cs="Times New Roman"/>
          <w:sz w:val="24"/>
          <w:szCs w:val="24"/>
        </w:rPr>
      </w:pPr>
      <w:r w:rsidRPr="00FD1B87">
        <w:rPr>
          <w:rFonts w:ascii="Times New Roman" w:hAnsi="Times New Roman" w:cs="Times New Roman"/>
          <w:sz w:val="24"/>
          <w:szCs w:val="24"/>
        </w:rPr>
        <w:t xml:space="preserve">         - Вас приветствует спортивный клуб «Tikara gym». Мы рады, что вы с нами и выбираете активный и красивый путь к вашему благополучию. В «Tikara gym» добиваются успехов всей семьей. Выбирайте, что вам интересно».   </w:t>
      </w:r>
    </w:p>
    <w:p w:rsidR="00AA14C1" w:rsidRPr="00FD1B87" w:rsidRDefault="00AA14C1" w:rsidP="00AA14C1">
      <w:pPr>
        <w:spacing w:after="0" w:line="240" w:lineRule="auto"/>
        <w:ind w:firstLine="567"/>
        <w:jc w:val="both"/>
        <w:rPr>
          <w:rFonts w:ascii="Times New Roman" w:eastAsia="Calibri" w:hAnsi="Times New Roman" w:cs="Times New Roman"/>
          <w:sz w:val="24"/>
          <w:szCs w:val="24"/>
        </w:rPr>
      </w:pPr>
      <w:r w:rsidRPr="00FD1B87">
        <w:rPr>
          <w:rFonts w:ascii="Times New Roman" w:eastAsia="Calibri" w:hAnsi="Times New Roman" w:cs="Times New Roman"/>
          <w:sz w:val="24"/>
          <w:szCs w:val="24"/>
        </w:rPr>
        <w:t>В соответствии с ч.3.2 ст.19 Федерального закона «О рекламе»,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eastAsia="Calibri" w:hAnsi="Times New Roman" w:cs="Times New Roman"/>
          <w:sz w:val="24"/>
          <w:szCs w:val="24"/>
        </w:rPr>
        <w:t xml:space="preserve">Комиссией установлено, что рассматриваемая звуковая реклама транслируется в г. Барнауле с использованием звукотехнического оборудования, монтируемого и располагаемого </w:t>
      </w:r>
      <w:r w:rsidRPr="00FD1B87">
        <w:rPr>
          <w:rFonts w:ascii="Times New Roman" w:hAnsi="Times New Roman" w:cs="Times New Roman"/>
          <w:sz w:val="24"/>
          <w:szCs w:val="24"/>
        </w:rPr>
        <w:t xml:space="preserve">над входом в фитнес-клуб «Tikara gym», расположенный по адресу: г.Барнаул, С. Семенова ул., 9 </w:t>
      </w:r>
    </w:p>
    <w:p w:rsidR="00AA14C1" w:rsidRPr="00FD1B87" w:rsidRDefault="00AA14C1" w:rsidP="00AA14C1">
      <w:pPr>
        <w:spacing w:after="0" w:line="240" w:lineRule="auto"/>
        <w:ind w:firstLine="567"/>
        <w:jc w:val="both"/>
        <w:rPr>
          <w:rFonts w:ascii="Times New Roman" w:eastAsia="Calibri" w:hAnsi="Times New Roman" w:cs="Times New Roman"/>
          <w:sz w:val="24"/>
          <w:szCs w:val="24"/>
        </w:rPr>
      </w:pPr>
      <w:r w:rsidRPr="00FD1B87">
        <w:rPr>
          <w:rFonts w:ascii="Times New Roman" w:eastAsia="Calibri" w:hAnsi="Times New Roman" w:cs="Times New Roman"/>
          <w:sz w:val="24"/>
          <w:szCs w:val="24"/>
        </w:rPr>
        <w:t xml:space="preserve">Принятие Федерального </w:t>
      </w:r>
      <w:hyperlink r:id="rId58" w:history="1">
        <w:r w:rsidRPr="00FD1B87">
          <w:rPr>
            <w:rFonts w:ascii="Times New Roman" w:eastAsia="Calibri" w:hAnsi="Times New Roman" w:cs="Times New Roman"/>
            <w:sz w:val="24"/>
            <w:szCs w:val="24"/>
          </w:rPr>
          <w:t>закона</w:t>
        </w:r>
      </w:hyperlink>
      <w:r w:rsidRPr="00FD1B87">
        <w:rPr>
          <w:rFonts w:ascii="Times New Roman" w:eastAsia="Calibri" w:hAnsi="Times New Roman" w:cs="Times New Roman"/>
          <w:sz w:val="24"/>
          <w:szCs w:val="24"/>
        </w:rPr>
        <w:t xml:space="preserve"> от 26.05.2021 № 150-ФЗ «О внесении изменения в статью 19 Федерального закона «О рекламе» и его последующее вступление в силу направлены на защиту интересов граждан в целях снижения на них нежелательной информационной нагрузки в виде звуковой рекламы в общественных местах.</w:t>
      </w:r>
    </w:p>
    <w:p w:rsidR="00AA14C1" w:rsidRPr="00FD1B87" w:rsidRDefault="00AA14C1" w:rsidP="00AA14C1">
      <w:pPr>
        <w:autoSpaceDE w:val="0"/>
        <w:autoSpaceDN w:val="0"/>
        <w:adjustRightInd w:val="0"/>
        <w:spacing w:after="0" w:line="240" w:lineRule="auto"/>
        <w:ind w:firstLine="567"/>
        <w:jc w:val="both"/>
        <w:rPr>
          <w:rFonts w:ascii="Times New Roman" w:eastAsia="Calibri" w:hAnsi="Times New Roman" w:cs="Times New Roman"/>
          <w:sz w:val="24"/>
          <w:szCs w:val="24"/>
        </w:rPr>
      </w:pPr>
      <w:r w:rsidRPr="00FD1B87">
        <w:rPr>
          <w:rFonts w:ascii="Times New Roman" w:eastAsia="Calibri" w:hAnsi="Times New Roman" w:cs="Times New Roman"/>
          <w:sz w:val="24"/>
          <w:szCs w:val="24"/>
        </w:rPr>
        <w:t>В связи с чем, с 25.08.2021 распространение звуковой рекламы, которая распространяется с использованием звукотехнического оборудования, монтируемого и располагаемого на внешних стенах, крышах и иных конструктивных элементах любых зданий, строений, сооружений, в том числе на территориях всех без исключения городских парков, набережных, уличных ледовых катков, иных спортивных площадок, пляжей, городских ярмарок, не допускается вне зависимости от заключенных гражданских-правовых договоров на распространение рекламы, а также вне зависимости от уровня громкости такой рекламы.</w:t>
      </w:r>
    </w:p>
    <w:p w:rsidR="00AA14C1" w:rsidRPr="00FD1B87" w:rsidRDefault="00AA14C1" w:rsidP="00AA14C1">
      <w:pPr>
        <w:spacing w:after="0" w:line="240" w:lineRule="auto"/>
        <w:ind w:firstLine="567"/>
        <w:jc w:val="both"/>
        <w:rPr>
          <w:rFonts w:ascii="Times New Roman" w:eastAsia="Calibri" w:hAnsi="Times New Roman" w:cs="Times New Roman"/>
          <w:sz w:val="24"/>
          <w:szCs w:val="24"/>
        </w:rPr>
      </w:pPr>
      <w:r w:rsidRPr="00FD1B87">
        <w:rPr>
          <w:rFonts w:ascii="Times New Roman" w:eastAsia="Calibri" w:hAnsi="Times New Roman" w:cs="Times New Roman"/>
          <w:sz w:val="24"/>
          <w:szCs w:val="24"/>
        </w:rPr>
        <w:t>В соответствии со ст. 38 Федерального закона «О рекламе», ответственность за нарушение требования ч.3.2 ст.19 Федерального закона «О рекламе» несет рекламораспространитель - лицо, осуществляющее распространение рекламы любым способом, в любой форме и с использованием любых средств.</w:t>
      </w:r>
    </w:p>
    <w:p w:rsidR="00AA14C1" w:rsidRPr="00FD1B87" w:rsidRDefault="00AA14C1" w:rsidP="00AA14C1">
      <w:pPr>
        <w:spacing w:after="0" w:line="240" w:lineRule="auto"/>
        <w:ind w:firstLine="567"/>
        <w:jc w:val="both"/>
        <w:rPr>
          <w:rFonts w:ascii="Times New Roman" w:eastAsia="Calibri" w:hAnsi="Times New Roman" w:cs="Times New Roman"/>
          <w:sz w:val="24"/>
          <w:szCs w:val="24"/>
        </w:rPr>
      </w:pPr>
      <w:r w:rsidRPr="00FD1B87">
        <w:rPr>
          <w:rFonts w:ascii="Times New Roman" w:eastAsia="Calibri" w:hAnsi="Times New Roman" w:cs="Times New Roman"/>
          <w:sz w:val="24"/>
          <w:szCs w:val="24"/>
        </w:rPr>
        <w:t xml:space="preserve">Установлено, что рекламораспространителем рассматриваемой звуковой рекламы является </w:t>
      </w:r>
      <w:r w:rsidRPr="00FD1B87">
        <w:rPr>
          <w:rFonts w:ascii="Times New Roman" w:eastAsia="Lucida Sans Unicode" w:hAnsi="Times New Roman" w:cs="Times New Roman"/>
          <w:kern w:val="2"/>
          <w:sz w:val="24"/>
          <w:szCs w:val="24"/>
          <w:lang w:eastAsia="hi-IN" w:bidi="hi-IN"/>
        </w:rPr>
        <w:t>ООО «Твоё радио»</w:t>
      </w:r>
      <w:r w:rsidRPr="00FD1B87">
        <w:rPr>
          <w:rFonts w:ascii="Times New Roman" w:eastAsia="Calibri" w:hAnsi="Times New Roman" w:cs="Times New Roman"/>
          <w:sz w:val="24"/>
          <w:szCs w:val="24"/>
        </w:rPr>
        <w:t>.</w:t>
      </w:r>
    </w:p>
    <w:p w:rsidR="00AA14C1" w:rsidRPr="00FD1B87" w:rsidRDefault="00AA14C1" w:rsidP="00AA14C1">
      <w:pPr>
        <w:spacing w:after="0" w:line="240" w:lineRule="auto"/>
        <w:ind w:firstLine="567"/>
        <w:jc w:val="both"/>
        <w:rPr>
          <w:rFonts w:ascii="Times New Roman" w:eastAsia="Calibri" w:hAnsi="Times New Roman" w:cs="Times New Roman"/>
          <w:sz w:val="24"/>
          <w:szCs w:val="24"/>
        </w:rPr>
      </w:pPr>
      <w:r w:rsidRPr="00FD1B87">
        <w:rPr>
          <w:rFonts w:ascii="Times New Roman" w:eastAsia="Calibri" w:hAnsi="Times New Roman" w:cs="Times New Roman"/>
          <w:color w:val="000000"/>
          <w:sz w:val="24"/>
          <w:szCs w:val="24"/>
        </w:rPr>
        <w:t xml:space="preserve">С учетом изложенного, руководствуясь п.1 ч.2  ст.33, ч.1 ст.36 Федерального закона «О рекламе» и в соответствии с пп.42-47, п.54 Правил рассмотрения антимонопольным органом дел, возбужденных по признакам нарушения законодательства Российской Федерации о рекламе, Комиссия решила признать звуковую рекламу </w:t>
      </w:r>
      <w:r w:rsidRPr="00FD1B87">
        <w:rPr>
          <w:rFonts w:ascii="Times New Roman" w:hAnsi="Times New Roman" w:cs="Times New Roman"/>
          <w:sz w:val="24"/>
          <w:szCs w:val="24"/>
        </w:rPr>
        <w:t xml:space="preserve">фитнес-клуба «Tikara gym», </w:t>
      </w:r>
      <w:r w:rsidRPr="00FD1B87">
        <w:rPr>
          <w:rFonts w:ascii="Times New Roman" w:eastAsia="Times New Roman" w:hAnsi="Times New Roman" w:cs="Times New Roman"/>
          <w:color w:val="000000"/>
          <w:kern w:val="2"/>
          <w:sz w:val="24"/>
          <w:szCs w:val="24"/>
          <w:lang w:eastAsia="ar-SA"/>
        </w:rPr>
        <w:t>распространенную в г. Барнауле п</w:t>
      </w:r>
      <w:r w:rsidRPr="00FD1B87">
        <w:rPr>
          <w:rFonts w:ascii="Times New Roman" w:eastAsia="Calibri" w:hAnsi="Times New Roman" w:cs="Times New Roman"/>
          <w:sz w:val="24"/>
          <w:szCs w:val="24"/>
        </w:rPr>
        <w:t>о адресу: ул. С. Семёнова, 9</w:t>
      </w:r>
      <w:r w:rsidRPr="00FD1B87">
        <w:rPr>
          <w:rFonts w:ascii="Times New Roman" w:eastAsia="Lucida Sans Unicode" w:hAnsi="Times New Roman" w:cs="Times New Roman"/>
          <w:color w:val="000000"/>
          <w:sz w:val="24"/>
          <w:szCs w:val="24"/>
        </w:rPr>
        <w:t xml:space="preserve">, ненадлежащей, </w:t>
      </w:r>
      <w:r w:rsidRPr="00FD1B87">
        <w:rPr>
          <w:rFonts w:ascii="Times New Roman" w:eastAsia="Calibri" w:hAnsi="Times New Roman" w:cs="Times New Roman"/>
          <w:color w:val="000000"/>
          <w:sz w:val="24"/>
          <w:szCs w:val="24"/>
        </w:rPr>
        <w:t xml:space="preserve">поскольку при её распространении нарушены требования </w:t>
      </w:r>
      <w:r w:rsidRPr="00FD1B87">
        <w:rPr>
          <w:rFonts w:ascii="Times New Roman" w:eastAsia="Calibri" w:hAnsi="Times New Roman" w:cs="Times New Roman"/>
          <w:sz w:val="24"/>
          <w:szCs w:val="24"/>
        </w:rPr>
        <w:t xml:space="preserve">ч.3.2 ст.19 </w:t>
      </w:r>
      <w:r w:rsidRPr="00FD1B87">
        <w:rPr>
          <w:rFonts w:ascii="Times New Roman" w:eastAsia="Calibri" w:hAnsi="Times New Roman" w:cs="Times New Roman"/>
          <w:color w:val="000000"/>
          <w:sz w:val="24"/>
          <w:szCs w:val="24"/>
        </w:rPr>
        <w:t xml:space="preserve">Федерального закона «О рекламе»; </w:t>
      </w:r>
      <w:r w:rsidRPr="00FD1B87">
        <w:rPr>
          <w:rFonts w:ascii="Times New Roman" w:eastAsia="Calibri" w:hAnsi="Times New Roman" w:cs="Times New Roman"/>
          <w:sz w:val="24"/>
          <w:szCs w:val="24"/>
        </w:rPr>
        <w:t>предписание о прекращении нарушения законодательства РФ о рекламе решено не выдавать в связи с предоставлением доказательств устранения выявленного нарушения.</w:t>
      </w:r>
    </w:p>
    <w:p w:rsidR="00AA14C1" w:rsidRPr="00FD1B87" w:rsidRDefault="00AA14C1" w:rsidP="00AA14C1">
      <w:pPr>
        <w:spacing w:after="0" w:line="240" w:lineRule="auto"/>
        <w:jc w:val="both"/>
        <w:rPr>
          <w:rFonts w:ascii="Times New Roman" w:eastAsia="Calibri" w:hAnsi="Times New Roman" w:cs="Times New Roman"/>
          <w:sz w:val="24"/>
          <w:szCs w:val="24"/>
        </w:rPr>
      </w:pPr>
    </w:p>
    <w:p w:rsidR="00AA14C1" w:rsidRPr="00FD1B87" w:rsidRDefault="00AA14C1" w:rsidP="00AA14C1">
      <w:pPr>
        <w:spacing w:after="0" w:line="240" w:lineRule="auto"/>
        <w:jc w:val="both"/>
        <w:rPr>
          <w:rFonts w:ascii="Times New Roman" w:eastAsia="Calibri" w:hAnsi="Times New Roman" w:cs="Times New Roman"/>
          <w:b/>
          <w:color w:val="000000"/>
          <w:sz w:val="24"/>
          <w:szCs w:val="24"/>
        </w:rPr>
      </w:pPr>
      <w:r w:rsidRPr="00FD1B87">
        <w:rPr>
          <w:rFonts w:ascii="Times New Roman" w:eastAsia="Calibri" w:hAnsi="Times New Roman" w:cs="Times New Roman"/>
          <w:b/>
          <w:color w:val="000000"/>
          <w:sz w:val="24"/>
          <w:szCs w:val="24"/>
        </w:rPr>
        <w:t>Пример №2.</w:t>
      </w:r>
    </w:p>
    <w:p w:rsidR="00AA14C1" w:rsidRPr="00FD1B87" w:rsidRDefault="00AA14C1" w:rsidP="00AA14C1">
      <w:pPr>
        <w:spacing w:after="0" w:line="240" w:lineRule="auto"/>
        <w:jc w:val="both"/>
        <w:rPr>
          <w:rFonts w:ascii="Times New Roman" w:eastAsia="Calibri" w:hAnsi="Times New Roman" w:cs="Times New Roman"/>
          <w:b/>
          <w:color w:val="000000"/>
          <w:sz w:val="24"/>
          <w:szCs w:val="24"/>
        </w:rPr>
      </w:pPr>
      <w:r w:rsidRPr="00FD1B87">
        <w:rPr>
          <w:rFonts w:ascii="Times New Roman" w:eastAsia="Calibri" w:hAnsi="Times New Roman" w:cs="Times New Roman"/>
          <w:b/>
          <w:color w:val="000000"/>
          <w:sz w:val="24"/>
          <w:szCs w:val="24"/>
        </w:rPr>
        <w:t>Дело о нарушении гражданином части 2 статьи 20 Федерального закона «О рекламе».</w:t>
      </w:r>
    </w:p>
    <w:p w:rsidR="00AA14C1" w:rsidRPr="00FD1B87" w:rsidRDefault="00AA14C1" w:rsidP="00AA14C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eastAsia="Calibri" w:hAnsi="Times New Roman" w:cs="Times New Roman"/>
          <w:sz w:val="24"/>
          <w:szCs w:val="24"/>
        </w:rPr>
        <w:t xml:space="preserve">Дело № 022/05/20-944/2022 возбуждено </w:t>
      </w:r>
      <w:r w:rsidRPr="00FD1B87">
        <w:rPr>
          <w:rFonts w:ascii="Times New Roman" w:hAnsi="Times New Roman" w:cs="Times New Roman"/>
          <w:sz w:val="24"/>
          <w:szCs w:val="24"/>
        </w:rPr>
        <w:t xml:space="preserve">по результатам рассмотрения переданного УМВД России по г. Барнаулу заявления жителя города Барнаула по вопросу установки транспортного средства, ограничивающего видимость при выезде на проезжую часть, на котором размещен рекламный баннер. </w:t>
      </w:r>
    </w:p>
    <w:p w:rsidR="00AA14C1" w:rsidRPr="00FD1B87" w:rsidRDefault="00AA14C1" w:rsidP="00AA14C1">
      <w:pPr>
        <w:spacing w:after="0" w:line="240" w:lineRule="auto"/>
        <w:ind w:firstLine="709"/>
        <w:jc w:val="both"/>
        <w:rPr>
          <w:rFonts w:ascii="Times New Roman" w:eastAsia="Calibri" w:hAnsi="Times New Roman" w:cs="Times New Roman"/>
          <w:i/>
          <w:sz w:val="24"/>
          <w:szCs w:val="24"/>
        </w:rPr>
      </w:pPr>
      <w:r w:rsidRPr="00FD1B87">
        <w:rPr>
          <w:rFonts w:ascii="Times New Roman" w:hAnsi="Times New Roman" w:cs="Times New Roman"/>
          <w:sz w:val="24"/>
          <w:szCs w:val="24"/>
        </w:rPr>
        <w:t>Согласно материалам дела, в го</w:t>
      </w:r>
      <w:r w:rsidRPr="00FD1B87">
        <w:rPr>
          <w:rFonts w:ascii="Times New Roman" w:hAnsi="Times New Roman" w:cs="Times New Roman"/>
          <w:sz w:val="24"/>
          <w:szCs w:val="24"/>
          <w:lang w:eastAsia="ar-SA"/>
        </w:rPr>
        <w:t xml:space="preserve">роде Барнауле при выезде на проезжую часть с улицы Новороссийской на улицу Советской Армии, на газоне, около знака «Главная дорога», установлено транспортное средство ГАЗ 2705, регистрационный знак &lt;…&gt;, на котором размещен рекламный баннер «ШИНОМОНТАЖ КУПЛЮ Б/У ДИСКИ, ШИНЫ (ЛЕТО, ЗИМА) ДОШИПОВКА ШИН тел.: 60-39-59».   </w:t>
      </w:r>
      <w:r w:rsidRPr="00FD1B87">
        <w:rPr>
          <w:rFonts w:ascii="Times New Roman" w:eastAsia="Calibri" w:hAnsi="Times New Roman" w:cs="Times New Roman"/>
          <w:i/>
          <w:sz w:val="24"/>
          <w:szCs w:val="24"/>
        </w:rPr>
        <w:t xml:space="preserve"> </w:t>
      </w:r>
    </w:p>
    <w:p w:rsidR="00AA14C1" w:rsidRPr="00FD1B87" w:rsidRDefault="00AA14C1" w:rsidP="00AA14C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FD1B87">
        <w:rPr>
          <w:rFonts w:ascii="Times New Roman" w:eastAsia="Times New Roman" w:hAnsi="Times New Roman" w:cs="Times New Roman"/>
          <w:color w:val="000000"/>
          <w:sz w:val="24"/>
          <w:szCs w:val="24"/>
          <w:lang w:eastAsia="ar-SA"/>
        </w:rPr>
        <w:t>Часть 2 статьи 20 Федерального закона «О рекламе» запрещает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товара.</w:t>
      </w:r>
    </w:p>
    <w:p w:rsidR="00AA14C1" w:rsidRPr="00FD1B87" w:rsidRDefault="00AA14C1" w:rsidP="00AA14C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FD1B87">
        <w:rPr>
          <w:rFonts w:ascii="Times New Roman" w:eastAsia="Times New Roman" w:hAnsi="Times New Roman" w:cs="Times New Roman"/>
          <w:color w:val="000000"/>
          <w:sz w:val="24"/>
          <w:szCs w:val="24"/>
          <w:lang w:eastAsia="ar-SA"/>
        </w:rPr>
        <w:t xml:space="preserve">По смыслу данного запрета, размещение рекламы на транспортном средстве, основным предназначением которого является распространение рекламы (в том числе создание транспортного средства в виде определенного товара), а также переоборудование транспортного средства для распространения рекламы с частичной утратой тех функций транспортного средства, для выполнения которых оно было создано изначально, должно рассматриваться как неисполнение установленных Федеральным законом «О рекламе» требований. Вместе с тем, такое использование транспортного средства является не единственным способом использования транспортного средства исключительно или преимущественно в качестве передвижной рекламной конструкцией. </w:t>
      </w:r>
    </w:p>
    <w:p w:rsidR="00AA14C1" w:rsidRPr="00FD1B87" w:rsidRDefault="00AA14C1" w:rsidP="00AA14C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FD1B87">
        <w:rPr>
          <w:rFonts w:ascii="Times New Roman" w:eastAsia="Times New Roman" w:hAnsi="Times New Roman" w:cs="Times New Roman"/>
          <w:color w:val="000000"/>
          <w:sz w:val="24"/>
          <w:szCs w:val="24"/>
          <w:lang w:eastAsia="ar-SA"/>
        </w:rPr>
        <w:t>Изучив обстоятельства дела, Комиссия пришла к выводу, что поскольку транспортное средство ГАЗ 2705 не состоит на регистрационном учете в ГИБДД, в собственность гражданином, использующим его для размещения рекламы, не приобреталось, следовательно, не используется по назначению, в качестве транспортного средства как такового, а используется исключительно в качестве передвижной рекламной конструкции.</w:t>
      </w:r>
    </w:p>
    <w:p w:rsidR="00AA14C1" w:rsidRPr="00FD1B87" w:rsidRDefault="00AA14C1" w:rsidP="00AA14C1">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D1B87">
        <w:rPr>
          <w:rFonts w:ascii="Times New Roman" w:eastAsia="Times New Roman" w:hAnsi="Times New Roman" w:cs="Times New Roman"/>
          <w:color w:val="000000"/>
          <w:sz w:val="24"/>
          <w:szCs w:val="24"/>
          <w:lang w:eastAsia="ar-SA"/>
        </w:rPr>
        <w:t xml:space="preserve">Согласно </w:t>
      </w:r>
      <w:hyperlink r:id="rId59" w:history="1">
        <w:r w:rsidRPr="00FD1B87">
          <w:rPr>
            <w:rFonts w:ascii="Times New Roman" w:eastAsia="Times New Roman" w:hAnsi="Times New Roman" w:cs="Times New Roman"/>
            <w:color w:val="000000"/>
            <w:sz w:val="24"/>
            <w:szCs w:val="24"/>
            <w:lang w:eastAsia="ar-SA"/>
          </w:rPr>
          <w:t>частям 6</w:t>
        </w:r>
      </w:hyperlink>
      <w:r w:rsidRPr="00FD1B87">
        <w:rPr>
          <w:rFonts w:ascii="Times New Roman" w:eastAsia="Times New Roman" w:hAnsi="Times New Roman" w:cs="Times New Roman"/>
          <w:color w:val="000000"/>
          <w:sz w:val="24"/>
          <w:szCs w:val="24"/>
          <w:lang w:eastAsia="ar-SA"/>
        </w:rPr>
        <w:t xml:space="preserve">, </w:t>
      </w:r>
      <w:hyperlink r:id="rId60" w:history="1">
        <w:r w:rsidRPr="00FD1B87">
          <w:rPr>
            <w:rFonts w:ascii="Times New Roman" w:eastAsia="Times New Roman" w:hAnsi="Times New Roman" w:cs="Times New Roman"/>
            <w:color w:val="000000"/>
            <w:sz w:val="24"/>
            <w:szCs w:val="24"/>
            <w:lang w:eastAsia="ar-SA"/>
          </w:rPr>
          <w:t>7 статьи 38</w:t>
        </w:r>
      </w:hyperlink>
      <w:r w:rsidRPr="00FD1B87">
        <w:rPr>
          <w:rFonts w:ascii="Times New Roman" w:eastAsia="Times New Roman" w:hAnsi="Times New Roman" w:cs="Times New Roman"/>
          <w:color w:val="000000"/>
          <w:sz w:val="24"/>
          <w:szCs w:val="24"/>
          <w:lang w:eastAsia="ar-SA"/>
        </w:rPr>
        <w:t xml:space="preserve"> Закона о рекламе, ответственность за нарушение </w:t>
      </w:r>
      <w:hyperlink r:id="rId61" w:history="1">
        <w:r w:rsidRPr="00FD1B87">
          <w:rPr>
            <w:rFonts w:ascii="Times New Roman" w:eastAsia="Times New Roman" w:hAnsi="Times New Roman" w:cs="Times New Roman"/>
            <w:color w:val="000000"/>
            <w:sz w:val="24"/>
            <w:szCs w:val="24"/>
            <w:lang w:eastAsia="ar-SA"/>
          </w:rPr>
          <w:t>части 2 статьи 20</w:t>
        </w:r>
      </w:hyperlink>
      <w:r w:rsidRPr="00FD1B87">
        <w:rPr>
          <w:rFonts w:ascii="Times New Roman" w:eastAsia="Times New Roman" w:hAnsi="Times New Roman" w:cs="Times New Roman"/>
          <w:color w:val="000000"/>
          <w:sz w:val="24"/>
          <w:szCs w:val="24"/>
          <w:lang w:eastAsia="ar-SA"/>
        </w:rPr>
        <w:t xml:space="preserve"> настоящего Федерального закона несет как рекламодатель - изготовитель или продавец товара либо иное определившее объект рекламирования и (или) содержание рекламы лицо, так и рекламораспространитель – лицо, осуществляющее распространение рекламы любым способом, в любой форме и с использованием любых средств. </w:t>
      </w:r>
    </w:p>
    <w:p w:rsidR="00AA14C1" w:rsidRPr="00FD1B87" w:rsidRDefault="00AA14C1" w:rsidP="00AA14C1">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D1B87">
        <w:rPr>
          <w:rFonts w:ascii="Times New Roman" w:eastAsia="Times New Roman" w:hAnsi="Times New Roman" w:cs="Times New Roman"/>
          <w:color w:val="000000"/>
          <w:sz w:val="24"/>
          <w:szCs w:val="24"/>
          <w:lang w:eastAsia="ar-SA"/>
        </w:rPr>
        <w:t xml:space="preserve">Рекламодателем рекламы «ШИНОМОНТАЖ КУПЛЮ Б/У ДИСКИ, ШИНЫ (ЛЕТО, ЗИМА) ДОШИПОВКА ШИН тел.: 60-39-59» является гражданин, которому, в том числе выделен </w:t>
      </w:r>
      <w:r w:rsidRPr="00FD1B87">
        <w:rPr>
          <w:rFonts w:ascii="Times New Roman" w:eastAsia="Times New Roman" w:hAnsi="Times New Roman" w:cs="Times New Roman"/>
          <w:color w:val="000000"/>
          <w:sz w:val="24"/>
          <w:szCs w:val="24"/>
          <w:lang w:eastAsia="ru-RU"/>
        </w:rPr>
        <w:t xml:space="preserve">номер телефона, указанный в рекламе, и что данным гражданином не отрицается. </w:t>
      </w:r>
    </w:p>
    <w:p w:rsidR="00AA14C1" w:rsidRPr="00FD1B87" w:rsidRDefault="00AA14C1" w:rsidP="00AA14C1">
      <w:pPr>
        <w:spacing w:after="0" w:line="240" w:lineRule="auto"/>
        <w:ind w:firstLine="709"/>
        <w:jc w:val="both"/>
        <w:rPr>
          <w:rFonts w:ascii="Times New Roman" w:eastAsia="Times New Roman" w:hAnsi="Times New Roman" w:cs="Times New Roman"/>
          <w:sz w:val="24"/>
          <w:szCs w:val="24"/>
          <w:lang w:eastAsia="ru-RU"/>
        </w:rPr>
      </w:pPr>
      <w:r w:rsidRPr="00FD1B87">
        <w:rPr>
          <w:rFonts w:ascii="Times New Roman" w:eastAsia="Times New Roman" w:hAnsi="Times New Roman" w:cs="Times New Roman"/>
          <w:sz w:val="24"/>
          <w:szCs w:val="24"/>
          <w:lang w:eastAsia="ru-RU"/>
        </w:rPr>
        <w:t xml:space="preserve">Вместе с тем, Комиссией установлено, что в процессе рассмотрения дела использование транспортного средства ГАЗ 2705, </w:t>
      </w:r>
      <w:r w:rsidRPr="00FD1B87">
        <w:rPr>
          <w:rFonts w:ascii="Times New Roman" w:eastAsia="Times New Roman" w:hAnsi="Times New Roman" w:cs="Times New Roman"/>
          <w:sz w:val="24"/>
          <w:szCs w:val="24"/>
          <w:lang w:eastAsia="ar-SA"/>
        </w:rPr>
        <w:t>регистрационный знак &lt;…&gt;</w:t>
      </w:r>
      <w:r w:rsidRPr="00FD1B87">
        <w:rPr>
          <w:rFonts w:ascii="Times New Roman" w:eastAsia="Times New Roman" w:hAnsi="Times New Roman" w:cs="Times New Roman"/>
          <w:sz w:val="24"/>
          <w:szCs w:val="24"/>
          <w:lang w:eastAsia="ru-RU"/>
        </w:rPr>
        <w:t>, исключительно в качестве передвижной рекламной конструкции гражданином было прекращено, что подтверждено предоставленными рекламодателем в материалы дела доказательствами.</w:t>
      </w:r>
    </w:p>
    <w:p w:rsidR="00AA14C1" w:rsidRPr="00FD1B87" w:rsidRDefault="00AA14C1" w:rsidP="00AA14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1B87">
        <w:rPr>
          <w:rFonts w:ascii="Times New Roman" w:eastAsia="Times New Roman" w:hAnsi="Times New Roman" w:cs="Times New Roman"/>
          <w:sz w:val="24"/>
          <w:szCs w:val="24"/>
          <w:lang w:eastAsia="ru-RU"/>
        </w:rPr>
        <w:t xml:space="preserve">Руководствуясь пунктом 1 части 2 статьи 33, частью 1 статьи 36 Федерального закона «О рекламе» и в соответствии с пунктами 37-42, 54 Правил, Комиссия решила признать рекламу «ШИНОМОНТАЖ КУПЛЮ Б/У ДИСКИ, ШИНЫ (ЛЕТО, ЗИМА) ДОШИПОВКА ШИН тел.: 60-39-59», размещенную и распространенную в городе Барнауле при выезде на проезжую часть с улицы Новороссийской на улицу Советской Армии с использованием транспортного средства марки ГАЗ 2705, регистрационный знак К983УК/22, ненадлежащей, поскольку при ее размещении и распространении нарушен установленный частью 2 статьи 20 Федерального закона «О рекламе» запрет на использование транспортных средств исключительно или </w:t>
      </w:r>
      <w:r w:rsidRPr="00FD1B87">
        <w:rPr>
          <w:rFonts w:ascii="Times New Roman" w:eastAsia="Times New Roman" w:hAnsi="Times New Roman" w:cs="Times New Roman"/>
          <w:sz w:val="24"/>
          <w:szCs w:val="24"/>
          <w:lang w:eastAsia="ru-RU"/>
        </w:rPr>
        <w:lastRenderedPageBreak/>
        <w:t>преимущественно в качестве передвижных рекламных конструкций; предписание о прекращении нарушения законодательства Российской Федерации о рекламе не выдавать в связи с нецелесообразностью. Передать материалы дела в ГУ МВД России по Алтайскому краю для рассмотрения вопроса о возбуждении дела об административном правонарушении, предусмотренном частью 2 статьи 14.38 КоАП РФ.</w:t>
      </w:r>
    </w:p>
    <w:p w:rsidR="00AA14C1" w:rsidRPr="00FD1B87" w:rsidRDefault="00AA14C1" w:rsidP="00AA14C1">
      <w:pPr>
        <w:spacing w:after="0" w:line="240" w:lineRule="auto"/>
        <w:ind w:firstLine="709"/>
        <w:jc w:val="both"/>
        <w:rPr>
          <w:rFonts w:ascii="Times New Roman" w:eastAsia="Times New Roman" w:hAnsi="Times New Roman" w:cs="Times New Roman"/>
          <w:sz w:val="24"/>
          <w:szCs w:val="24"/>
          <w:lang w:eastAsia="ru-RU"/>
        </w:rPr>
      </w:pPr>
      <w:r w:rsidRPr="00FD1B87">
        <w:rPr>
          <w:rFonts w:ascii="Times New Roman" w:eastAsia="Times New Roman" w:hAnsi="Times New Roman" w:cs="Times New Roman"/>
          <w:sz w:val="24"/>
          <w:szCs w:val="24"/>
          <w:lang w:eastAsia="ru-RU"/>
        </w:rPr>
        <w:t xml:space="preserve">   </w:t>
      </w:r>
    </w:p>
    <w:p w:rsidR="00AA14C1" w:rsidRPr="00FD1B87" w:rsidRDefault="00AA14C1" w:rsidP="00AA14C1">
      <w:pPr>
        <w:spacing w:after="0" w:line="240" w:lineRule="auto"/>
        <w:jc w:val="both"/>
        <w:rPr>
          <w:rFonts w:ascii="Times New Roman" w:eastAsia="Calibri" w:hAnsi="Times New Roman" w:cs="Times New Roman"/>
          <w:b/>
          <w:sz w:val="24"/>
          <w:szCs w:val="24"/>
        </w:rPr>
      </w:pPr>
      <w:r w:rsidRPr="00FD1B87">
        <w:rPr>
          <w:rFonts w:ascii="Times New Roman" w:eastAsia="Calibri" w:hAnsi="Times New Roman" w:cs="Times New Roman"/>
          <w:b/>
          <w:sz w:val="24"/>
          <w:szCs w:val="24"/>
        </w:rPr>
        <w:t>Пример №3.</w:t>
      </w:r>
    </w:p>
    <w:p w:rsidR="00AA14C1" w:rsidRPr="00FD1B87" w:rsidRDefault="00AA14C1" w:rsidP="00AA14C1">
      <w:pPr>
        <w:spacing w:after="0" w:line="240" w:lineRule="auto"/>
        <w:jc w:val="both"/>
        <w:rPr>
          <w:rFonts w:ascii="Times New Roman" w:eastAsia="Calibri" w:hAnsi="Times New Roman" w:cs="Times New Roman"/>
          <w:b/>
          <w:sz w:val="24"/>
          <w:szCs w:val="24"/>
        </w:rPr>
      </w:pPr>
      <w:r w:rsidRPr="00FD1B87">
        <w:rPr>
          <w:rFonts w:ascii="Times New Roman" w:eastAsia="Calibri" w:hAnsi="Times New Roman" w:cs="Times New Roman"/>
          <w:b/>
          <w:sz w:val="24"/>
          <w:szCs w:val="24"/>
        </w:rPr>
        <w:t xml:space="preserve">Дело в отношении АО «Альфа-Банк» о нарушении части 7 статьи 5 Федерального закона «О рекламе». </w:t>
      </w:r>
    </w:p>
    <w:p w:rsidR="00AA14C1" w:rsidRPr="00FD1B87" w:rsidRDefault="00AA14C1" w:rsidP="00AA14C1">
      <w:pPr>
        <w:spacing w:after="0" w:line="240" w:lineRule="auto"/>
        <w:ind w:firstLine="567"/>
        <w:jc w:val="both"/>
        <w:rPr>
          <w:rFonts w:ascii="Times New Roman" w:eastAsia="Times New Roman" w:hAnsi="Times New Roman" w:cs="Times New Roman"/>
          <w:kern w:val="2"/>
          <w:sz w:val="24"/>
          <w:szCs w:val="24"/>
          <w:lang w:eastAsia="ar-SA"/>
        </w:rPr>
      </w:pPr>
      <w:r w:rsidRPr="00FD1B87">
        <w:rPr>
          <w:rFonts w:ascii="Times New Roman" w:eastAsia="Calibri" w:hAnsi="Times New Roman" w:cs="Times New Roman"/>
          <w:sz w:val="24"/>
          <w:szCs w:val="24"/>
        </w:rPr>
        <w:t xml:space="preserve">Дело № 022/05/5-8/2023 возбуждено по результатам рассмотрения </w:t>
      </w:r>
      <w:r w:rsidRPr="00FD1B87">
        <w:rPr>
          <w:rFonts w:ascii="Times New Roman" w:eastAsia="Times New Roman" w:hAnsi="Times New Roman" w:cs="Times New Roman"/>
          <w:kern w:val="2"/>
          <w:sz w:val="24"/>
          <w:szCs w:val="24"/>
          <w:lang w:eastAsia="ar-SA"/>
        </w:rPr>
        <w:t>направленного по подведомственности управлением Роспотребнадзора по Алтайскому краю</w:t>
      </w:r>
      <w:r w:rsidRPr="00FD1B87">
        <w:rPr>
          <w:rFonts w:ascii="Times New Roman" w:eastAsia="Calibri" w:hAnsi="Times New Roman" w:cs="Times New Roman"/>
          <w:sz w:val="24"/>
          <w:szCs w:val="24"/>
        </w:rPr>
        <w:t xml:space="preserve"> обращения гражданина</w:t>
      </w:r>
      <w:r w:rsidRPr="00FD1B87">
        <w:rPr>
          <w:rFonts w:ascii="Times New Roman" w:hAnsi="Times New Roman" w:cs="Times New Roman"/>
          <w:sz w:val="24"/>
          <w:szCs w:val="24"/>
        </w:rPr>
        <w:t xml:space="preserve"> по факту распространения на электронную почту недостоверной рекламы от Альфа-Банка.</w:t>
      </w:r>
    </w:p>
    <w:p w:rsidR="00AA14C1" w:rsidRPr="00FD1B87" w:rsidRDefault="00AA14C1" w:rsidP="00AA14C1">
      <w:pPr>
        <w:spacing w:after="0" w:line="240" w:lineRule="auto"/>
        <w:ind w:firstLine="567"/>
        <w:jc w:val="both"/>
        <w:rPr>
          <w:rFonts w:ascii="Times New Roman" w:eastAsia="Times New Roman" w:hAnsi="Times New Roman" w:cs="Times New Roman"/>
          <w:kern w:val="2"/>
          <w:sz w:val="24"/>
          <w:szCs w:val="24"/>
          <w:lang w:eastAsia="ar-SA"/>
        </w:rPr>
      </w:pPr>
      <w:r w:rsidRPr="00FD1B87">
        <w:rPr>
          <w:rFonts w:ascii="Times New Roman" w:eastAsia="Times New Roman" w:hAnsi="Times New Roman" w:cs="Times New Roman"/>
          <w:kern w:val="2"/>
          <w:sz w:val="24"/>
          <w:szCs w:val="24"/>
          <w:lang w:eastAsia="ar-SA"/>
        </w:rPr>
        <w:t>Из заявления следует, что в сентябре 2022 года на электронную почту заявителя поступило рекламное сообщение от адресата «Альфа-Банк» следующего содержания: «Дарим 2 000р За оформление кредитки Год без % в сентябре Хочу 2 000р Здравствуйте, Кристина! Оформите в сентябре кредитную карту с целым годом без % и мы вам гарантировано начислим 2 000р 1 Оформите кредитную карту в сентябре 2 Оплатите покупки от 5 000р в первые 30 дней 3 Получите 2 000р обратно на карту Наша лучшая кредитная карта Год без % На любые покупки Снимайте до 50 000р Без комиссии каждый месяц Обслуживание бесплатно В первый год Заполните за 3 минуты. Доставим карту бесплатно уже завтра Оформить карту».</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eastAsia="Times New Roman" w:hAnsi="Times New Roman" w:cs="Times New Roman"/>
          <w:kern w:val="2"/>
          <w:sz w:val="24"/>
          <w:szCs w:val="24"/>
          <w:lang w:eastAsia="ar-SA"/>
        </w:rPr>
        <w:t xml:space="preserve">После получения рекламы заявитель совершила звонок в </w:t>
      </w:r>
      <w:r w:rsidRPr="00FD1B87">
        <w:rPr>
          <w:rFonts w:ascii="Times New Roman" w:hAnsi="Times New Roman" w:cs="Times New Roman"/>
          <w:sz w:val="24"/>
          <w:szCs w:val="24"/>
        </w:rPr>
        <w:t>Альфа-Банк для уточнения условий акции. Оператор банка подтвердил, что она соответствует условиям акции «</w:t>
      </w:r>
      <w:r w:rsidRPr="00FD1B87">
        <w:rPr>
          <w:rFonts w:ascii="Times New Roman" w:eastAsia="Times New Roman" w:hAnsi="Times New Roman" w:cs="Times New Roman"/>
          <w:kern w:val="2"/>
          <w:sz w:val="24"/>
          <w:szCs w:val="24"/>
          <w:lang w:eastAsia="ar-SA"/>
        </w:rPr>
        <w:t>Дарим 2 000р За оформление кредитки</w:t>
      </w:r>
      <w:r w:rsidRPr="00FD1B87">
        <w:rPr>
          <w:rFonts w:ascii="Times New Roman" w:hAnsi="Times New Roman" w:cs="Times New Roman"/>
          <w:sz w:val="24"/>
          <w:szCs w:val="24"/>
        </w:rPr>
        <w:t xml:space="preserve">», она перешла по ссылке из рекламного сообщения и оформила рекламируемую кредитную карту. </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Как указывает заявитель, к середине октября по кредитной карте были совершены покупки на сумму более 5 000 рублей, таким образом, первое и второе условия акции, указанные в рекламе, были выполнены.</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 xml:space="preserve">Затем заявитель позвонила </w:t>
      </w:r>
      <w:r w:rsidRPr="00FD1B87">
        <w:rPr>
          <w:rFonts w:ascii="Times New Roman" w:eastAsia="Times New Roman" w:hAnsi="Times New Roman" w:cs="Times New Roman"/>
          <w:kern w:val="2"/>
          <w:sz w:val="24"/>
          <w:szCs w:val="24"/>
          <w:lang w:eastAsia="ar-SA"/>
        </w:rPr>
        <w:t xml:space="preserve">в </w:t>
      </w:r>
      <w:r w:rsidRPr="00FD1B87">
        <w:rPr>
          <w:rFonts w:ascii="Times New Roman" w:hAnsi="Times New Roman" w:cs="Times New Roman"/>
          <w:sz w:val="24"/>
          <w:szCs w:val="24"/>
        </w:rPr>
        <w:t>Альфа-Банк, чтобы узнать, когда будет возврат 2 000 рублей, на что оператор ответил, что до 15 ноября 2022г. будет перечисление, однако по состоянию на 17 ноября 2022г. возврата не последовало. Заявитель позвонила в</w:t>
      </w:r>
      <w:r w:rsidRPr="00FD1B87">
        <w:rPr>
          <w:rFonts w:ascii="Times New Roman" w:eastAsia="Times New Roman" w:hAnsi="Times New Roman" w:cs="Times New Roman"/>
          <w:kern w:val="2"/>
          <w:sz w:val="24"/>
          <w:szCs w:val="24"/>
          <w:lang w:eastAsia="ar-SA"/>
        </w:rPr>
        <w:t xml:space="preserve"> </w:t>
      </w:r>
      <w:r w:rsidRPr="00FD1B87">
        <w:rPr>
          <w:rFonts w:ascii="Times New Roman" w:hAnsi="Times New Roman" w:cs="Times New Roman"/>
          <w:sz w:val="24"/>
          <w:szCs w:val="24"/>
        </w:rPr>
        <w:t>Альфа-Банк и оставила обращение, на которое 29.11.2022г. поступил ответ (смс-сообщение) с номера «</w:t>
      </w:r>
      <w:r w:rsidRPr="00FD1B87">
        <w:rPr>
          <w:rFonts w:ascii="Times New Roman" w:hAnsi="Times New Roman" w:cs="Times New Roman"/>
          <w:sz w:val="24"/>
          <w:szCs w:val="24"/>
          <w:lang w:val="en-US"/>
        </w:rPr>
        <w:t>Alfa</w:t>
      </w:r>
      <w:r w:rsidRPr="00FD1B87">
        <w:rPr>
          <w:rFonts w:ascii="Times New Roman" w:hAnsi="Times New Roman" w:cs="Times New Roman"/>
          <w:sz w:val="24"/>
          <w:szCs w:val="24"/>
        </w:rPr>
        <w:t>-</w:t>
      </w:r>
      <w:r w:rsidRPr="00FD1B87">
        <w:rPr>
          <w:rFonts w:ascii="Times New Roman" w:hAnsi="Times New Roman" w:cs="Times New Roman"/>
          <w:sz w:val="24"/>
          <w:szCs w:val="24"/>
          <w:lang w:val="en-US"/>
        </w:rPr>
        <w:t>Bank</w:t>
      </w:r>
      <w:r w:rsidRPr="00FD1B87">
        <w:rPr>
          <w:rFonts w:ascii="Times New Roman" w:hAnsi="Times New Roman" w:cs="Times New Roman"/>
          <w:sz w:val="24"/>
          <w:szCs w:val="24"/>
        </w:rPr>
        <w:t>»: «Акция действует только для клиентов, у которых никогда не было кредитных карт банка. Выплаты не будет».</w:t>
      </w:r>
    </w:p>
    <w:p w:rsidR="00AA14C1" w:rsidRPr="00FD1B87" w:rsidRDefault="00AA14C1" w:rsidP="00AA14C1">
      <w:pPr>
        <w:spacing w:after="0" w:line="240" w:lineRule="auto"/>
        <w:ind w:firstLine="567"/>
        <w:jc w:val="both"/>
        <w:rPr>
          <w:rFonts w:ascii="Times New Roman" w:eastAsia="Times New Roman" w:hAnsi="Times New Roman" w:cs="Times New Roman"/>
          <w:bCs/>
          <w:color w:val="000000" w:themeColor="text1"/>
          <w:sz w:val="24"/>
          <w:szCs w:val="24"/>
          <w:lang w:eastAsia="ar-SA"/>
        </w:rPr>
      </w:pPr>
      <w:r w:rsidRPr="00FD1B87">
        <w:rPr>
          <w:rFonts w:ascii="Times New Roman" w:eastAsia="Times New Roman" w:hAnsi="Times New Roman" w:cs="Times New Roman"/>
          <w:bCs/>
          <w:color w:val="000000" w:themeColor="text1"/>
          <w:sz w:val="24"/>
          <w:szCs w:val="24"/>
          <w:lang w:eastAsia="ar-SA"/>
        </w:rPr>
        <w:t>Согласно ч.7 ст.5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Применительно к рассматриваемой ситуации существенной является не только информация, привлекательная для потребителя:</w:t>
      </w:r>
      <w:r w:rsidRPr="00FD1B87">
        <w:rPr>
          <w:rFonts w:ascii="Times New Roman" w:eastAsia="Times New Roman" w:hAnsi="Times New Roman" w:cs="Times New Roman"/>
          <w:kern w:val="2"/>
          <w:sz w:val="24"/>
          <w:szCs w:val="24"/>
          <w:lang w:eastAsia="ar-SA"/>
        </w:rPr>
        <w:t xml:space="preserve"> «Дарим 2 000р Оформите в сентябре кредитную карту с целым годом без % и мы вам гарантировано начислим 2 000р 1 Оформите кредитную карту в сентябре 2 Оплатите покупки от 5 000р в первые 30 дней 3 Получите 2 000р обратно на карту Наша лучшая кредитная карта Год без % На любые покупки Снимайте до 50 000р Без комиссии каждый месяц Обслуживание бесплатно В первый год Заполните за 3 минуты. Доставим карту бесплатно уже завтра»</w:t>
      </w:r>
      <w:r w:rsidRPr="00FD1B87">
        <w:rPr>
          <w:rFonts w:ascii="Times New Roman" w:hAnsi="Times New Roman" w:cs="Times New Roman"/>
          <w:sz w:val="24"/>
          <w:szCs w:val="24"/>
        </w:rPr>
        <w:t>, но и информация, способная обмануть ожидания, сформированные у потребителей рекламы.</w:t>
      </w:r>
    </w:p>
    <w:p w:rsidR="00AA14C1" w:rsidRPr="00FD1B87" w:rsidRDefault="00AA14C1" w:rsidP="00AA14C1">
      <w:pPr>
        <w:spacing w:after="0" w:line="240" w:lineRule="auto"/>
        <w:ind w:firstLine="567"/>
        <w:jc w:val="both"/>
        <w:rPr>
          <w:rFonts w:ascii="Times New Roman" w:eastAsia="Times New Roman" w:hAnsi="Times New Roman" w:cs="Times New Roman"/>
          <w:sz w:val="24"/>
          <w:szCs w:val="24"/>
          <w:lang w:eastAsia="ru-RU"/>
        </w:rPr>
      </w:pPr>
      <w:r w:rsidRPr="00FD1B87">
        <w:rPr>
          <w:rFonts w:ascii="Times New Roman" w:eastAsia="Times New Roman" w:hAnsi="Times New Roman" w:cs="Times New Roman"/>
          <w:sz w:val="24"/>
          <w:szCs w:val="24"/>
          <w:lang w:eastAsia="ru-RU"/>
        </w:rPr>
        <w:t>Из содержания рекламы у потребителя сложилось ошибочное представление о том, что любой потенциальный клиент, независимо от наличия или отсутствия у него оформленных ранее карт Банка, может оформить кредитную карту с акцией «Кэшбэк 2000 рублей» за покупки с кредитной картой.</w:t>
      </w:r>
    </w:p>
    <w:p w:rsidR="00AA14C1" w:rsidRPr="00FD1B87" w:rsidRDefault="00AA14C1" w:rsidP="00AA14C1">
      <w:pPr>
        <w:spacing w:after="0" w:line="240" w:lineRule="auto"/>
        <w:ind w:firstLine="567"/>
        <w:jc w:val="both"/>
        <w:rPr>
          <w:rFonts w:ascii="Times New Roman" w:eastAsia="Times New Roman" w:hAnsi="Times New Roman" w:cs="Times New Roman"/>
          <w:bCs/>
          <w:color w:val="000000" w:themeColor="text1"/>
          <w:sz w:val="24"/>
          <w:szCs w:val="24"/>
          <w:lang w:eastAsia="ar-SA"/>
        </w:rPr>
      </w:pPr>
      <w:r w:rsidRPr="00FD1B87">
        <w:rPr>
          <w:rFonts w:ascii="Times New Roman" w:hAnsi="Times New Roman"/>
          <w:sz w:val="24"/>
          <w:szCs w:val="24"/>
        </w:rPr>
        <w:t xml:space="preserve">Из имеющихся в материалах дела пояснений АО «Альфа-Банк» следует, что получение карты в рамках проводимой акции предусматривало обязательное ознакомление </w:t>
      </w:r>
      <w:r w:rsidRPr="00FD1B87">
        <w:rPr>
          <w:rFonts w:ascii="Times New Roman" w:hAnsi="Times New Roman"/>
          <w:sz w:val="24"/>
          <w:szCs w:val="24"/>
        </w:rPr>
        <w:lastRenderedPageBreak/>
        <w:t>потенциального участника с ее правилами, а именно: переход по ссылке из рекламного сообщения на сайт Банка (</w:t>
      </w:r>
      <w:hyperlink r:id="rId62" w:history="1">
        <w:r w:rsidRPr="00FD1B87">
          <w:rPr>
            <w:rFonts w:ascii="Times New Roman" w:hAnsi="Times New Roman"/>
            <w:color w:val="0000FF" w:themeColor="hyperlink"/>
            <w:sz w:val="24"/>
            <w:szCs w:val="24"/>
            <w:u w:val="single"/>
          </w:rPr>
          <w:t>https://alfabank.ru/get-money/credit-cards/land/100-days-retention/</w:t>
        </w:r>
      </w:hyperlink>
      <w:r w:rsidRPr="00FD1B87">
        <w:rPr>
          <w:rFonts w:ascii="Times New Roman" w:hAnsi="Times New Roman"/>
          <w:sz w:val="24"/>
          <w:szCs w:val="24"/>
        </w:rPr>
        <w:t xml:space="preserve">), где размещалась подробная информация с условиями акции, в частности, </w:t>
      </w:r>
      <w:r w:rsidRPr="00FD1B87">
        <w:rPr>
          <w:rFonts w:ascii="Times New Roman" w:eastAsia="Times New Roman" w:hAnsi="Times New Roman" w:cs="Times New Roman"/>
          <w:bCs/>
          <w:color w:val="000000" w:themeColor="text1"/>
          <w:sz w:val="24"/>
          <w:szCs w:val="24"/>
          <w:lang w:eastAsia="ar-SA"/>
        </w:rPr>
        <w:t xml:space="preserve">что акция действует только для клиентов, у которых никогда не было кредитных карт банка и о необходимости получения карты на материальном носителе </w:t>
      </w:r>
      <w:r w:rsidRPr="00FD1B87">
        <w:rPr>
          <w:rFonts w:ascii="Times New Roman" w:hAnsi="Times New Roman"/>
          <w:sz w:val="24"/>
          <w:szCs w:val="24"/>
        </w:rPr>
        <w:t>в период с 01.09.2022 по 30.09.2022 (включительно)</w:t>
      </w:r>
      <w:r w:rsidRPr="00FD1B87">
        <w:rPr>
          <w:rFonts w:ascii="Times New Roman" w:eastAsia="Times New Roman" w:hAnsi="Times New Roman" w:cs="Times New Roman"/>
          <w:bCs/>
          <w:color w:val="000000" w:themeColor="text1"/>
          <w:sz w:val="24"/>
          <w:szCs w:val="24"/>
          <w:lang w:eastAsia="ar-SA"/>
        </w:rPr>
        <w:t>.</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Отклоняя довод банка о наличии в рекламе ссылки на сайт, где размещалась информация с условиями акции, Комиссия указала, что наличие такой ссылки не свидетельствует о доведении до потребителя в рекламе всех существенных условий рекламируемой акции.</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sz w:val="24"/>
          <w:szCs w:val="24"/>
        </w:rPr>
      </w:pPr>
      <w:r w:rsidRPr="00FD1B87">
        <w:rPr>
          <w:rFonts w:ascii="Times New Roman" w:eastAsia="Times New Roman" w:hAnsi="Times New Roman" w:cs="Times New Roman"/>
          <w:bCs/>
          <w:color w:val="000000" w:themeColor="text1"/>
          <w:sz w:val="24"/>
          <w:szCs w:val="24"/>
          <w:lang w:eastAsia="ar-SA"/>
        </w:rPr>
        <w:t xml:space="preserve">В рекламе же, поступившей на электронную почту заявителя, отсутствует информация о том, что акция действует только для клиентов, у которых никогда не было кредитных карт банка и о необходимости получения карты на материальном носителе </w:t>
      </w:r>
      <w:r w:rsidRPr="00FD1B87">
        <w:rPr>
          <w:rFonts w:ascii="Times New Roman" w:hAnsi="Times New Roman"/>
          <w:sz w:val="24"/>
          <w:szCs w:val="24"/>
        </w:rPr>
        <w:t>в период с 01.09.2022 по 30.09.2022 (включительно)</w:t>
      </w:r>
      <w:r w:rsidRPr="00FD1B87">
        <w:rPr>
          <w:rFonts w:ascii="Times New Roman" w:eastAsia="Times New Roman" w:hAnsi="Times New Roman" w:cs="Times New Roman"/>
          <w:bCs/>
          <w:color w:val="000000" w:themeColor="text1"/>
          <w:sz w:val="24"/>
          <w:szCs w:val="24"/>
          <w:lang w:eastAsia="ar-SA"/>
        </w:rPr>
        <w:t>.</w:t>
      </w:r>
    </w:p>
    <w:p w:rsidR="00AA14C1" w:rsidRPr="00FD1B87" w:rsidRDefault="00AA14C1" w:rsidP="00AA14C1">
      <w:pPr>
        <w:spacing w:after="0" w:line="240" w:lineRule="auto"/>
        <w:ind w:firstLine="567"/>
        <w:jc w:val="both"/>
        <w:rPr>
          <w:rFonts w:ascii="Times New Roman" w:eastAsia="Times New Roman" w:hAnsi="Times New Roman" w:cs="Times New Roman"/>
          <w:sz w:val="24"/>
          <w:szCs w:val="24"/>
          <w:lang w:eastAsia="ru-RU"/>
        </w:rPr>
      </w:pPr>
      <w:r w:rsidRPr="00FD1B87">
        <w:rPr>
          <w:rFonts w:ascii="Times New Roman" w:eastAsia="Times New Roman" w:hAnsi="Times New Roman" w:cs="Times New Roman"/>
          <w:sz w:val="24"/>
          <w:szCs w:val="24"/>
          <w:lang w:eastAsia="ru-RU"/>
        </w:rPr>
        <w:t xml:space="preserve">Отсутствие данной существенной информации в рекламе привело к тому, что заявитель, оформив рекламируемую карту, не получила обещанный кэшбэк, т.е. была введена в заблуждение рассматриваемой рекламой. </w:t>
      </w:r>
    </w:p>
    <w:p w:rsidR="00AA14C1" w:rsidRPr="00FD1B87" w:rsidRDefault="00AA14C1" w:rsidP="00AA14C1">
      <w:pPr>
        <w:spacing w:after="0" w:line="240" w:lineRule="auto"/>
        <w:ind w:firstLine="567"/>
        <w:jc w:val="both"/>
        <w:rPr>
          <w:rFonts w:ascii="Times New Roman" w:eastAsia="Times New Roman" w:hAnsi="Times New Roman" w:cs="Times New Roman"/>
          <w:bCs/>
          <w:color w:val="000000" w:themeColor="text1"/>
          <w:sz w:val="24"/>
          <w:szCs w:val="24"/>
          <w:lang w:eastAsia="ar-SA"/>
        </w:rPr>
      </w:pPr>
      <w:r w:rsidRPr="00FD1B87">
        <w:rPr>
          <w:rFonts w:ascii="Times New Roman" w:eastAsia="Times New Roman" w:hAnsi="Times New Roman" w:cs="Times New Roman"/>
          <w:bCs/>
          <w:color w:val="000000" w:themeColor="text1"/>
          <w:sz w:val="24"/>
          <w:szCs w:val="24"/>
          <w:lang w:eastAsia="ar-SA"/>
        </w:rPr>
        <w:t xml:space="preserve">Согласно ст.38 Федерального закона «О рекламе», ответственность за нарушение ч.7 ст.5 Федерального закона «О рекламе» несёт </w:t>
      </w:r>
      <w:r w:rsidRPr="00FD1B87">
        <w:rPr>
          <w:rFonts w:ascii="Times New Roman" w:hAnsi="Times New Roman" w:cs="Times New Roman"/>
          <w:sz w:val="24"/>
          <w:szCs w:val="24"/>
        </w:rPr>
        <w:t>рекламодатель</w:t>
      </w:r>
      <w:r w:rsidRPr="00FD1B87">
        <w:rPr>
          <w:rFonts w:ascii="Times New Roman" w:eastAsia="Times New Roman" w:hAnsi="Times New Roman" w:cs="Times New Roman"/>
          <w:bCs/>
          <w:color w:val="000000" w:themeColor="text1"/>
          <w:sz w:val="24"/>
          <w:szCs w:val="24"/>
          <w:lang w:eastAsia="ar-SA"/>
        </w:rPr>
        <w:t xml:space="preserve"> </w:t>
      </w:r>
      <w:r w:rsidRPr="00FD1B87">
        <w:rPr>
          <w:rFonts w:ascii="Times New Roman" w:hAnsi="Times New Roman" w:cs="Times New Roman"/>
          <w:sz w:val="24"/>
          <w:szCs w:val="24"/>
        </w:rPr>
        <w:t>– изготовитель или продавец товара либо иное определившее объект рекламирования и (или) содержание рекламы лицо.</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Рекламодателем рассматриваемой рекламы является АО «Альфа-Банк» (ИНН 7728168971, г. Москва, ул. Каланчевская, д. 27).</w:t>
      </w:r>
    </w:p>
    <w:p w:rsidR="00AA14C1" w:rsidRPr="00FD1B87" w:rsidRDefault="00AA14C1" w:rsidP="00AA14C1">
      <w:pPr>
        <w:spacing w:after="0" w:line="240" w:lineRule="auto"/>
        <w:ind w:firstLine="567"/>
        <w:jc w:val="both"/>
        <w:rPr>
          <w:rFonts w:ascii="Times New Roman" w:eastAsia="Times New Roman" w:hAnsi="Times New Roman" w:cs="Times New Roman"/>
          <w:sz w:val="24"/>
          <w:szCs w:val="24"/>
          <w:lang w:eastAsia="ru-RU"/>
        </w:rPr>
      </w:pPr>
      <w:r w:rsidRPr="00FD1B87">
        <w:rPr>
          <w:rFonts w:ascii="Times New Roman" w:eastAsia="Times New Roman" w:hAnsi="Times New Roman" w:cs="Times New Roman"/>
          <w:sz w:val="24"/>
          <w:szCs w:val="24"/>
          <w:lang w:eastAsia="ru-RU"/>
        </w:rPr>
        <w:t>Вместе с тем, АО «Альфа-Банк», принимая во внимание проявленный заявителем интерес к продуктам Банка, принял в индивидуальном порядке решение о начислении кэшбэка на счет заявителя и реализовал его.</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На основании изложенного и руководствуясь п.1 ч.2  ст.33, ч.1 ст.36 Федерального закона «О рекламе» и в соответствии с пп.42-47, п.54 Правил рассмотрения антимонопольным органом дел, возбужденных по признакам нарушения законодательства Российской Федерации о рекламе, Комиссия решила признать рассматриваемую рекламу</w:t>
      </w:r>
      <w:r w:rsidRPr="00FD1B87">
        <w:rPr>
          <w:rFonts w:ascii="Times New Roman" w:eastAsia="Times New Roman" w:hAnsi="Times New Roman" w:cs="Times New Roman"/>
          <w:kern w:val="2"/>
          <w:sz w:val="24"/>
          <w:szCs w:val="24"/>
          <w:lang w:eastAsia="ar-SA"/>
        </w:rPr>
        <w:t>, распространенную на электронную почту заявителя</w:t>
      </w:r>
      <w:r w:rsidRPr="00FD1B87">
        <w:rPr>
          <w:rFonts w:ascii="Times New Roman" w:eastAsia="Lucida Sans Unicode" w:hAnsi="Times New Roman" w:cs="Times New Roman"/>
          <w:sz w:val="24"/>
          <w:szCs w:val="24"/>
        </w:rPr>
        <w:t xml:space="preserve">, ненадлежащей, </w:t>
      </w:r>
      <w:r w:rsidRPr="00FD1B87">
        <w:rPr>
          <w:rFonts w:ascii="Times New Roman" w:hAnsi="Times New Roman" w:cs="Times New Roman"/>
          <w:sz w:val="24"/>
          <w:szCs w:val="24"/>
        </w:rPr>
        <w:t xml:space="preserve">поскольку в ней нарушены требования </w:t>
      </w:r>
      <w:r w:rsidRPr="00FD1B87">
        <w:rPr>
          <w:rFonts w:ascii="Times New Roman" w:eastAsia="Times New Roman" w:hAnsi="Times New Roman" w:cs="Times New Roman"/>
          <w:bCs/>
          <w:sz w:val="24"/>
          <w:szCs w:val="24"/>
          <w:lang w:eastAsia="ar-SA"/>
        </w:rPr>
        <w:t xml:space="preserve">ч.7 ст.5 </w:t>
      </w:r>
      <w:r w:rsidRPr="00FD1B87">
        <w:rPr>
          <w:rFonts w:ascii="Times New Roman" w:hAnsi="Times New Roman" w:cs="Times New Roman"/>
          <w:sz w:val="24"/>
          <w:szCs w:val="24"/>
        </w:rPr>
        <w:t>Федерального закона «О рекламе»; предписание о прекращении нарушения законодательства о рекламе  не выдавать в связи с нецелесообразностью.</w:t>
      </w:r>
    </w:p>
    <w:p w:rsidR="00AA14C1" w:rsidRPr="00FD1B87" w:rsidRDefault="00AA14C1" w:rsidP="00AA14C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AA14C1" w:rsidRPr="00FD1B87" w:rsidRDefault="00AA14C1" w:rsidP="00AA14C1">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FD1B87">
        <w:rPr>
          <w:rFonts w:ascii="Times New Roman" w:eastAsia="Andale Sans UI" w:hAnsi="Times New Roman" w:cs="Times New Roman"/>
          <w:b/>
          <w:kern w:val="3"/>
          <w:sz w:val="24"/>
          <w:szCs w:val="24"/>
          <w:lang w:eastAsia="ja-JP" w:bidi="fa-IR"/>
        </w:rPr>
        <w:t>Пример №4.</w:t>
      </w:r>
    </w:p>
    <w:p w:rsidR="00AA14C1" w:rsidRPr="00FD1B87" w:rsidRDefault="00AA14C1" w:rsidP="00AA14C1">
      <w:pPr>
        <w:widowControl w:val="0"/>
        <w:suppressAutoHyphens/>
        <w:autoSpaceDN w:val="0"/>
        <w:spacing w:after="0" w:line="240" w:lineRule="auto"/>
        <w:jc w:val="both"/>
        <w:textAlignment w:val="baseline"/>
        <w:rPr>
          <w:rFonts w:ascii="Times New Roman" w:eastAsia="Andale Sans UI" w:hAnsi="Times New Roman" w:cs="Times New Roman"/>
          <w:b/>
          <w:kern w:val="3"/>
          <w:sz w:val="24"/>
          <w:szCs w:val="24"/>
          <w:lang w:eastAsia="ja-JP" w:bidi="fa-IR"/>
        </w:rPr>
      </w:pPr>
      <w:r w:rsidRPr="00FD1B87">
        <w:rPr>
          <w:rFonts w:ascii="Times New Roman" w:eastAsia="Andale Sans UI" w:hAnsi="Times New Roman" w:cs="Times New Roman"/>
          <w:b/>
          <w:kern w:val="3"/>
          <w:sz w:val="24"/>
          <w:szCs w:val="24"/>
          <w:lang w:eastAsia="ja-JP" w:bidi="fa-IR"/>
        </w:rPr>
        <w:t>Дело о нарушении ООО «НПО Петровакс Фарм» и ООО «Яндекс» п.6 ч. 5 ст. 5, п. 1 ч. 1 ст. 25, ч. 1.1 ст. 25 Федерального закона «О рекламе».</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eastAsia="Calibri" w:hAnsi="Times New Roman" w:cs="Times New Roman"/>
          <w:sz w:val="24"/>
          <w:szCs w:val="24"/>
        </w:rPr>
        <w:tab/>
        <w:t>Дело №022/05/5-33/2023 возбуждено по результатам рассмотрения</w:t>
      </w:r>
      <w:r w:rsidRPr="00FD1B87">
        <w:rPr>
          <w:rFonts w:ascii="Times New Roman" w:eastAsia="Calibri" w:hAnsi="Times New Roman" w:cs="Times New Roman"/>
          <w:color w:val="000000"/>
          <w:sz w:val="24"/>
          <w:szCs w:val="24"/>
        </w:rPr>
        <w:t xml:space="preserve"> </w:t>
      </w:r>
      <w:r w:rsidRPr="00FD1B87">
        <w:rPr>
          <w:rFonts w:ascii="Times New Roman" w:hAnsi="Times New Roman" w:cs="Times New Roman"/>
          <w:sz w:val="24"/>
          <w:szCs w:val="24"/>
        </w:rPr>
        <w:t>заявления Алтайской региональной общественной организации потребителей «Народный Контроль» по факту распространения в сети интернет рекламы БАД «Артнео» с нарушением рекламного законодательства.</w:t>
      </w:r>
    </w:p>
    <w:p w:rsidR="00AA14C1" w:rsidRPr="00FD1B87" w:rsidRDefault="00AA14C1" w:rsidP="00AA14C1">
      <w:pPr>
        <w:spacing w:after="0" w:line="240" w:lineRule="auto"/>
        <w:ind w:firstLine="567"/>
        <w:jc w:val="both"/>
        <w:rPr>
          <w:rFonts w:ascii="Times New Roman" w:eastAsia="Times New Roman" w:hAnsi="Times New Roman" w:cs="Times New Roman"/>
          <w:sz w:val="24"/>
          <w:szCs w:val="24"/>
          <w:lang w:eastAsia="ar-SA"/>
        </w:rPr>
      </w:pPr>
      <w:r w:rsidRPr="00FD1B87">
        <w:rPr>
          <w:rFonts w:ascii="Times New Roman" w:eastAsia="Times New Roman" w:hAnsi="Times New Roman" w:cs="Times New Roman"/>
          <w:sz w:val="24"/>
          <w:szCs w:val="24"/>
          <w:lang w:eastAsia="ar-SA"/>
        </w:rPr>
        <w:t>ФАС России наделило Алтайское краевое УФАС России полномочиями по рассмотрению указанного дела.</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 xml:space="preserve">Согласно материалам дела, на общеизвестном сайте в сети Интернет распространена контекстная реклама БАД «Артнео» следующего содержания: «АРТНЕО 1 капсула в день и ваши суставы здоровы </w:t>
      </w:r>
      <w:r w:rsidRPr="00FD1B87">
        <w:rPr>
          <w:rFonts w:ascii="Times New Roman" w:hAnsi="Times New Roman" w:cs="Times New Roman"/>
          <w:sz w:val="24"/>
          <w:szCs w:val="24"/>
          <w:lang w:val="en-US"/>
        </w:rPr>
        <w:t>artneo</w:t>
      </w:r>
      <w:r w:rsidRPr="00FD1B87">
        <w:rPr>
          <w:rFonts w:ascii="Times New Roman" w:hAnsi="Times New Roman" w:cs="Times New Roman"/>
          <w:sz w:val="24"/>
          <w:szCs w:val="24"/>
        </w:rPr>
        <w:t>-</w:t>
      </w:r>
      <w:r w:rsidRPr="00FD1B87">
        <w:rPr>
          <w:rFonts w:ascii="Times New Roman" w:hAnsi="Times New Roman" w:cs="Times New Roman"/>
          <w:sz w:val="24"/>
          <w:szCs w:val="24"/>
          <w:lang w:val="en-US"/>
        </w:rPr>
        <w:t>collagen</w:t>
      </w:r>
      <w:r w:rsidRPr="00FD1B87">
        <w:rPr>
          <w:rFonts w:ascii="Times New Roman" w:hAnsi="Times New Roman" w:cs="Times New Roman"/>
          <w:sz w:val="24"/>
          <w:szCs w:val="24"/>
        </w:rPr>
        <w:t>.</w:t>
      </w:r>
      <w:r w:rsidRPr="00FD1B87">
        <w:rPr>
          <w:rFonts w:ascii="Times New Roman" w:hAnsi="Times New Roman" w:cs="Times New Roman"/>
          <w:sz w:val="24"/>
          <w:szCs w:val="24"/>
          <w:lang w:val="en-US"/>
        </w:rPr>
        <w:t>ru</w:t>
      </w:r>
      <w:r w:rsidRPr="00FD1B87">
        <w:rPr>
          <w:rFonts w:ascii="Times New Roman" w:hAnsi="Times New Roman" w:cs="Times New Roman"/>
          <w:sz w:val="24"/>
          <w:szCs w:val="24"/>
        </w:rPr>
        <w:t xml:space="preserve"> Артнео с нативным коллагеном при спортивных нагрузках Помогает вернуть подвижность суставов и свободу движения». </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Заявитель указывает, что фраза «1 капсула в день и ваши суставы здоровы» указывает на гарантию результата и вводит потребителей в заблуждение.</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D1B87">
        <w:rPr>
          <w:rFonts w:ascii="Times New Roman" w:hAnsi="Times New Roman" w:cs="Times New Roman"/>
          <w:sz w:val="24"/>
          <w:szCs w:val="24"/>
          <w:lang w:eastAsia="ru-RU"/>
        </w:rPr>
        <w:t xml:space="preserve">Целью рекламодателя всегда является демонстрация объекта рекламирования в самом лучшем свете. Он стремится привлечь и задержать внимание потребителя на той информации, которая должна отличать товар от аналогов, ставить его на порядок выше (при условии, что информация истинная). Реклама всегда носит побудительный характер, создает заинтересованность потребителей. </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lastRenderedPageBreak/>
        <w:t>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lang w:eastAsia="ru-RU"/>
        </w:rPr>
        <w:t xml:space="preserve">Согласно п.6 ч.5 ст.5 Федерального закона «О рекламе», </w:t>
      </w:r>
      <w:r w:rsidRPr="00FD1B87">
        <w:rPr>
          <w:rFonts w:ascii="Times New Roman" w:hAnsi="Times New Roman" w:cs="Times New Roman"/>
          <w:sz w:val="24"/>
          <w:szCs w:val="24"/>
        </w:rPr>
        <w:t>в рекламе не допускаются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Биологически активные добавки (БАД) к пище - это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 БАД относятся к группе пищевых продуктов.</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лечения заболевания, реабилитации, для сохранения, предотвращения или прерывания беременности.</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lang w:eastAsia="ru-RU"/>
        </w:rPr>
        <w:t xml:space="preserve">В соответствии с инструкцией по применению, </w:t>
      </w:r>
      <w:r w:rsidRPr="00FD1B87">
        <w:rPr>
          <w:rFonts w:ascii="Times New Roman" w:hAnsi="Times New Roman" w:cs="Times New Roman"/>
          <w:sz w:val="24"/>
          <w:szCs w:val="24"/>
        </w:rPr>
        <w:t>«Артнео» является биологически активной добавкой и имеет свидетельство о государственной регистрации № RU.77.99.11.003.R.004386.12.20 от 22.12.2020г.</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Поскольку «Артнео» не является лекарственным средством, то указание на положительное влияние на течение болезней опорно-двигательной системы (суставы), а именно: «1 капсула в день и ваши суставы здоровы», не допустимо.</w:t>
      </w:r>
    </w:p>
    <w:p w:rsidR="00AA14C1" w:rsidRPr="00FD1B87" w:rsidRDefault="00AA14C1" w:rsidP="00AA14C1">
      <w:pPr>
        <w:suppressAutoHyphens/>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Реклама создает впечатление о том, что «Артнео» обладает лечебными свойствами, на что указывает использования в рекламе формулировки: «1 капсула в день и ваши суставы здоровы».</w:t>
      </w:r>
    </w:p>
    <w:p w:rsidR="00AA14C1" w:rsidRPr="00FD1B87" w:rsidRDefault="00AA14C1" w:rsidP="00AA14C1">
      <w:pPr>
        <w:suppressAutoHyphens/>
        <w:spacing w:after="0" w:line="240" w:lineRule="auto"/>
        <w:ind w:firstLine="567"/>
        <w:jc w:val="both"/>
        <w:rPr>
          <w:rFonts w:ascii="Times New Roman" w:hAnsi="Times New Roman" w:cs="Times New Roman"/>
          <w:sz w:val="24"/>
          <w:szCs w:val="24"/>
        </w:rPr>
      </w:pPr>
      <w:r w:rsidRPr="00FD1B87">
        <w:rPr>
          <w:rFonts w:ascii="Times New Roman" w:eastAsia="Times New Roman" w:hAnsi="Times New Roman" w:cs="Times New Roman"/>
          <w:sz w:val="24"/>
          <w:szCs w:val="24"/>
          <w:lang w:eastAsia="ar-SA"/>
        </w:rPr>
        <w:t xml:space="preserve">Согласно п.1 ч.1 ст.25 Федерального закона «О рекламе», </w:t>
      </w:r>
      <w:r w:rsidRPr="00FD1B87">
        <w:rPr>
          <w:rFonts w:ascii="Times New Roman" w:hAnsi="Times New Roman" w:cs="Times New Roman"/>
          <w:sz w:val="24"/>
          <w:szCs w:val="24"/>
        </w:rPr>
        <w:t>реклама биологически активных добавок и пищевых добавок не должна создавать впечатление о том, что они являются лекарственными средствами и (или) обладают лечебными свойствами.</w:t>
      </w:r>
    </w:p>
    <w:p w:rsidR="00AA14C1" w:rsidRPr="00FD1B87" w:rsidRDefault="00AA14C1" w:rsidP="00AA14C1">
      <w:pPr>
        <w:suppressAutoHyphens/>
        <w:spacing w:after="0" w:line="240" w:lineRule="auto"/>
        <w:ind w:firstLine="567"/>
        <w:jc w:val="both"/>
        <w:rPr>
          <w:rFonts w:ascii="Times New Roman" w:hAnsi="Times New Roman" w:cs="Times New Roman"/>
          <w:sz w:val="24"/>
          <w:szCs w:val="24"/>
        </w:rPr>
      </w:pPr>
      <w:r w:rsidRPr="00FD1B87">
        <w:rPr>
          <w:rFonts w:ascii="Times New Roman" w:eastAsia="Times New Roman" w:hAnsi="Times New Roman" w:cs="Times New Roman"/>
          <w:sz w:val="24"/>
          <w:szCs w:val="24"/>
          <w:lang w:eastAsia="ar-SA"/>
        </w:rPr>
        <w:t xml:space="preserve">В соответствии с ч.1.1 ст.25 Федерального закона «О рекламе», </w:t>
      </w:r>
      <w:r w:rsidRPr="00FD1B87">
        <w:rPr>
          <w:rFonts w:ascii="Times New Roman" w:hAnsi="Times New Roman" w:cs="Times New Roman"/>
          <w:sz w:val="24"/>
          <w:szCs w:val="24"/>
        </w:rPr>
        <w:t>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lang w:eastAsia="ru-RU"/>
        </w:rPr>
        <w:t xml:space="preserve">Рассматриваемая реклама </w:t>
      </w:r>
      <w:r w:rsidRPr="00FD1B87">
        <w:rPr>
          <w:rFonts w:ascii="Times New Roman" w:hAnsi="Times New Roman" w:cs="Times New Roman"/>
          <w:sz w:val="24"/>
          <w:szCs w:val="24"/>
        </w:rPr>
        <w:t>биологически активной добавки «Артнео» не содержит предупреждением о том, что объект рекламирования не является лекарственным средством.</w:t>
      </w:r>
    </w:p>
    <w:p w:rsidR="00AA14C1" w:rsidRPr="00FD1B87" w:rsidRDefault="00AA14C1" w:rsidP="00AA14C1">
      <w:pPr>
        <w:suppressAutoHyphens/>
        <w:spacing w:after="0" w:line="240" w:lineRule="auto"/>
        <w:ind w:firstLine="567"/>
        <w:jc w:val="both"/>
        <w:rPr>
          <w:rFonts w:ascii="Times New Roman" w:eastAsia="Times New Roman" w:hAnsi="Times New Roman" w:cs="Times New Roman"/>
          <w:sz w:val="24"/>
          <w:szCs w:val="24"/>
          <w:lang w:eastAsia="ar-SA"/>
        </w:rPr>
      </w:pPr>
      <w:r w:rsidRPr="00FD1B87">
        <w:rPr>
          <w:rFonts w:ascii="Times New Roman" w:eastAsia="Times New Roman" w:hAnsi="Times New Roman" w:cs="Times New Roman"/>
          <w:color w:val="000000"/>
          <w:sz w:val="24"/>
          <w:szCs w:val="24"/>
          <w:lang w:eastAsia="ar-SA"/>
        </w:rPr>
        <w:t xml:space="preserve">Согласно ст.38 Федерального закона «О рекламе», ответственность за нарушение требований, установленных </w:t>
      </w:r>
      <w:r w:rsidRPr="00FD1B87">
        <w:rPr>
          <w:rFonts w:ascii="Times New Roman" w:eastAsia="Times New Roman" w:hAnsi="Times New Roman" w:cs="Times New Roman"/>
          <w:color w:val="000000"/>
          <w:kern w:val="2"/>
          <w:sz w:val="24"/>
          <w:szCs w:val="24"/>
          <w:lang w:eastAsia="ar-SA"/>
        </w:rPr>
        <w:t xml:space="preserve">п.6 ч.5 ст.5, п.1.ч.1, ч.1.1 ст.25 </w:t>
      </w:r>
      <w:r w:rsidRPr="00FD1B87">
        <w:rPr>
          <w:rFonts w:ascii="Times New Roman" w:eastAsia="Times New Roman" w:hAnsi="Times New Roman" w:cs="Times New Roman"/>
          <w:color w:val="000000"/>
          <w:sz w:val="24"/>
          <w:szCs w:val="24"/>
          <w:lang w:eastAsia="ar-SA"/>
        </w:rPr>
        <w:t xml:space="preserve">настоящего Федерального закона, несет как рекламодатель – изготовитель или продавец товара либо иное определившее объект рекламирования и (или) содержание рекламы лицо, так и рекламораспространитель - лицо, осуществляющее распространение рекламы любым способом, в любой форме и с использованием любых средств. </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kern w:val="2"/>
          <w:sz w:val="24"/>
          <w:szCs w:val="24"/>
        </w:rPr>
        <w:t>Материалами дела установлено, что</w:t>
      </w:r>
      <w:r w:rsidRPr="00FD1B87">
        <w:rPr>
          <w:rFonts w:ascii="Times New Roman" w:hAnsi="Times New Roman" w:cs="Times New Roman"/>
          <w:sz w:val="24"/>
          <w:szCs w:val="24"/>
        </w:rPr>
        <w:t xml:space="preserve"> рекламодателем рассматриваемой рекламы является ООО «НПО Петровакс Фарм» (ИНН 7702302492), рекламораспространителем – </w:t>
      </w:r>
      <w:r w:rsidRPr="00FD1B87">
        <w:rPr>
          <w:rFonts w:ascii="Times New Roman" w:hAnsi="Times New Roman" w:cs="Times New Roman"/>
          <w:sz w:val="24"/>
          <w:szCs w:val="24"/>
          <w:shd w:val="clear" w:color="auto" w:fill="FFFFFF"/>
        </w:rPr>
        <w:t>ООО «Яндекс» (ИНН 7736207543</w:t>
      </w:r>
      <w:r w:rsidRPr="00FD1B87">
        <w:rPr>
          <w:rFonts w:ascii="Times New Roman" w:hAnsi="Times New Roman" w:cs="Times New Roman"/>
          <w:sz w:val="24"/>
          <w:szCs w:val="24"/>
        </w:rPr>
        <w:t>).</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 xml:space="preserve">Комиссией установлено, что нарушение </w:t>
      </w:r>
      <w:r w:rsidRPr="00FD1B87">
        <w:rPr>
          <w:rFonts w:ascii="Times New Roman" w:hAnsi="Times New Roman" w:cs="Times New Roman"/>
          <w:kern w:val="2"/>
          <w:sz w:val="24"/>
          <w:szCs w:val="24"/>
        </w:rPr>
        <w:t xml:space="preserve">ч.1.1 ст.25 </w:t>
      </w:r>
      <w:r w:rsidRPr="00FD1B87">
        <w:rPr>
          <w:rFonts w:ascii="Times New Roman" w:hAnsi="Times New Roman" w:cs="Times New Roman"/>
          <w:sz w:val="24"/>
          <w:szCs w:val="24"/>
        </w:rPr>
        <w:t xml:space="preserve">Федерального закона «О рекламе» допущено по вине ООО «Яндекс», поскольку макет, переданный рекламораспространителю, содержал предупреждение о том, что объект рекламирования не является лекарственным средством, а нарушение </w:t>
      </w:r>
      <w:r w:rsidRPr="00FD1B87">
        <w:rPr>
          <w:rFonts w:ascii="Times New Roman" w:hAnsi="Times New Roman" w:cs="Times New Roman"/>
          <w:kern w:val="2"/>
          <w:sz w:val="24"/>
          <w:szCs w:val="24"/>
        </w:rPr>
        <w:t xml:space="preserve">ч.1.1 ст.25 </w:t>
      </w:r>
      <w:r w:rsidRPr="00FD1B87">
        <w:rPr>
          <w:rFonts w:ascii="Times New Roman" w:hAnsi="Times New Roman" w:cs="Times New Roman"/>
          <w:sz w:val="24"/>
          <w:szCs w:val="24"/>
        </w:rPr>
        <w:t>Федерального закона «О рекламе» произошло в результате технической ошибки ООО «Яндекс».</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В процессе рассмотрения дела нарушение законодательства о рекламе было устранено, в доказательство чего представлены соответствующие сведения.</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lastRenderedPageBreak/>
        <w:t>На основании изложенного и руководствуясь п.1 ч.2  ст.33, ч.1 ст.36 Федерального закона «О рекламе» и в соответствии с пп.42-47, п.54 Правил рассмотрения антимонопольным органом дел, возбужденных по признакам нарушения законодательства Российской Федерации о рекламе, Комиссия решила признать рекламу</w:t>
      </w:r>
      <w:r w:rsidRPr="00FD1B87">
        <w:rPr>
          <w:rFonts w:ascii="Times New Roman" w:eastAsia="Times New Roman" w:hAnsi="Times New Roman" w:cs="Times New Roman"/>
          <w:kern w:val="2"/>
          <w:sz w:val="24"/>
          <w:szCs w:val="24"/>
          <w:lang w:eastAsia="ar-SA"/>
        </w:rPr>
        <w:t>: «</w:t>
      </w:r>
      <w:r w:rsidRPr="00FD1B87">
        <w:rPr>
          <w:rFonts w:ascii="Times New Roman" w:hAnsi="Times New Roman" w:cs="Times New Roman"/>
          <w:sz w:val="24"/>
          <w:szCs w:val="24"/>
        </w:rPr>
        <w:t xml:space="preserve">АРТНЕО 1 капсула в день и ваши суставы здоровы </w:t>
      </w:r>
      <w:r w:rsidRPr="00FD1B87">
        <w:rPr>
          <w:rFonts w:ascii="Times New Roman" w:hAnsi="Times New Roman" w:cs="Times New Roman"/>
          <w:sz w:val="24"/>
          <w:szCs w:val="24"/>
          <w:lang w:val="en-US"/>
        </w:rPr>
        <w:t>artneo</w:t>
      </w:r>
      <w:r w:rsidRPr="00FD1B87">
        <w:rPr>
          <w:rFonts w:ascii="Times New Roman" w:hAnsi="Times New Roman" w:cs="Times New Roman"/>
          <w:sz w:val="24"/>
          <w:szCs w:val="24"/>
        </w:rPr>
        <w:t>-</w:t>
      </w:r>
      <w:r w:rsidRPr="00FD1B87">
        <w:rPr>
          <w:rFonts w:ascii="Times New Roman" w:hAnsi="Times New Roman" w:cs="Times New Roman"/>
          <w:sz w:val="24"/>
          <w:szCs w:val="24"/>
          <w:lang w:val="en-US"/>
        </w:rPr>
        <w:t>collagen</w:t>
      </w:r>
      <w:r w:rsidRPr="00FD1B87">
        <w:rPr>
          <w:rFonts w:ascii="Times New Roman" w:hAnsi="Times New Roman" w:cs="Times New Roman"/>
          <w:sz w:val="24"/>
          <w:szCs w:val="24"/>
        </w:rPr>
        <w:t>.</w:t>
      </w:r>
      <w:r w:rsidRPr="00FD1B87">
        <w:rPr>
          <w:rFonts w:ascii="Times New Roman" w:hAnsi="Times New Roman" w:cs="Times New Roman"/>
          <w:sz w:val="24"/>
          <w:szCs w:val="24"/>
          <w:lang w:val="en-US"/>
        </w:rPr>
        <w:t>ru</w:t>
      </w:r>
      <w:r w:rsidRPr="00FD1B87">
        <w:rPr>
          <w:rFonts w:ascii="Times New Roman" w:hAnsi="Times New Roman" w:cs="Times New Roman"/>
          <w:sz w:val="24"/>
          <w:szCs w:val="24"/>
        </w:rPr>
        <w:t xml:space="preserve"> Артнео с нативным коллагеном при спортивных нагрузках Помогает вернуть подвижность суставов и свободу движения</w:t>
      </w:r>
      <w:r w:rsidRPr="00FD1B87">
        <w:rPr>
          <w:rFonts w:ascii="Times New Roman" w:eastAsia="Times New Roman" w:hAnsi="Times New Roman" w:cs="Times New Roman"/>
          <w:kern w:val="2"/>
          <w:sz w:val="24"/>
          <w:szCs w:val="24"/>
          <w:lang w:eastAsia="ar-SA"/>
        </w:rPr>
        <w:t xml:space="preserve">», распространенную </w:t>
      </w:r>
      <w:r w:rsidRPr="00FD1B87">
        <w:rPr>
          <w:rFonts w:ascii="Times New Roman" w:hAnsi="Times New Roman" w:cs="Times New Roman"/>
          <w:sz w:val="24"/>
          <w:szCs w:val="24"/>
        </w:rPr>
        <w:t>в сети интернет, ненадлежащей</w:t>
      </w:r>
      <w:r w:rsidRPr="00FD1B87">
        <w:rPr>
          <w:rFonts w:ascii="Times New Roman" w:eastAsia="Lucida Sans Unicode" w:hAnsi="Times New Roman" w:cs="Times New Roman"/>
          <w:sz w:val="24"/>
          <w:szCs w:val="24"/>
        </w:rPr>
        <w:t xml:space="preserve">, </w:t>
      </w:r>
      <w:r w:rsidRPr="00FD1B87">
        <w:rPr>
          <w:rFonts w:ascii="Times New Roman" w:hAnsi="Times New Roman" w:cs="Times New Roman"/>
          <w:sz w:val="24"/>
          <w:szCs w:val="24"/>
        </w:rPr>
        <w:t xml:space="preserve">поскольку в ней нарушены требования </w:t>
      </w:r>
      <w:r w:rsidRPr="00FD1B87">
        <w:rPr>
          <w:rFonts w:ascii="Times New Roman" w:hAnsi="Times New Roman" w:cs="Times New Roman"/>
          <w:kern w:val="2"/>
          <w:sz w:val="24"/>
          <w:szCs w:val="24"/>
        </w:rPr>
        <w:t xml:space="preserve">п.6 ч.5 ст.5, п.1.ч.1, ч.1.1 ст.25 </w:t>
      </w:r>
      <w:r w:rsidRPr="00FD1B87">
        <w:rPr>
          <w:rFonts w:ascii="Times New Roman" w:hAnsi="Times New Roman" w:cs="Times New Roman"/>
          <w:sz w:val="24"/>
          <w:szCs w:val="24"/>
        </w:rPr>
        <w:t>Федерального закона «О рекламе»; предписание о прекращении нарушения законодательства о рекламе  не выдавать в связи с нецелесообразностью.</w:t>
      </w:r>
    </w:p>
    <w:p w:rsidR="00AA14C1" w:rsidRPr="00FD1B87" w:rsidRDefault="00AA14C1" w:rsidP="00AA14C1">
      <w:pPr>
        <w:spacing w:after="0" w:line="240" w:lineRule="auto"/>
        <w:ind w:firstLine="567"/>
        <w:jc w:val="both"/>
        <w:rPr>
          <w:rFonts w:ascii="Times New Roman" w:hAnsi="Times New Roman" w:cs="Times New Roman"/>
          <w:sz w:val="24"/>
          <w:szCs w:val="24"/>
        </w:rPr>
      </w:pPr>
    </w:p>
    <w:p w:rsidR="00AA14C1" w:rsidRPr="00FD1B87" w:rsidRDefault="00AA14C1" w:rsidP="00AA14C1">
      <w:pPr>
        <w:spacing w:after="0" w:line="240" w:lineRule="auto"/>
        <w:ind w:firstLine="567"/>
        <w:jc w:val="both"/>
        <w:rPr>
          <w:rFonts w:ascii="Times New Roman" w:eastAsia="Times New Roman" w:hAnsi="Times New Roman" w:cs="Times New Roman"/>
          <w:sz w:val="24"/>
          <w:szCs w:val="24"/>
          <w:lang w:eastAsia="ar-SA"/>
        </w:rPr>
      </w:pPr>
    </w:p>
    <w:p w:rsidR="00AA14C1" w:rsidRPr="00FD1B87" w:rsidRDefault="00AA14C1" w:rsidP="00AA14C1">
      <w:pPr>
        <w:spacing w:after="0" w:line="240" w:lineRule="auto"/>
        <w:jc w:val="both"/>
        <w:rPr>
          <w:rFonts w:ascii="Times New Roman" w:eastAsia="Calibri" w:hAnsi="Times New Roman" w:cs="Times New Roman"/>
          <w:b/>
          <w:sz w:val="24"/>
          <w:szCs w:val="24"/>
        </w:rPr>
      </w:pPr>
      <w:r w:rsidRPr="00FD1B87">
        <w:rPr>
          <w:rFonts w:ascii="Times New Roman" w:eastAsia="Calibri" w:hAnsi="Times New Roman" w:cs="Times New Roman"/>
          <w:b/>
          <w:sz w:val="24"/>
          <w:szCs w:val="24"/>
        </w:rPr>
        <w:t>Пример №5. Дело о нарушении ИП части 6 статьи 5 Федерального закона «о рекламе».</w:t>
      </w:r>
    </w:p>
    <w:p w:rsidR="00AA14C1" w:rsidRPr="00FD1B87" w:rsidRDefault="00AA14C1" w:rsidP="00AA14C1">
      <w:pPr>
        <w:spacing w:after="0" w:line="240" w:lineRule="auto"/>
        <w:ind w:firstLine="709"/>
        <w:jc w:val="both"/>
        <w:rPr>
          <w:rFonts w:ascii="Times New Roman" w:eastAsia="Times New Roman" w:hAnsi="Times New Roman" w:cs="Times New Roman"/>
          <w:sz w:val="24"/>
          <w:szCs w:val="24"/>
          <w:lang w:eastAsia="ru-RU"/>
        </w:rPr>
      </w:pPr>
      <w:r w:rsidRPr="00FD1B87">
        <w:rPr>
          <w:rFonts w:ascii="Times New Roman" w:eastAsia="Calibri" w:hAnsi="Times New Roman" w:cs="Times New Roman"/>
          <w:sz w:val="24"/>
          <w:szCs w:val="24"/>
          <w:lang w:eastAsia="ru-RU"/>
        </w:rPr>
        <w:t xml:space="preserve">Дело № 022/05/5-55/2023 </w:t>
      </w:r>
      <w:r w:rsidRPr="00FD1B87">
        <w:rPr>
          <w:rFonts w:ascii="Times New Roman" w:eastAsia="Times New Roman" w:hAnsi="Times New Roman" w:cs="Times New Roman"/>
          <w:sz w:val="24"/>
          <w:szCs w:val="24"/>
          <w:lang w:eastAsia="ru-RU"/>
        </w:rPr>
        <w:t>возбуждено по результатам рассмотрения переданного Федеральной антимонопольной службой обращения жителя города Барнаула о распространении непристойной, оскорбительной рекламы суши-бара «Ёбидоёби».</w:t>
      </w:r>
    </w:p>
    <w:p w:rsidR="00AA14C1" w:rsidRPr="00FD1B87" w:rsidRDefault="00AA14C1" w:rsidP="00AA14C1">
      <w:pPr>
        <w:autoSpaceDE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Согласно материалам дела, в лифтах многоквартирных жилых домов города Барнаула, на рекламных стендах, размещены рекламоносители с информацией следующего содержания: «</w:t>
      </w:r>
      <w:r w:rsidRPr="00FD1B87">
        <w:rPr>
          <w:rFonts w:ascii="Times New Roman" w:hAnsi="Times New Roman" w:cs="Times New Roman"/>
          <w:b/>
          <w:sz w:val="24"/>
          <w:szCs w:val="24"/>
        </w:rPr>
        <w:t xml:space="preserve">Разминай щёки К тебе едет Чпо Ки! </w:t>
      </w:r>
      <w:r w:rsidRPr="00FD1B87">
        <w:rPr>
          <w:rFonts w:ascii="Times New Roman" w:hAnsi="Times New Roman" w:cs="Times New Roman"/>
          <w:sz w:val="24"/>
          <w:szCs w:val="24"/>
        </w:rPr>
        <w:t xml:space="preserve">Набор «Чпо Ки» Успей заказать по спец.цене! 1 199 р 1,66 кг по промокоду 2301 </w:t>
      </w:r>
      <w:r w:rsidRPr="00FD1B87">
        <w:rPr>
          <w:rFonts w:ascii="Times New Roman" w:hAnsi="Times New Roman" w:cs="Times New Roman"/>
          <w:b/>
          <w:sz w:val="24"/>
          <w:szCs w:val="24"/>
        </w:rPr>
        <w:t xml:space="preserve">Ёбидоёби </w:t>
      </w:r>
      <w:r w:rsidRPr="00FD1B87">
        <w:rPr>
          <w:rFonts w:ascii="Times New Roman" w:hAnsi="Times New Roman" w:cs="Times New Roman"/>
          <w:sz w:val="24"/>
          <w:szCs w:val="24"/>
          <w:lang w:val="en-US"/>
        </w:rPr>
        <w:t>Sushi</w:t>
      </w:r>
      <w:r w:rsidRPr="00FD1B87">
        <w:rPr>
          <w:rFonts w:ascii="Times New Roman" w:hAnsi="Times New Roman" w:cs="Times New Roman"/>
          <w:sz w:val="24"/>
          <w:szCs w:val="24"/>
        </w:rPr>
        <w:t>@</w:t>
      </w:r>
      <w:r w:rsidRPr="00FD1B87">
        <w:rPr>
          <w:rFonts w:ascii="Times New Roman" w:hAnsi="Times New Roman" w:cs="Times New Roman"/>
          <w:sz w:val="24"/>
          <w:szCs w:val="24"/>
          <w:lang w:val="en-US"/>
        </w:rPr>
        <w:t>Rolls</w:t>
      </w:r>
      <w:r w:rsidRPr="00FD1B87">
        <w:rPr>
          <w:rFonts w:ascii="Times New Roman" w:hAnsi="Times New Roman" w:cs="Times New Roman"/>
          <w:sz w:val="24"/>
          <w:szCs w:val="24"/>
        </w:rPr>
        <w:t xml:space="preserve">» с изображением набора роллов и торгового знака «Ё».   </w:t>
      </w:r>
    </w:p>
    <w:p w:rsidR="00AA14C1" w:rsidRPr="00FD1B87" w:rsidRDefault="00AA14C1" w:rsidP="00AA14C1">
      <w:pPr>
        <w:autoSpaceDE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 xml:space="preserve">Федеральный закон «О рекламе» предъявляет общие требования к рекламе: «Реклама должна быть добросовестной и достоверной. Недобросовестная реклама и недостоверная реклама не допускаются». </w:t>
      </w:r>
    </w:p>
    <w:p w:rsidR="00AA14C1" w:rsidRPr="00FD1B87" w:rsidRDefault="00AA14C1" w:rsidP="00AA14C1">
      <w:pPr>
        <w:autoSpaceDE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Согласно части 11 статьи 5 Федерального закона «О рекламе»,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AA14C1" w:rsidRPr="00FD1B87" w:rsidRDefault="00AA14C1" w:rsidP="00AA14C1">
      <w:pPr>
        <w:autoSpaceDE w:val="0"/>
        <w:spacing w:after="0" w:line="240" w:lineRule="auto"/>
        <w:ind w:firstLine="709"/>
        <w:jc w:val="both"/>
        <w:rPr>
          <w:rFonts w:ascii="Times New Roman" w:hAnsi="Times New Roman" w:cs="Times New Roman"/>
          <w:color w:val="333333"/>
          <w:sz w:val="24"/>
          <w:szCs w:val="24"/>
          <w:shd w:val="clear" w:color="auto" w:fill="FFFFFF"/>
        </w:rPr>
      </w:pPr>
      <w:r w:rsidRPr="00FD1B87">
        <w:rPr>
          <w:rFonts w:ascii="Times New Roman" w:hAnsi="Times New Roman" w:cs="Times New Roman"/>
          <w:sz w:val="24"/>
          <w:szCs w:val="24"/>
        </w:rPr>
        <w:t>Комиссия Алтайского краевого УФАС России, проанализировав содержание рекламы «</w:t>
      </w:r>
      <w:r w:rsidRPr="00FD1B87">
        <w:rPr>
          <w:rFonts w:ascii="Times New Roman" w:hAnsi="Times New Roman" w:cs="Times New Roman"/>
          <w:b/>
          <w:sz w:val="24"/>
          <w:szCs w:val="24"/>
        </w:rPr>
        <w:t xml:space="preserve">Разминай щёки К тебе едет Чпо Ки! </w:t>
      </w:r>
      <w:r w:rsidRPr="00FD1B87">
        <w:rPr>
          <w:rFonts w:ascii="Times New Roman" w:hAnsi="Times New Roman" w:cs="Times New Roman"/>
          <w:sz w:val="24"/>
          <w:szCs w:val="24"/>
        </w:rPr>
        <w:t xml:space="preserve">Набор «Чпо Ки» Успей заказать по спец.цене! 1 199 р 1,66 кг по промокоду 2301 </w:t>
      </w:r>
      <w:r w:rsidRPr="00FD1B87">
        <w:rPr>
          <w:rFonts w:ascii="Times New Roman" w:hAnsi="Times New Roman" w:cs="Times New Roman"/>
          <w:b/>
          <w:sz w:val="24"/>
          <w:szCs w:val="24"/>
        </w:rPr>
        <w:t xml:space="preserve">Ёбидоёби </w:t>
      </w:r>
      <w:r w:rsidRPr="00FD1B87">
        <w:rPr>
          <w:rFonts w:ascii="Times New Roman" w:hAnsi="Times New Roman" w:cs="Times New Roman"/>
          <w:sz w:val="24"/>
          <w:szCs w:val="24"/>
          <w:lang w:val="en-US"/>
        </w:rPr>
        <w:t>Sushi</w:t>
      </w:r>
      <w:r w:rsidRPr="00FD1B87">
        <w:rPr>
          <w:rFonts w:ascii="Times New Roman" w:hAnsi="Times New Roman" w:cs="Times New Roman"/>
          <w:sz w:val="24"/>
          <w:szCs w:val="24"/>
        </w:rPr>
        <w:t>@</w:t>
      </w:r>
      <w:r w:rsidRPr="00FD1B87">
        <w:rPr>
          <w:rFonts w:ascii="Times New Roman" w:hAnsi="Times New Roman" w:cs="Times New Roman"/>
          <w:sz w:val="24"/>
          <w:szCs w:val="24"/>
          <w:lang w:val="en-US"/>
        </w:rPr>
        <w:t>Rolls</w:t>
      </w:r>
      <w:r w:rsidRPr="00FD1B87">
        <w:rPr>
          <w:rFonts w:ascii="Times New Roman" w:hAnsi="Times New Roman" w:cs="Times New Roman"/>
          <w:sz w:val="24"/>
          <w:szCs w:val="24"/>
        </w:rPr>
        <w:t>», соглашаясь с заявителем, пришла к выводу, что р</w:t>
      </w:r>
      <w:r w:rsidRPr="00FD1B87">
        <w:rPr>
          <w:rFonts w:ascii="Times New Roman" w:hAnsi="Times New Roman" w:cs="Times New Roman"/>
          <w:color w:val="333333"/>
          <w:sz w:val="24"/>
          <w:szCs w:val="24"/>
          <w:shd w:val="clear" w:color="auto" w:fill="FFFFFF"/>
        </w:rPr>
        <w:t>ассматриваемая реклама содержит слова «Ёбидоёби» и «Чпо Ки», которые при прочтении могут восприниматься как бранное («Ёбидоёби») и непристойное («Чпо Ки») выражения.</w:t>
      </w:r>
    </w:p>
    <w:p w:rsidR="00AA14C1" w:rsidRPr="00FD1B87" w:rsidRDefault="00AA14C1" w:rsidP="00AA14C1">
      <w:pPr>
        <w:autoSpaceDE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Согласно части 6 статьи 5 Федерального закона «О рекламе»,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AA14C1" w:rsidRPr="00FD1B87" w:rsidRDefault="00AA14C1" w:rsidP="00AA14C1">
      <w:pPr>
        <w:shd w:val="clear" w:color="auto" w:fill="FFFFFF"/>
        <w:spacing w:after="0" w:line="240" w:lineRule="auto"/>
        <w:ind w:firstLine="709"/>
        <w:jc w:val="both"/>
        <w:rPr>
          <w:rFonts w:ascii="Times New Roman" w:hAnsi="Times New Roman" w:cs="Times New Roman"/>
          <w:color w:val="333333"/>
          <w:sz w:val="24"/>
          <w:szCs w:val="24"/>
        </w:rPr>
      </w:pPr>
      <w:r w:rsidRPr="00FD1B87">
        <w:rPr>
          <w:rFonts w:ascii="Times New Roman" w:hAnsi="Times New Roman" w:cs="Times New Roman"/>
          <w:color w:val="333333"/>
          <w:sz w:val="24"/>
          <w:szCs w:val="24"/>
        </w:rPr>
        <w:t>К </w:t>
      </w:r>
      <w:r w:rsidRPr="00FD1B87">
        <w:rPr>
          <w:rFonts w:ascii="Times New Roman" w:hAnsi="Times New Roman" w:cs="Times New Roman"/>
          <w:iCs/>
          <w:color w:val="333333"/>
          <w:sz w:val="24"/>
          <w:szCs w:val="24"/>
        </w:rPr>
        <w:t>бранным словам</w:t>
      </w:r>
      <w:r w:rsidRPr="00FD1B87">
        <w:rPr>
          <w:rFonts w:ascii="Times New Roman" w:hAnsi="Times New Roman" w:cs="Times New Roman"/>
          <w:color w:val="333333"/>
          <w:sz w:val="24"/>
          <w:szCs w:val="24"/>
        </w:rPr>
        <w:t> относятся нецензурные слова, а также к таким словам, могут быть отнесены слова и выражения, которые используются в качестве ругательств или оскорбления; к </w:t>
      </w:r>
      <w:r w:rsidRPr="00FD1B87">
        <w:rPr>
          <w:rFonts w:ascii="Times New Roman" w:hAnsi="Times New Roman" w:cs="Times New Roman"/>
          <w:iCs/>
          <w:color w:val="333333"/>
          <w:sz w:val="24"/>
          <w:szCs w:val="24"/>
        </w:rPr>
        <w:t>непристойным</w:t>
      </w:r>
      <w:r w:rsidRPr="00FD1B87">
        <w:rPr>
          <w:rFonts w:ascii="Times New Roman" w:hAnsi="Times New Roman" w:cs="Times New Roman"/>
          <w:color w:val="333333"/>
          <w:sz w:val="24"/>
          <w:szCs w:val="24"/>
        </w:rPr>
        <w:t> образам, сравнениям, </w:t>
      </w:r>
      <w:r w:rsidRPr="00FD1B87">
        <w:rPr>
          <w:rFonts w:ascii="Times New Roman" w:hAnsi="Times New Roman" w:cs="Times New Roman"/>
          <w:iCs/>
          <w:color w:val="333333"/>
          <w:sz w:val="24"/>
          <w:szCs w:val="24"/>
        </w:rPr>
        <w:t>выражениям</w:t>
      </w:r>
      <w:r w:rsidRPr="00FD1B87">
        <w:rPr>
          <w:rFonts w:ascii="Times New Roman" w:hAnsi="Times New Roman" w:cs="Times New Roman"/>
          <w:color w:val="333333"/>
          <w:sz w:val="24"/>
          <w:szCs w:val="24"/>
        </w:rPr>
        <w:t> могут быть отнесены такие слова и изображения, которые нарушают общепринятые нормы и принципы поведения в обществе с точки зрения морали и нравственности.</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 xml:space="preserve">В силу статьи 1 Федерального закона от 01.06.2005 № 53-ФЗ «О государственном языке Российской Федерации» в соответствии с </w:t>
      </w:r>
      <w:hyperlink r:id="rId63" w:history="1">
        <w:r w:rsidRPr="00FD1B87">
          <w:rPr>
            <w:rFonts w:ascii="Times New Roman" w:hAnsi="Times New Roman" w:cs="Times New Roman"/>
            <w:sz w:val="24"/>
            <w:szCs w:val="24"/>
          </w:rPr>
          <w:t>Конституцией</w:t>
        </w:r>
      </w:hyperlink>
      <w:r w:rsidRPr="00FD1B87">
        <w:rPr>
          <w:rFonts w:ascii="Times New Roman" w:hAnsi="Times New Roman" w:cs="Times New Roman"/>
          <w:sz w:val="24"/>
          <w:szCs w:val="24"/>
        </w:rPr>
        <w:t xml:space="preserve"> Российской Федерации государственным языком Российской Федерации на всей ее территории является русский язык. </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При использовании русского языка как государственного языка Российской Федерации не допускается использования слов и выражений, не соответствующих нормам современного русского литературного языка (в том числе нецензурной брани), за исключением иностранных слов, не имеющих общеупотребительных аналогов в русском языке.</w:t>
      </w:r>
    </w:p>
    <w:p w:rsidR="00AA14C1" w:rsidRPr="00FD1B87" w:rsidRDefault="00AA14C1" w:rsidP="00AA14C1">
      <w:pPr>
        <w:autoSpaceDE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lastRenderedPageBreak/>
        <w:t>Комиссия пришла к выводу, что присутствие в рассматриваемой рекламе слова «Ёбидоёби» (которое в том виде, как оно использовано в рекламе, не существует ни в одном языке мира, в частности в русском) потребителями может восприниматься как завуалированная форма нецензурного, непристойного слова, употребляемого в ненормативной лексике, образованного от матерного корня.</w:t>
      </w:r>
    </w:p>
    <w:p w:rsidR="00AA14C1" w:rsidRPr="00FD1B87" w:rsidRDefault="00AA14C1" w:rsidP="00AA14C1">
      <w:pPr>
        <w:autoSpaceDE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Из разъяснений по отнесению слов и выражений к нецензурной брани, опубликованных на официальном сайте Федеральной службы по надзору в сфере связи, информационных технологий и массовых коммуникаций, к нецензурным словам и выражениям относятся общеизвестных слова, начинающихся на буквы «Х», «П», «Е», «Б», а также образованные от них слова и выражения.</w:t>
      </w:r>
    </w:p>
    <w:p w:rsidR="00AA14C1" w:rsidRPr="00FD1B87" w:rsidRDefault="00AA14C1" w:rsidP="00AA14C1">
      <w:pPr>
        <w:autoSpaceDE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Тем самым, содержащееся в рекламе «</w:t>
      </w:r>
      <w:r w:rsidRPr="00FD1B87">
        <w:rPr>
          <w:rFonts w:ascii="Times New Roman" w:hAnsi="Times New Roman" w:cs="Times New Roman"/>
          <w:b/>
          <w:sz w:val="24"/>
          <w:szCs w:val="24"/>
        </w:rPr>
        <w:t xml:space="preserve">Разминай щёки К тебе едет Чпо Ки! </w:t>
      </w:r>
      <w:r w:rsidRPr="00FD1B87">
        <w:rPr>
          <w:rFonts w:ascii="Times New Roman" w:hAnsi="Times New Roman" w:cs="Times New Roman"/>
          <w:sz w:val="24"/>
          <w:szCs w:val="24"/>
        </w:rPr>
        <w:t xml:space="preserve">Набор «Чпо Ки» Успей заказать по спец.цене! 1 199 р 1,66 кг по промокоду 2301 </w:t>
      </w:r>
      <w:r w:rsidRPr="00FD1B87">
        <w:rPr>
          <w:rFonts w:ascii="Times New Roman" w:hAnsi="Times New Roman" w:cs="Times New Roman"/>
          <w:b/>
          <w:sz w:val="24"/>
          <w:szCs w:val="24"/>
        </w:rPr>
        <w:t xml:space="preserve">Ёбидоёби </w:t>
      </w:r>
      <w:r w:rsidRPr="00FD1B87">
        <w:rPr>
          <w:rFonts w:ascii="Times New Roman" w:hAnsi="Times New Roman" w:cs="Times New Roman"/>
          <w:sz w:val="24"/>
          <w:szCs w:val="24"/>
          <w:lang w:val="en-US"/>
        </w:rPr>
        <w:t>Sushi</w:t>
      </w:r>
      <w:r w:rsidRPr="00FD1B87">
        <w:rPr>
          <w:rFonts w:ascii="Times New Roman" w:hAnsi="Times New Roman" w:cs="Times New Roman"/>
          <w:sz w:val="24"/>
          <w:szCs w:val="24"/>
        </w:rPr>
        <w:t>@</w:t>
      </w:r>
      <w:r w:rsidRPr="00FD1B87">
        <w:rPr>
          <w:rFonts w:ascii="Times New Roman" w:hAnsi="Times New Roman" w:cs="Times New Roman"/>
          <w:sz w:val="24"/>
          <w:szCs w:val="24"/>
          <w:lang w:val="en-US"/>
        </w:rPr>
        <w:t>Rolls</w:t>
      </w:r>
      <w:r w:rsidRPr="00FD1B87">
        <w:rPr>
          <w:rFonts w:ascii="Times New Roman" w:hAnsi="Times New Roman" w:cs="Times New Roman"/>
          <w:sz w:val="24"/>
          <w:szCs w:val="24"/>
        </w:rPr>
        <w:t>» слово «Ёбидоёби» воспринимается как образованное от общеизвестного слова, начинающегося на букву «Ё» и относящегося к нецензурным, бранным словам.</w:t>
      </w:r>
    </w:p>
    <w:p w:rsidR="00AA14C1" w:rsidRPr="00FD1B87" w:rsidRDefault="00AA14C1" w:rsidP="00AA14C1">
      <w:pPr>
        <w:autoSpaceDE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 xml:space="preserve">Учитывая тот факт, что данная рекламная информация в силу своего способа размещения является доступной для восприятия неограниченным кругом лиц, в том числе детьми, поэтому наличие в ней слова «Ёбидоёби», образованного от бранного слова, может расцениваться как информация, причиняющая вред их развитию, запрещенная для распространения среди детей в соответствии с Федеральным законом от 29.12.2010 № 436-ФЗ «О защите детей от информации, причиняющей вред их здоровью и развитию».   </w:t>
      </w:r>
    </w:p>
    <w:p w:rsidR="00AA14C1" w:rsidRPr="00FD1B87" w:rsidRDefault="00AA14C1" w:rsidP="00AA14C1">
      <w:pPr>
        <w:spacing w:after="0" w:line="240" w:lineRule="auto"/>
        <w:ind w:firstLine="709"/>
        <w:jc w:val="both"/>
        <w:rPr>
          <w:rFonts w:ascii="Times New Roman" w:eastAsia="Times New Roman" w:hAnsi="Times New Roman" w:cs="Times New Roman"/>
          <w:sz w:val="24"/>
          <w:szCs w:val="24"/>
          <w:lang w:eastAsia="ru-RU"/>
        </w:rPr>
      </w:pPr>
      <w:r w:rsidRPr="00FD1B87">
        <w:rPr>
          <w:rFonts w:ascii="Times New Roman" w:eastAsia="Times New Roman" w:hAnsi="Times New Roman" w:cs="Times New Roman"/>
          <w:sz w:val="24"/>
          <w:szCs w:val="24"/>
          <w:lang w:eastAsia="ru-RU"/>
        </w:rPr>
        <w:t xml:space="preserve">Комиссией антимонопольного органа при рассмотрении дела было принято во внимание то, что решением Роспатента от 01.11.2019 года, оставленным в силе решением Суда по интеллектуальным правам от 21.09.2020г., в государственной регистрации в качестве товарного знака словесного обозначения «Ёбидоёби» по заявке №2018750190 было отказано в соответствии с подпунктом 2 пункта 3 статьи 1483 ГК РФ, поскольку его регистрация противоречит общественным интересам, принципам гуманности и морали. </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Согласно имеющемуся в материалах дела экспертному заключению доктора филологических наук, профессора АлтГУ, слово «Ёбидоёби» является той частью лексики русского языка, которая не рекомендуется для размещения в общественных местах. При восприятии этой фразы на уровне подсознания у всякого воспринимающего этот текст возникает ассоциация с грубой инвективной (бранной) лексикой, что совершенно очевидно делает эту рекламу откровенно непристойной и оскорбительной и, несомненно, нарушает общепринятые нормы морали и нравственности.</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Комиссия отметила, что слово «Ёбидоёби» полностью не соответствует русскому сквернословию и не воспроизводит целиком мат, а является сложным образованным от матного слова (еб.../ёб...), в котором дважды повторяется один их четырех самых распространенных матерных корней (еб/ёб).</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 xml:space="preserve">Вместе с тем, использованное выражение японского языка, исполненное в русской транслитерации («Ёбиёдоби», в переводе означающее «день недели – суббота»), нельзя отнести к иностранным словам, не имеющим общеупотребительных аналогов на русском языке. Японский не является ни государственным языком России, ни языком межнационального общения народов Российской Федерации. </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 xml:space="preserve">Для правильной оценки слов и выражений необходимо учитывать факторы их непосредственного восприятия именно средним российским потребителем. </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 xml:space="preserve">Оценка рекламы всегда осуществляется с позиции обычного потребителя, не обладающего специальными знаниями. Потребителями данной рекламы являются обычные люди, в том числе и дети. </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Очевидно, что большинство потребителей рекламы не обладают специальными познаниями в области филологии, лингвистики, в том числе и японского языка, и поэтому могут воспринимать спорное обозначение как образованное от общеизвестного слова и относящегося к нецензурным словам.</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lastRenderedPageBreak/>
        <w:t xml:space="preserve">Многочисленные факты обращений потребителей в различных регионах присутствия сети (Алтайский край, Красноярский край, Волгоградская область, г. Санкт-Петербург и т.д.) с жалобами на неэтичную рекламу подтверждают, что публичное использование слова «Ёбидоёби» противоречит нормам общественной морали. </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 xml:space="preserve">Учитывая изложенное, Комиссия Алтайского краевого УФАС России приходит к выводу, что поскольку слово «Ёбидоёби» может быть значительной частью потребителей воспринято как образованное от нецензурного слова, его использование в рекламе нарушает требования части 6 статьи 5 Закона о рекламе. </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 xml:space="preserve">Относительно использования в рекламе слова «Чпо Ки» в совокупности с фразой «Разминай щёки» Комиссия Алтайского краевого УФАС России пришла к выводу, что значительная часть потребителей может воспринимать данное слово с учетом общего провокационного контекста, а также использованного в данной рекламе слова «Ебидоёби», как производное от молодежного сленга «чпок», «чпокаться» </w:t>
      </w:r>
      <w:r w:rsidRPr="00FD1B87">
        <w:rPr>
          <w:rFonts w:ascii="Times New Roman" w:hAnsi="Times New Roman" w:cs="Times New Roman"/>
          <w:color w:val="000000"/>
          <w:sz w:val="24"/>
          <w:szCs w:val="24"/>
        </w:rPr>
        <w:t>– провести ночь с кем-то, вступить в половую связь</w:t>
      </w:r>
      <w:r w:rsidRPr="00FD1B87">
        <w:rPr>
          <w:rFonts w:ascii="Times New Roman" w:hAnsi="Times New Roman" w:cs="Times New Roman"/>
          <w:sz w:val="24"/>
          <w:szCs w:val="24"/>
        </w:rPr>
        <w:t>. (</w:t>
      </w:r>
      <w:r w:rsidRPr="00FD1B87">
        <w:rPr>
          <w:rFonts w:ascii="Times New Roman" w:hAnsi="Times New Roman" w:cs="Times New Roman"/>
          <w:bCs/>
          <w:color w:val="000000"/>
          <w:sz w:val="24"/>
          <w:szCs w:val="24"/>
        </w:rPr>
        <w:t xml:space="preserve">Словарь современной лексики жаргона и сленга </w:t>
      </w:r>
      <w:hyperlink r:id="rId64" w:anchor="zag-5998" w:history="1">
        <w:r w:rsidRPr="00FD1B87">
          <w:rPr>
            <w:rFonts w:ascii="Times New Roman" w:hAnsi="Times New Roman" w:cs="Times New Roman"/>
            <w:bCs/>
            <w:color w:val="0000FF" w:themeColor="hyperlink"/>
            <w:sz w:val="24"/>
            <w:szCs w:val="24"/>
            <w:u w:val="single"/>
          </w:rPr>
          <w:t>http://rus-yaz.niv.ru/doc/jargon-dictionary/fc/slovar-215.htm#zag-5998</w:t>
        </w:r>
      </w:hyperlink>
      <w:r w:rsidRPr="00FD1B87">
        <w:rPr>
          <w:rFonts w:ascii="Times New Roman" w:hAnsi="Times New Roman" w:cs="Times New Roman"/>
          <w:bCs/>
          <w:color w:val="000000"/>
          <w:sz w:val="24"/>
          <w:szCs w:val="24"/>
        </w:rPr>
        <w:t xml:space="preserve">). </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Исходя из общих правил поведения и норм нравственности, публичное распространение слов, производных от известных терминов, обозначающих интимное половое поведение, противоречит правилам приличия в современном обществе, является непристойным и вызывает чувство неловкости и стыда.</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Применительно к спорным правоотношениям использование в рассматриваемой публичной рекламе в несколько завуалированной форме слова, обозначающего определенные действия сексуального характера, недопустимо ввиду нарушения правил приличия. Тем самым, Комиссия посчитала, что поскольку слово «Чпо Ки» может быть значительной частью потребителей воспринято как образованное от непристойного слова, обозначающего определенные действия сексуального характера, его использование в рекламе нарушает требования части 6 статьи 5 Закона о рекламе.</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Таким образом, Комиссия Алтайского краевого УФАС России пришла к выводу, что содержание распространенной в городе Барнауле рекламы службы доставки суши и ролов «Ёбидоёби», использующее слова «Ёбидоёби», «Чпо Ки», ассоциируется с нецензурной (инвективной) лексикой, непристойной, не употребляющейся в литературном русском языке, и является нарушением части 6 статьи 5 Закона о рекламе.</w:t>
      </w:r>
    </w:p>
    <w:p w:rsidR="00AA14C1" w:rsidRPr="00FD1B87" w:rsidRDefault="00AA14C1" w:rsidP="00AA14C1">
      <w:pPr>
        <w:autoSpaceDE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 xml:space="preserve">Частью 6 статьи 38 Закона о рекламе предусмотрена ответственность за нарушение требований части 6 статьи 5 Закона о рекламе рекламодателя – изготовителя или продавца товара либо иного определившего объект рекламирования и (или) содержание рекламы лица. </w:t>
      </w:r>
    </w:p>
    <w:p w:rsidR="00AA14C1" w:rsidRPr="00FD1B87" w:rsidRDefault="00AA14C1" w:rsidP="00AA14C1">
      <w:pPr>
        <w:autoSpaceDE w:val="0"/>
        <w:spacing w:after="0" w:line="240" w:lineRule="auto"/>
        <w:ind w:firstLine="709"/>
        <w:jc w:val="both"/>
        <w:rPr>
          <w:rFonts w:ascii="Times New Roman" w:eastAsia="Lucida Sans Unicode" w:hAnsi="Times New Roman" w:cs="Times New Roman"/>
          <w:sz w:val="24"/>
          <w:szCs w:val="24"/>
        </w:rPr>
      </w:pPr>
      <w:r w:rsidRPr="00FD1B87">
        <w:rPr>
          <w:rFonts w:ascii="Times New Roman" w:hAnsi="Times New Roman" w:cs="Times New Roman"/>
          <w:sz w:val="24"/>
          <w:szCs w:val="24"/>
        </w:rPr>
        <w:t>Согласно материалам дела, рекламодателем рассматриваемой рекламы</w:t>
      </w:r>
      <w:r w:rsidRPr="00FD1B87">
        <w:rPr>
          <w:rFonts w:ascii="Times New Roman" w:hAnsi="Times New Roman" w:cs="Times New Roman"/>
          <w:b/>
          <w:sz w:val="24"/>
          <w:szCs w:val="24"/>
        </w:rPr>
        <w:t xml:space="preserve"> </w:t>
      </w:r>
      <w:r w:rsidRPr="00FD1B87">
        <w:rPr>
          <w:rFonts w:ascii="Times New Roman" w:hAnsi="Times New Roman" w:cs="Times New Roman"/>
          <w:sz w:val="24"/>
          <w:szCs w:val="24"/>
        </w:rPr>
        <w:t>является ИП</w:t>
      </w:r>
      <w:r w:rsidRPr="00FD1B87">
        <w:rPr>
          <w:rFonts w:ascii="Times New Roman" w:eastAsia="Lucida Sans Unicode" w:hAnsi="Times New Roman" w:cs="Times New Roman"/>
          <w:sz w:val="24"/>
          <w:szCs w:val="24"/>
        </w:rPr>
        <w:t>.</w:t>
      </w:r>
    </w:p>
    <w:p w:rsidR="00AA14C1" w:rsidRPr="00FD1B87" w:rsidRDefault="00AA14C1" w:rsidP="00AA14C1">
      <w:pPr>
        <w:autoSpaceDE w:val="0"/>
        <w:spacing w:after="0" w:line="240" w:lineRule="auto"/>
        <w:ind w:firstLine="709"/>
        <w:jc w:val="both"/>
        <w:rPr>
          <w:rFonts w:ascii="Times New Roman" w:eastAsia="Lucida Sans Unicode" w:hAnsi="Times New Roman" w:cs="Times New Roman"/>
          <w:sz w:val="24"/>
          <w:szCs w:val="24"/>
        </w:rPr>
      </w:pPr>
      <w:r w:rsidRPr="00FD1B87">
        <w:rPr>
          <w:rFonts w:ascii="Times New Roman" w:eastAsia="Lucida Sans Unicode" w:hAnsi="Times New Roman" w:cs="Times New Roman"/>
          <w:sz w:val="24"/>
          <w:szCs w:val="24"/>
        </w:rPr>
        <w:t>В процессе рассмотрения дела нарушение законодательства о рекламе ИП устранено.</w:t>
      </w:r>
    </w:p>
    <w:p w:rsidR="00AA14C1" w:rsidRPr="00FD1B87" w:rsidRDefault="00AA14C1" w:rsidP="00AA14C1">
      <w:pPr>
        <w:widowControl w:val="0"/>
        <w:suppressAutoHyphens/>
        <w:autoSpaceDN w:val="0"/>
        <w:spacing w:after="0" w:line="240" w:lineRule="auto"/>
        <w:ind w:firstLine="720"/>
        <w:jc w:val="both"/>
        <w:textAlignment w:val="baseline"/>
        <w:rPr>
          <w:rFonts w:ascii="Times New Roman" w:eastAsia="Andale Sans UI" w:hAnsi="Times New Roman" w:cs="Times New Roman"/>
          <w:kern w:val="3"/>
          <w:sz w:val="24"/>
          <w:szCs w:val="24"/>
          <w:lang w:eastAsia="ja-JP" w:bidi="fa-IR"/>
        </w:rPr>
      </w:pPr>
      <w:r w:rsidRPr="00FD1B87">
        <w:rPr>
          <w:rFonts w:ascii="Times New Roman" w:eastAsia="Andale Sans UI" w:hAnsi="Times New Roman" w:cs="Times New Roman"/>
          <w:kern w:val="3"/>
          <w:sz w:val="24"/>
          <w:szCs w:val="24"/>
          <w:lang w:val="de-DE" w:eastAsia="ja-JP" w:bidi="fa-IR"/>
        </w:rPr>
        <w:t xml:space="preserve">Руководствуясь частью 2 пункта 1 статьи 33, частью 1 статьи 36 Федерального закона «О рекламе» и в соответствии с пунктами </w:t>
      </w:r>
      <w:r w:rsidRPr="00FD1B87">
        <w:rPr>
          <w:rFonts w:ascii="Times New Roman" w:eastAsia="Andale Sans UI" w:hAnsi="Times New Roman" w:cs="Times New Roman"/>
          <w:kern w:val="3"/>
          <w:sz w:val="24"/>
          <w:szCs w:val="24"/>
          <w:lang w:eastAsia="ja-JP" w:bidi="fa-IR"/>
        </w:rPr>
        <w:t>42-47, 54</w:t>
      </w:r>
      <w:r w:rsidRPr="00FD1B87">
        <w:rPr>
          <w:rFonts w:ascii="Times New Roman" w:eastAsia="Andale Sans UI" w:hAnsi="Times New Roman" w:cs="Times New Roman"/>
          <w:kern w:val="3"/>
          <w:sz w:val="24"/>
          <w:szCs w:val="24"/>
          <w:lang w:val="de-DE" w:eastAsia="ja-JP" w:bidi="fa-IR"/>
        </w:rPr>
        <w:t xml:space="preserve"> Правил, Комиссия</w:t>
      </w:r>
      <w:r w:rsidRPr="00FD1B87">
        <w:rPr>
          <w:rFonts w:ascii="Times New Roman" w:eastAsia="Andale Sans UI" w:hAnsi="Times New Roman" w:cs="Times New Roman"/>
          <w:kern w:val="3"/>
          <w:sz w:val="24"/>
          <w:szCs w:val="24"/>
          <w:lang w:eastAsia="ja-JP" w:bidi="fa-IR"/>
        </w:rPr>
        <w:t xml:space="preserve"> решила п</w:t>
      </w:r>
      <w:r w:rsidRPr="00FD1B87">
        <w:rPr>
          <w:rFonts w:ascii="Times New Roman" w:eastAsia="Andale Sans UI" w:hAnsi="Times New Roman" w:cs="Times New Roman"/>
          <w:kern w:val="3"/>
          <w:sz w:val="24"/>
          <w:szCs w:val="24"/>
          <w:lang w:val="de-DE" w:eastAsia="ja-JP" w:bidi="fa-IR"/>
        </w:rPr>
        <w:t>ризнать рекламу</w:t>
      </w:r>
      <w:r w:rsidRPr="00FD1B87">
        <w:rPr>
          <w:rFonts w:ascii="Times New Roman" w:eastAsia="Andale Sans UI" w:hAnsi="Times New Roman" w:cs="Times New Roman"/>
          <w:color w:val="000000"/>
          <w:kern w:val="3"/>
          <w:sz w:val="24"/>
          <w:szCs w:val="24"/>
          <w:lang w:val="de-DE" w:eastAsia="ja-JP" w:bidi="fa-IR"/>
        </w:rPr>
        <w:t xml:space="preserve"> </w:t>
      </w:r>
      <w:r w:rsidRPr="00FD1B87">
        <w:rPr>
          <w:rFonts w:ascii="Times New Roman" w:eastAsia="Andale Sans UI" w:hAnsi="Times New Roman" w:cs="Times New Roman"/>
          <w:kern w:val="3"/>
          <w:sz w:val="24"/>
          <w:szCs w:val="24"/>
          <w:lang w:val="de-DE" w:eastAsia="ja-JP" w:bidi="fa-IR"/>
        </w:rPr>
        <w:t>«</w:t>
      </w:r>
      <w:r w:rsidRPr="00FD1B87">
        <w:rPr>
          <w:rFonts w:ascii="Times New Roman" w:eastAsia="Andale Sans UI" w:hAnsi="Times New Roman" w:cs="Times New Roman"/>
          <w:b/>
          <w:kern w:val="3"/>
          <w:sz w:val="24"/>
          <w:szCs w:val="24"/>
          <w:lang w:val="de-DE" w:eastAsia="ja-JP" w:bidi="fa-IR"/>
        </w:rPr>
        <w:t xml:space="preserve">Разминай щёки К тебе едет Чпо Ки! </w:t>
      </w:r>
      <w:r w:rsidRPr="00FD1B87">
        <w:rPr>
          <w:rFonts w:ascii="Times New Roman" w:eastAsia="Andale Sans UI" w:hAnsi="Times New Roman" w:cs="Times New Roman"/>
          <w:kern w:val="3"/>
          <w:sz w:val="24"/>
          <w:szCs w:val="24"/>
          <w:lang w:val="de-DE" w:eastAsia="ja-JP" w:bidi="fa-IR"/>
        </w:rPr>
        <w:t xml:space="preserve">Набор «Чпо Ки» Успей заказать по спец.цене! 1 199 р 1,66 кг по промокоду 2301 </w:t>
      </w:r>
      <w:r w:rsidRPr="00FD1B87">
        <w:rPr>
          <w:rFonts w:ascii="Times New Roman" w:eastAsia="Andale Sans UI" w:hAnsi="Times New Roman" w:cs="Times New Roman"/>
          <w:b/>
          <w:kern w:val="3"/>
          <w:sz w:val="24"/>
          <w:szCs w:val="24"/>
          <w:lang w:val="de-DE" w:eastAsia="ja-JP" w:bidi="fa-IR"/>
        </w:rPr>
        <w:t xml:space="preserve">Ёбидоёби </w:t>
      </w:r>
      <w:r w:rsidRPr="00FD1B87">
        <w:rPr>
          <w:rFonts w:ascii="Times New Roman" w:eastAsia="Andale Sans UI" w:hAnsi="Times New Roman" w:cs="Times New Roman"/>
          <w:kern w:val="3"/>
          <w:sz w:val="24"/>
          <w:szCs w:val="24"/>
          <w:lang w:val="en-US" w:eastAsia="ja-JP" w:bidi="fa-IR"/>
        </w:rPr>
        <w:t>Sushi</w:t>
      </w:r>
      <w:r w:rsidRPr="00FD1B87">
        <w:rPr>
          <w:rFonts w:ascii="Times New Roman" w:eastAsia="Andale Sans UI" w:hAnsi="Times New Roman" w:cs="Times New Roman"/>
          <w:kern w:val="3"/>
          <w:sz w:val="24"/>
          <w:szCs w:val="24"/>
          <w:lang w:val="de-DE" w:eastAsia="ja-JP" w:bidi="fa-IR"/>
        </w:rPr>
        <w:t>@</w:t>
      </w:r>
      <w:r w:rsidRPr="00FD1B87">
        <w:rPr>
          <w:rFonts w:ascii="Times New Roman" w:eastAsia="Andale Sans UI" w:hAnsi="Times New Roman" w:cs="Times New Roman"/>
          <w:kern w:val="3"/>
          <w:sz w:val="24"/>
          <w:szCs w:val="24"/>
          <w:lang w:val="en-US" w:eastAsia="ja-JP" w:bidi="fa-IR"/>
        </w:rPr>
        <w:t>Rolls</w:t>
      </w:r>
      <w:r w:rsidRPr="00FD1B87">
        <w:rPr>
          <w:rFonts w:ascii="Times New Roman" w:eastAsia="Andale Sans UI" w:hAnsi="Times New Roman" w:cs="Times New Roman"/>
          <w:kern w:val="3"/>
          <w:sz w:val="24"/>
          <w:szCs w:val="24"/>
          <w:lang w:val="de-DE" w:eastAsia="ja-JP" w:bidi="fa-IR"/>
        </w:rPr>
        <w:t>»</w:t>
      </w:r>
      <w:r w:rsidRPr="00FD1B87">
        <w:rPr>
          <w:rFonts w:ascii="Times New Roman" w:eastAsia="Andale Sans UI" w:hAnsi="Times New Roman" w:cs="Times New Roman"/>
          <w:color w:val="000000"/>
          <w:kern w:val="3"/>
          <w:sz w:val="24"/>
          <w:szCs w:val="24"/>
          <w:lang w:val="de-DE" w:eastAsia="ja-JP" w:bidi="fa-IR"/>
        </w:rPr>
        <w:t xml:space="preserve">, </w:t>
      </w:r>
      <w:r w:rsidRPr="00FD1B87">
        <w:rPr>
          <w:rFonts w:ascii="Times New Roman" w:eastAsia="Andale Sans UI" w:hAnsi="Times New Roman" w:cs="Times New Roman"/>
          <w:kern w:val="3"/>
          <w:sz w:val="24"/>
          <w:szCs w:val="24"/>
          <w:lang w:val="de-DE" w:eastAsia="ja-JP" w:bidi="fa-IR"/>
        </w:rPr>
        <w:t>размещенную в кабинах лифтов многоквартирных жилых домов Индустриального района города Барнаула, ненадлежащей, так как при ее размещении нарушены требования части 6 статьи 5 Закона о рекламе</w:t>
      </w:r>
      <w:r w:rsidRPr="00FD1B87">
        <w:rPr>
          <w:rFonts w:ascii="Times New Roman" w:eastAsia="Andale Sans UI" w:hAnsi="Times New Roman" w:cs="Times New Roman"/>
          <w:kern w:val="3"/>
          <w:sz w:val="24"/>
          <w:szCs w:val="24"/>
          <w:lang w:eastAsia="ja-JP" w:bidi="fa-IR"/>
        </w:rPr>
        <w:t>; предписание о прекращении нарушения законодательства Российской Федерации о рекламе</w:t>
      </w:r>
      <w:r w:rsidRPr="00FD1B87">
        <w:rPr>
          <w:rFonts w:ascii="Times New Roman" w:eastAsia="Andale Sans UI" w:hAnsi="Times New Roman" w:cs="Times New Roman"/>
          <w:kern w:val="3"/>
          <w:sz w:val="24"/>
          <w:szCs w:val="24"/>
          <w:lang w:val="de-DE" w:eastAsia="ja-JP" w:bidi="fa-IR"/>
        </w:rPr>
        <w:t xml:space="preserve"> </w:t>
      </w:r>
      <w:r w:rsidRPr="00FD1B87">
        <w:rPr>
          <w:rFonts w:ascii="Times New Roman" w:eastAsia="Andale Sans UI" w:hAnsi="Times New Roman" w:cs="Times New Roman"/>
          <w:kern w:val="3"/>
          <w:sz w:val="24"/>
          <w:szCs w:val="24"/>
          <w:lang w:eastAsia="ja-JP" w:bidi="fa-IR"/>
        </w:rPr>
        <w:t>ИП не выдавать в связи с нецелесообразностью.</w:t>
      </w:r>
    </w:p>
    <w:p w:rsidR="00AA14C1" w:rsidRPr="00FD1B87" w:rsidRDefault="00AA14C1" w:rsidP="00AA14C1">
      <w:pPr>
        <w:widowControl w:val="0"/>
        <w:suppressAutoHyphens/>
        <w:autoSpaceDN w:val="0"/>
        <w:spacing w:after="0" w:line="240" w:lineRule="auto"/>
        <w:ind w:firstLine="720"/>
        <w:jc w:val="both"/>
        <w:textAlignment w:val="baseline"/>
        <w:rPr>
          <w:rFonts w:ascii="Times New Roman" w:eastAsia="Andale Sans UI" w:hAnsi="Times New Roman" w:cs="Times New Roman"/>
          <w:kern w:val="3"/>
          <w:sz w:val="24"/>
          <w:szCs w:val="24"/>
          <w:lang w:eastAsia="ja-JP" w:bidi="fa-IR"/>
        </w:rPr>
      </w:pPr>
    </w:p>
    <w:p w:rsidR="00AA14C1" w:rsidRPr="00FD1B87" w:rsidRDefault="00AA14C1" w:rsidP="00AA14C1">
      <w:pPr>
        <w:spacing w:after="0" w:line="240" w:lineRule="auto"/>
        <w:jc w:val="both"/>
        <w:rPr>
          <w:rFonts w:ascii="Times New Roman" w:eastAsia="Calibri" w:hAnsi="Times New Roman" w:cs="Times New Roman"/>
          <w:b/>
          <w:sz w:val="24"/>
          <w:szCs w:val="24"/>
        </w:rPr>
      </w:pPr>
      <w:r w:rsidRPr="00FD1B87">
        <w:rPr>
          <w:rFonts w:ascii="Times New Roman" w:eastAsia="Calibri" w:hAnsi="Times New Roman" w:cs="Times New Roman"/>
          <w:b/>
          <w:sz w:val="24"/>
          <w:szCs w:val="24"/>
        </w:rPr>
        <w:t>Пример №6.</w:t>
      </w:r>
    </w:p>
    <w:p w:rsidR="00AA14C1" w:rsidRPr="00FD1B87" w:rsidRDefault="00AA14C1" w:rsidP="00AA14C1">
      <w:pPr>
        <w:spacing w:after="0" w:line="240" w:lineRule="auto"/>
        <w:jc w:val="both"/>
        <w:rPr>
          <w:rFonts w:ascii="Times New Roman" w:eastAsia="Calibri" w:hAnsi="Times New Roman" w:cs="Times New Roman"/>
          <w:b/>
          <w:sz w:val="24"/>
          <w:szCs w:val="24"/>
        </w:rPr>
      </w:pPr>
      <w:r w:rsidRPr="00FD1B87">
        <w:rPr>
          <w:rFonts w:ascii="Times New Roman" w:eastAsia="Calibri" w:hAnsi="Times New Roman" w:cs="Times New Roman"/>
          <w:b/>
          <w:sz w:val="24"/>
          <w:szCs w:val="24"/>
        </w:rPr>
        <w:t>Дело о нарушении ИП части 7 статьи 5 Федерального закона «О рекламе».</w:t>
      </w:r>
    </w:p>
    <w:p w:rsidR="00AA14C1" w:rsidRPr="00FD1B87" w:rsidRDefault="00AA14C1" w:rsidP="00AA14C1">
      <w:pPr>
        <w:spacing w:after="0" w:line="240" w:lineRule="auto"/>
        <w:jc w:val="both"/>
        <w:rPr>
          <w:rFonts w:ascii="Times New Roman" w:eastAsia="Andale Sans UI" w:hAnsi="Times New Roman" w:cs="Times New Roman"/>
          <w:color w:val="000000"/>
          <w:kern w:val="3"/>
          <w:sz w:val="24"/>
          <w:szCs w:val="24"/>
          <w:lang w:eastAsia="ja-JP" w:bidi="fa-IR"/>
        </w:rPr>
      </w:pPr>
    </w:p>
    <w:p w:rsidR="00AA14C1" w:rsidRPr="00FD1B87" w:rsidRDefault="00AA14C1" w:rsidP="00AA14C1">
      <w:pPr>
        <w:spacing w:after="0" w:line="240" w:lineRule="auto"/>
        <w:ind w:firstLine="709"/>
        <w:jc w:val="both"/>
        <w:rPr>
          <w:rFonts w:ascii="Times New Roman" w:eastAsia="Times New Roman" w:hAnsi="Times New Roman" w:cs="Times New Roman"/>
          <w:sz w:val="24"/>
          <w:szCs w:val="24"/>
          <w:lang w:eastAsia="ru-RU"/>
        </w:rPr>
      </w:pPr>
      <w:r w:rsidRPr="00FD1B87">
        <w:rPr>
          <w:rFonts w:ascii="Times New Roman" w:eastAsia="Times New Roman" w:hAnsi="Times New Roman" w:cs="Times New Roman"/>
          <w:sz w:val="24"/>
          <w:szCs w:val="24"/>
          <w:lang w:eastAsia="ru-RU"/>
        </w:rPr>
        <w:t xml:space="preserve">Дело № 022/05/5-216/2023 возбуждено по факту распространения на телеканале рекламы о списании долгов граждан следующего содержания: </w:t>
      </w:r>
      <w:r w:rsidRPr="00FD1B87">
        <w:rPr>
          <w:rFonts w:ascii="Times New Roman" w:eastAsia="Times New Roman" w:hAnsi="Times New Roman" w:cs="Times New Roman"/>
          <w:i/>
          <w:sz w:val="24"/>
          <w:szCs w:val="24"/>
          <w:lang w:eastAsia="ru-RU"/>
        </w:rPr>
        <w:t>«</w:t>
      </w:r>
      <w:r w:rsidRPr="00FD1B87">
        <w:rPr>
          <w:rFonts w:ascii="Times New Roman" w:eastAsia="Times New Roman" w:hAnsi="Times New Roman" w:cs="Times New Roman"/>
          <w:i/>
          <w:color w:val="000000"/>
          <w:sz w:val="24"/>
          <w:szCs w:val="24"/>
          <w:lang w:eastAsia="ru-RU"/>
        </w:rPr>
        <w:t>Занимаюсь строительным бизнесом. Взял два кредита. Не стало заказов, пошли просрочки. Обратился в Единый центр защиты, прошел процедуру банкротства, списали все долги. Благодарю за помощь</w:t>
      </w:r>
      <w:r w:rsidRPr="00FD1B87">
        <w:rPr>
          <w:rFonts w:ascii="Times New Roman" w:eastAsia="Times New Roman" w:hAnsi="Times New Roman" w:cs="Times New Roman"/>
          <w:i/>
          <w:sz w:val="24"/>
          <w:szCs w:val="24"/>
          <w:lang w:eastAsia="ru-RU"/>
        </w:rPr>
        <w:t>!».</w:t>
      </w:r>
      <w:r w:rsidRPr="00FD1B87">
        <w:rPr>
          <w:rFonts w:ascii="Times New Roman" w:eastAsia="Times New Roman" w:hAnsi="Times New Roman" w:cs="Times New Roman"/>
          <w:sz w:val="24"/>
          <w:szCs w:val="24"/>
          <w:lang w:eastAsia="ru-RU"/>
        </w:rPr>
        <w:t xml:space="preserve"> </w:t>
      </w:r>
    </w:p>
    <w:p w:rsidR="00AA14C1" w:rsidRPr="00FD1B87" w:rsidRDefault="00AA14C1" w:rsidP="00AA14C1">
      <w:pPr>
        <w:spacing w:after="0" w:line="240" w:lineRule="auto"/>
        <w:ind w:firstLine="709"/>
        <w:jc w:val="both"/>
        <w:rPr>
          <w:rFonts w:ascii="Times New Roman" w:eastAsia="Times New Roman" w:hAnsi="Times New Roman" w:cs="Times New Roman"/>
          <w:i/>
          <w:sz w:val="24"/>
          <w:szCs w:val="24"/>
          <w:lang w:eastAsia="ru-RU"/>
        </w:rPr>
      </w:pPr>
      <w:r w:rsidRPr="00FD1B87">
        <w:rPr>
          <w:rFonts w:ascii="Times New Roman" w:eastAsia="Times New Roman" w:hAnsi="Times New Roman" w:cs="Times New Roman"/>
          <w:sz w:val="24"/>
          <w:szCs w:val="24"/>
          <w:lang w:eastAsia="ru-RU"/>
        </w:rPr>
        <w:lastRenderedPageBreak/>
        <w:t xml:space="preserve">В конце ролика реклама сопровождается словами </w:t>
      </w:r>
      <w:r w:rsidRPr="00FD1B87">
        <w:rPr>
          <w:rFonts w:ascii="Times New Roman" w:eastAsia="Times New Roman" w:hAnsi="Times New Roman" w:cs="Times New Roman"/>
          <w:i/>
          <w:sz w:val="24"/>
          <w:szCs w:val="24"/>
          <w:lang w:eastAsia="ru-RU"/>
        </w:rPr>
        <w:t>«</w:t>
      </w:r>
      <w:r w:rsidRPr="00FD1B87">
        <w:rPr>
          <w:rFonts w:ascii="Times New Roman" w:eastAsia="Times New Roman" w:hAnsi="Times New Roman" w:cs="Times New Roman"/>
          <w:i/>
          <w:color w:val="000000"/>
          <w:sz w:val="24"/>
          <w:szCs w:val="24"/>
          <w:lang w:eastAsia="ru-RU"/>
        </w:rPr>
        <w:t>Помогли им, поможем и вам! Барнаул, 99-22-33</w:t>
      </w:r>
      <w:r w:rsidRPr="00FD1B87">
        <w:rPr>
          <w:rFonts w:ascii="Times New Roman" w:eastAsia="Times New Roman" w:hAnsi="Times New Roman" w:cs="Times New Roman"/>
          <w:i/>
          <w:sz w:val="24"/>
          <w:szCs w:val="24"/>
          <w:lang w:eastAsia="ru-RU"/>
        </w:rPr>
        <w:t>»</w:t>
      </w:r>
      <w:r w:rsidRPr="00FD1B87">
        <w:rPr>
          <w:rFonts w:ascii="Times New Roman" w:eastAsia="Times New Roman" w:hAnsi="Times New Roman" w:cs="Times New Roman"/>
          <w:sz w:val="24"/>
          <w:szCs w:val="24"/>
          <w:lang w:eastAsia="ru-RU"/>
        </w:rPr>
        <w:t xml:space="preserve">, а также информацией в нижней части экрана: </w:t>
      </w:r>
      <w:r w:rsidRPr="00FD1B87">
        <w:rPr>
          <w:rFonts w:ascii="Times New Roman" w:eastAsia="Times New Roman" w:hAnsi="Times New Roman" w:cs="Times New Roman"/>
          <w:i/>
          <w:sz w:val="24"/>
          <w:szCs w:val="24"/>
          <w:lang w:eastAsia="ru-RU"/>
        </w:rPr>
        <w:t>«ИП  ОГРНИП 321420500084461 оказывает консультационные услуги юридического характера. На основании Федерального закона от 26.10.2002 №127-ФЗ «О несостоятельности (банкротстве)» гражданин может быть признан несостоятельным (банкротом). В ходе процедуры банкротства может быть предусмотрена реструктуризация долга, а также реализация имущества гражданина».</w:t>
      </w:r>
    </w:p>
    <w:p w:rsidR="00AA14C1" w:rsidRPr="00FD1B87" w:rsidRDefault="00AA14C1" w:rsidP="00AA14C1">
      <w:pPr>
        <w:spacing w:after="0" w:line="240" w:lineRule="auto"/>
        <w:ind w:firstLine="709"/>
        <w:jc w:val="both"/>
        <w:rPr>
          <w:rFonts w:ascii="Times New Roman" w:eastAsia="Times New Roman" w:hAnsi="Times New Roman" w:cs="Times New Roman"/>
          <w:i/>
          <w:sz w:val="24"/>
          <w:szCs w:val="24"/>
          <w:lang w:eastAsia="ru-RU"/>
        </w:rPr>
      </w:pPr>
      <w:r w:rsidRPr="00FD1B87">
        <w:rPr>
          <w:rFonts w:ascii="Times New Roman" w:eastAsia="Calibri" w:hAnsi="Times New Roman" w:cs="Times New Roman"/>
          <w:sz w:val="24"/>
          <w:szCs w:val="24"/>
          <w:lang w:eastAsia="ru-RU"/>
        </w:rPr>
        <w:t>Согласно части 7 статьи 5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AA14C1" w:rsidRPr="00FD1B87" w:rsidRDefault="00AA14C1" w:rsidP="00AA14C1">
      <w:pPr>
        <w:spacing w:after="0" w:line="240" w:lineRule="auto"/>
        <w:ind w:firstLine="709"/>
        <w:jc w:val="both"/>
        <w:rPr>
          <w:rFonts w:ascii="Times New Roman" w:eastAsia="Calibri" w:hAnsi="Times New Roman" w:cs="Times New Roman"/>
          <w:sz w:val="24"/>
          <w:szCs w:val="24"/>
        </w:rPr>
      </w:pPr>
      <w:r w:rsidRPr="00FD1B87">
        <w:rPr>
          <w:rFonts w:ascii="Times New Roman" w:eastAsia="Calibri" w:hAnsi="Times New Roman" w:cs="Times New Roman"/>
          <w:sz w:val="24"/>
          <w:szCs w:val="24"/>
        </w:rPr>
        <w:t>Из буквального содержания рассматриваемой рекламы следует, что Единый центр защиты проводит процедуру банкротства, списывает все долги.</w:t>
      </w:r>
    </w:p>
    <w:p w:rsidR="00AA14C1" w:rsidRPr="00FD1B87" w:rsidRDefault="00AA14C1" w:rsidP="00AA14C1">
      <w:pPr>
        <w:spacing w:after="0" w:line="240" w:lineRule="auto"/>
        <w:ind w:firstLine="709"/>
        <w:jc w:val="both"/>
        <w:rPr>
          <w:rFonts w:ascii="Times New Roman" w:hAnsi="Times New Roman"/>
          <w:sz w:val="24"/>
          <w:szCs w:val="24"/>
        </w:rPr>
      </w:pPr>
      <w:r w:rsidRPr="00FD1B87">
        <w:rPr>
          <w:rFonts w:ascii="Times New Roman" w:hAnsi="Times New Roman"/>
          <w:sz w:val="24"/>
          <w:szCs w:val="24"/>
        </w:rPr>
        <w:t xml:space="preserve">Рассматриваемая реклама преследует цель привлечения внимания потребителей к процедуре банкротства физических лиц. При этом, использование в рекламе фраз «взял два кредита…», «пошли просрочки…», «прошёл процедуру банкротства», «списали все долги» в совокупности с манерой подачи рекламной информации создает впечатление о гарантированном освобождении от долгов без указания на последствия процедуры банкротства. </w:t>
      </w:r>
    </w:p>
    <w:p w:rsidR="00AA14C1" w:rsidRPr="00FD1B87" w:rsidRDefault="00AA14C1" w:rsidP="00AA14C1">
      <w:pPr>
        <w:spacing w:after="0" w:line="240" w:lineRule="auto"/>
        <w:ind w:firstLine="709"/>
        <w:jc w:val="both"/>
        <w:rPr>
          <w:rFonts w:ascii="Times New Roman" w:hAnsi="Times New Roman"/>
          <w:sz w:val="24"/>
          <w:szCs w:val="24"/>
        </w:rPr>
      </w:pPr>
      <w:r w:rsidRPr="00FD1B87">
        <w:rPr>
          <w:rFonts w:ascii="Times New Roman" w:hAnsi="Times New Roman"/>
          <w:sz w:val="24"/>
          <w:szCs w:val="24"/>
        </w:rPr>
        <w:t xml:space="preserve">Реклама на телеканале, потребителями которой являются представители самых разных слоев общества, социального положения, образования и возраста, позиционируется как беспроблемное освобождение от долгов.  </w:t>
      </w:r>
    </w:p>
    <w:p w:rsidR="00AA14C1" w:rsidRPr="00FD1B87" w:rsidRDefault="00AA14C1" w:rsidP="00AA14C1">
      <w:pPr>
        <w:spacing w:after="0" w:line="240" w:lineRule="auto"/>
        <w:ind w:firstLine="709"/>
        <w:jc w:val="both"/>
        <w:rPr>
          <w:rFonts w:ascii="Times New Roman" w:eastAsia="Calibri" w:hAnsi="Times New Roman" w:cs="Times New Roman"/>
          <w:sz w:val="24"/>
          <w:szCs w:val="24"/>
        </w:rPr>
      </w:pPr>
      <w:r w:rsidRPr="00FD1B87">
        <w:rPr>
          <w:rFonts w:ascii="Times New Roman" w:eastAsia="Calibri" w:hAnsi="Times New Roman" w:cs="Times New Roman"/>
          <w:sz w:val="24"/>
          <w:szCs w:val="24"/>
        </w:rPr>
        <w:t>В соответствии со статьей 2 Федерального закона от 26.10.2002 № 127-ФЗ «О несостоятельности (банкротстве)» несостоятельность (банкротство) (далее также - банкротство) - признанная арбитражным судом или наступившая в результате завершения процедуры внесудебного банкротства гражданина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AA14C1" w:rsidRPr="00FD1B87" w:rsidRDefault="00AA14C1" w:rsidP="00AA14C1">
      <w:pPr>
        <w:spacing w:after="0" w:line="240" w:lineRule="auto"/>
        <w:ind w:firstLine="709"/>
        <w:jc w:val="both"/>
        <w:rPr>
          <w:rFonts w:ascii="Times New Roman" w:hAnsi="Times New Roman"/>
          <w:sz w:val="24"/>
          <w:szCs w:val="24"/>
        </w:rPr>
      </w:pPr>
      <w:r w:rsidRPr="00FD1B87">
        <w:rPr>
          <w:rFonts w:ascii="Times New Roman" w:hAnsi="Times New Roman"/>
          <w:sz w:val="24"/>
          <w:szCs w:val="24"/>
        </w:rPr>
        <w:t xml:space="preserve">Вместе с тем, согласно Федеральному закону «О несостоятельности (банкротстве)» освобождение от долгов и требований кредиторов возможно только после завершения расчетов с кредиторами. </w:t>
      </w:r>
    </w:p>
    <w:p w:rsidR="00AA14C1" w:rsidRPr="00FD1B87" w:rsidRDefault="00AA14C1" w:rsidP="00AA14C1">
      <w:pPr>
        <w:spacing w:after="0" w:line="240" w:lineRule="auto"/>
        <w:ind w:firstLine="709"/>
        <w:jc w:val="both"/>
        <w:rPr>
          <w:rFonts w:ascii="Times New Roman" w:hAnsi="Times New Roman"/>
          <w:sz w:val="24"/>
          <w:szCs w:val="24"/>
        </w:rPr>
      </w:pPr>
      <w:r w:rsidRPr="00FD1B87">
        <w:rPr>
          <w:rFonts w:ascii="Times New Roman" w:hAnsi="Times New Roman"/>
          <w:sz w:val="24"/>
          <w:szCs w:val="24"/>
        </w:rPr>
        <w:t xml:space="preserve">При этом, все имущество гражданина, признанного судом банкротом, включается в конкурсную массу для его последующей реализации и расчетов с кредиторами, гражданин не вправе распоряжаться своим имуществом лично. </w:t>
      </w:r>
    </w:p>
    <w:p w:rsidR="00AA14C1" w:rsidRPr="00FD1B87" w:rsidRDefault="00AA14C1" w:rsidP="00AA14C1">
      <w:pPr>
        <w:spacing w:after="0" w:line="240" w:lineRule="auto"/>
        <w:ind w:firstLine="709"/>
        <w:jc w:val="both"/>
        <w:rPr>
          <w:rFonts w:ascii="Times New Roman" w:hAnsi="Times New Roman"/>
          <w:sz w:val="24"/>
          <w:szCs w:val="24"/>
        </w:rPr>
      </w:pPr>
      <w:r w:rsidRPr="00FD1B87">
        <w:rPr>
          <w:rFonts w:ascii="Times New Roman" w:hAnsi="Times New Roman"/>
          <w:sz w:val="24"/>
          <w:szCs w:val="24"/>
        </w:rPr>
        <w:t>Кроме того, последствием признания гражданина банкротом может быть ограничение его права на выезд из Российской Федерации, должник не вправе лично открывать банковские счета и вклады в кредитных организациях и получать по ним денежные средства, в течение пяти лет с даты завершения процедуры банкротства гражданин не вправе принимать на себя обязательства по кредитным договорам и (или) договорам займа без указания на факт своего банкротства, в течение трех лет с даты завершения в отношении гражданина процедуры банкротства он не вправе занимать должности в органах управления юридического лица, иным образом участвовать в управлении юридическим лицом. Индивидуальный предприниматель с момента принятия решения о признании его банкротом утрачивает статус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AA14C1" w:rsidRPr="00FD1B87" w:rsidRDefault="00AA14C1" w:rsidP="00AA14C1">
      <w:pPr>
        <w:spacing w:after="0" w:line="240" w:lineRule="auto"/>
        <w:ind w:firstLine="709"/>
        <w:jc w:val="both"/>
        <w:rPr>
          <w:rFonts w:ascii="Times New Roman" w:hAnsi="Times New Roman"/>
          <w:sz w:val="24"/>
          <w:szCs w:val="24"/>
        </w:rPr>
      </w:pPr>
      <w:r w:rsidRPr="00FD1B87">
        <w:rPr>
          <w:rFonts w:ascii="Times New Roman" w:hAnsi="Times New Roman"/>
          <w:sz w:val="24"/>
          <w:szCs w:val="24"/>
        </w:rPr>
        <w:t xml:space="preserve">Решение о введении в отношении гражданина процедуры банкротства в соответствии с положениями Закона о банкротстве принимает суд, который также может и отказать во введении такой процедуры. Однако, рассматриваемая реклама создает впечатление, что, подав на банкротство, гражданин гарантировано освобождается от долгов без каких-либо расчетов с кредиторами и без каких-либо последствий. </w:t>
      </w:r>
    </w:p>
    <w:p w:rsidR="00AA14C1" w:rsidRPr="00FD1B87" w:rsidRDefault="00AA14C1" w:rsidP="00AA14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B87">
        <w:rPr>
          <w:rFonts w:ascii="Times New Roman" w:eastAsia="Times New Roman" w:hAnsi="Times New Roman" w:cs="Times New Roman"/>
          <w:sz w:val="24"/>
          <w:szCs w:val="24"/>
          <w:lang w:eastAsia="ru-RU"/>
        </w:rPr>
        <w:t xml:space="preserve">Не всегда признание гражданина банкротом влечет за собой автоматически освобождение от долгов. Рассмотрение вопроса отнесено исключительно к компетенции </w:t>
      </w:r>
      <w:r w:rsidRPr="00FD1B87">
        <w:rPr>
          <w:rFonts w:ascii="Times New Roman" w:eastAsia="Times New Roman" w:hAnsi="Times New Roman" w:cs="Times New Roman"/>
          <w:sz w:val="24"/>
          <w:szCs w:val="24"/>
          <w:lang w:eastAsia="ru-RU"/>
        </w:rPr>
        <w:lastRenderedPageBreak/>
        <w:t>судебной инстанции.</w:t>
      </w:r>
    </w:p>
    <w:p w:rsidR="00AA14C1" w:rsidRPr="00FD1B87" w:rsidRDefault="00AA14C1" w:rsidP="00AA14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B87">
        <w:rPr>
          <w:rFonts w:ascii="Times New Roman" w:eastAsia="Times New Roman" w:hAnsi="Times New Roman" w:cs="Times New Roman"/>
          <w:sz w:val="24"/>
          <w:szCs w:val="24"/>
          <w:lang w:eastAsia="ru-RU"/>
        </w:rPr>
        <w:t>Таким образом, признанный банкротом гражданин не освобождается автоматически от долгов, в том числе кредитного, поэтому использованная в рассматриваемой рекламе формулировка «прошел процедуру банкротства, списали все долги» вводит потребителей в заблуждение и не может восприниматься как достоверная, даже в том случае, что приведенный в рекламе пример об освобождении гражданина (персонажа рекламного ролика) от дальнейшего исполнения требований кредиторов на сумму 1 879 194 рублей является реальным.</w:t>
      </w:r>
    </w:p>
    <w:p w:rsidR="00AA14C1" w:rsidRPr="00FD1B87" w:rsidRDefault="00AA14C1" w:rsidP="00AA14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B87">
        <w:rPr>
          <w:rFonts w:ascii="Times New Roman" w:eastAsia="Times New Roman" w:hAnsi="Times New Roman" w:cs="Times New Roman"/>
          <w:sz w:val="24"/>
          <w:szCs w:val="24"/>
          <w:lang w:eastAsia="ru-RU"/>
        </w:rPr>
        <w:t xml:space="preserve">Формулировки «гражданин может быть признан банкротом на основании 127-ФЗ...» и «...в ходе банкротства предусмотрена реструктуризация долгов и реализация имущества» в тексте ролика словесно не дают обычному потребителю, который не обладает специальными познаниями, воспринимать информацию о том, что не у каждого, имеющего кредитный долг, есть возможность (право) его списать. Для этого необходимо пройти процедуру банкротства, но и эта процедура не является гарантией того, что кредитный долг может быть списан. Об этом рекламодатель умалчивает. </w:t>
      </w:r>
    </w:p>
    <w:p w:rsidR="00AA14C1" w:rsidRPr="00FD1B87" w:rsidRDefault="00AA14C1" w:rsidP="00AA14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B87">
        <w:rPr>
          <w:rFonts w:ascii="Times New Roman" w:eastAsia="Times New Roman" w:hAnsi="Times New Roman" w:cs="Times New Roman"/>
          <w:sz w:val="24"/>
          <w:szCs w:val="24"/>
          <w:lang w:eastAsia="ru-RU"/>
        </w:rPr>
        <w:t xml:space="preserve">Комиссия отметила, что реклама наводит на мысль, что банкротство легкий инструмент списания долгов, а не сложная юридическая процедура, которая имеет свои условия и последствия. Потребитель вводится в заблуждение, что может привести к ситуации, когда гражданин будет набирать обязательства, руководствуясь мыслью, что спишет их без ущерба для своего материального состояния. </w:t>
      </w:r>
    </w:p>
    <w:p w:rsidR="00AA14C1" w:rsidRPr="00FD1B87" w:rsidRDefault="00AA14C1" w:rsidP="00AA14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B87">
        <w:rPr>
          <w:rFonts w:ascii="Times New Roman" w:eastAsia="Times New Roman" w:hAnsi="Times New Roman" w:cs="Times New Roman"/>
          <w:sz w:val="24"/>
          <w:szCs w:val="24"/>
          <w:lang w:eastAsia="ru-RU"/>
        </w:rPr>
        <w:t>Внимание потребителя сконцентрировано не на тексте в конце рекламного ролика, содержание которого чрезвычайно важно в данном случае, а на звуковом сопровождении истории клиента Единого центра защиты о списании кредитного долга, и обещанием компании помочь с долгами. В свою очередь, текст никакие цветовые и шрифтовые акценты не ставит, содержание такого текста воспринимается с трудом, поскольку, скорее всего, потребителю придется не один раз вчитываться в него (его продолжительность присутствия на экране 5 секунд), чтобы понять, осмыслить и соотнести с содержанием первой части. Следовательно, реклама недоступна для восприятия в полном объеме и может вводить потребителей в заблуждение относительно рекламируемой услуги.</w:t>
      </w:r>
    </w:p>
    <w:p w:rsidR="00AA14C1" w:rsidRPr="00FD1B87" w:rsidRDefault="00AA14C1" w:rsidP="00AA14C1">
      <w:pPr>
        <w:spacing w:after="0" w:line="240" w:lineRule="auto"/>
        <w:ind w:firstLine="709"/>
        <w:jc w:val="both"/>
        <w:rPr>
          <w:rFonts w:ascii="Times New Roman" w:hAnsi="Times New Roman"/>
          <w:sz w:val="24"/>
          <w:szCs w:val="24"/>
        </w:rPr>
      </w:pPr>
      <w:r w:rsidRPr="00FD1B87">
        <w:rPr>
          <w:rFonts w:ascii="Times New Roman" w:hAnsi="Times New Roman"/>
          <w:sz w:val="24"/>
          <w:szCs w:val="24"/>
        </w:rPr>
        <w:t>В соответствии со статьей 38 настоящего Закона о рекламе ответственность за нарушение требований части 7 статьи 5 настоящего Федерального закона несет рекламодатель - изготовитель или продавец товара либо иное определившее объект рекламирования и (или) содержание рекламы лицо.</w:t>
      </w:r>
    </w:p>
    <w:p w:rsidR="00AA14C1" w:rsidRPr="00FD1B87" w:rsidRDefault="00AA14C1" w:rsidP="00AA14C1">
      <w:pPr>
        <w:spacing w:after="0" w:line="240" w:lineRule="auto"/>
        <w:ind w:firstLine="709"/>
        <w:jc w:val="both"/>
        <w:rPr>
          <w:rFonts w:ascii="Times New Roman" w:hAnsi="Times New Roman"/>
          <w:kern w:val="2"/>
          <w:sz w:val="24"/>
          <w:szCs w:val="24"/>
        </w:rPr>
      </w:pPr>
      <w:r w:rsidRPr="00FD1B87">
        <w:rPr>
          <w:rFonts w:ascii="Times New Roman" w:hAnsi="Times New Roman"/>
          <w:sz w:val="24"/>
          <w:szCs w:val="24"/>
        </w:rPr>
        <w:t>Рекламодателем рассматриваемой рекламы является ИП</w:t>
      </w:r>
      <w:r w:rsidRPr="00FD1B87">
        <w:rPr>
          <w:rFonts w:ascii="Times New Roman" w:hAnsi="Times New Roman"/>
          <w:kern w:val="2"/>
          <w:sz w:val="24"/>
          <w:szCs w:val="24"/>
        </w:rPr>
        <w:t>.</w:t>
      </w:r>
    </w:p>
    <w:p w:rsidR="00AA14C1" w:rsidRPr="00FD1B87" w:rsidRDefault="00AA14C1" w:rsidP="00AA14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B87">
        <w:rPr>
          <w:rFonts w:ascii="Times New Roman" w:eastAsia="Times New Roman" w:hAnsi="Times New Roman" w:cs="Times New Roman"/>
          <w:sz w:val="24"/>
          <w:szCs w:val="24"/>
          <w:lang w:eastAsia="ru-RU"/>
        </w:rPr>
        <w:t xml:space="preserve">Руководствуясь </w:t>
      </w:r>
      <w:hyperlink r:id="rId65" w:tooltip="Федеральный закон от 13.03.2006 N 38-ФЗ (ред. от 05.12.2022) &quot;О рекламе&quot; {КонсультантПлюс}">
        <w:r w:rsidRPr="00FD1B87">
          <w:rPr>
            <w:rFonts w:ascii="Times New Roman" w:eastAsia="Times New Roman" w:hAnsi="Times New Roman" w:cs="Times New Roman"/>
            <w:sz w:val="24"/>
            <w:szCs w:val="24"/>
            <w:lang w:eastAsia="ru-RU"/>
          </w:rPr>
          <w:t>частью 2 пункта 1</w:t>
        </w:r>
      </w:hyperlink>
      <w:r w:rsidRPr="00FD1B87">
        <w:rPr>
          <w:rFonts w:ascii="Times New Roman" w:eastAsia="Times New Roman" w:hAnsi="Times New Roman" w:cs="Times New Roman"/>
          <w:sz w:val="24"/>
          <w:szCs w:val="24"/>
          <w:lang w:eastAsia="ru-RU"/>
        </w:rPr>
        <w:t xml:space="preserve"> </w:t>
      </w:r>
      <w:hyperlink r:id="rId66" w:tooltip="Федеральный закон от 13.03.2006 N 38-ФЗ (ред. от 05.12.2022) &quot;О рекламе&quot; {КонсультантПлюс}">
        <w:r w:rsidRPr="00FD1B87">
          <w:rPr>
            <w:rFonts w:ascii="Times New Roman" w:eastAsia="Times New Roman" w:hAnsi="Times New Roman" w:cs="Times New Roman"/>
            <w:sz w:val="24"/>
            <w:szCs w:val="24"/>
            <w:lang w:eastAsia="ru-RU"/>
          </w:rPr>
          <w:t>статьи 33</w:t>
        </w:r>
      </w:hyperlink>
      <w:r w:rsidRPr="00FD1B87">
        <w:rPr>
          <w:rFonts w:ascii="Times New Roman" w:eastAsia="Times New Roman" w:hAnsi="Times New Roman" w:cs="Times New Roman"/>
          <w:sz w:val="24"/>
          <w:szCs w:val="24"/>
          <w:lang w:eastAsia="ru-RU"/>
        </w:rPr>
        <w:t xml:space="preserve">, </w:t>
      </w:r>
      <w:hyperlink r:id="rId67" w:tooltip="Федеральный закон от 13.03.2006 N 38-ФЗ (ред. от 05.12.2022) &quot;О рекламе&quot; {КонсультантПлюс}">
        <w:r w:rsidRPr="00FD1B87">
          <w:rPr>
            <w:rFonts w:ascii="Times New Roman" w:eastAsia="Times New Roman" w:hAnsi="Times New Roman" w:cs="Times New Roman"/>
            <w:sz w:val="24"/>
            <w:szCs w:val="24"/>
            <w:lang w:eastAsia="ru-RU"/>
          </w:rPr>
          <w:t>частью 1 статьи 36</w:t>
        </w:r>
      </w:hyperlink>
      <w:r w:rsidRPr="00FD1B87">
        <w:rPr>
          <w:rFonts w:ascii="Times New Roman" w:eastAsia="Times New Roman" w:hAnsi="Times New Roman" w:cs="Times New Roman"/>
          <w:sz w:val="24"/>
          <w:szCs w:val="24"/>
          <w:lang w:eastAsia="ru-RU"/>
        </w:rPr>
        <w:t xml:space="preserve"> Федерального закона «О рекламе» и в соответствии с </w:t>
      </w:r>
      <w:hyperlink r:id="rId68" w:tooltip="Постановление Правительства РФ от 24.11.2020 N 1922 (ред. от 07.05.2022) &quot;Об утверждении Правил рассмотрения антимонопольным органом дел, возбужденных по признакам нарушения законодательства Российской Федерации о рекламе&quot; {КонсультантПлюс}">
        <w:r w:rsidRPr="00FD1B87">
          <w:rPr>
            <w:rFonts w:ascii="Times New Roman" w:eastAsia="Times New Roman" w:hAnsi="Times New Roman" w:cs="Times New Roman"/>
            <w:sz w:val="24"/>
            <w:szCs w:val="24"/>
            <w:lang w:eastAsia="ru-RU"/>
          </w:rPr>
          <w:t>пунктами 42</w:t>
        </w:r>
      </w:hyperlink>
      <w:r w:rsidRPr="00FD1B87">
        <w:rPr>
          <w:rFonts w:ascii="Times New Roman" w:eastAsia="Times New Roman" w:hAnsi="Times New Roman" w:cs="Times New Roman"/>
          <w:sz w:val="24"/>
          <w:szCs w:val="24"/>
          <w:lang w:eastAsia="ru-RU"/>
        </w:rPr>
        <w:t xml:space="preserve"> - </w:t>
      </w:r>
      <w:hyperlink r:id="rId69" w:tooltip="Постановление Правительства РФ от 24.11.2020 N 1922 (ред. от 07.05.2022) &quot;Об утверждении Правил рассмотрения антимонопольным органом дел, возбужденных по признакам нарушения законодательства Российской Федерации о рекламе&quot; {КонсультантПлюс}">
        <w:r w:rsidRPr="00FD1B87">
          <w:rPr>
            <w:rFonts w:ascii="Times New Roman" w:eastAsia="Times New Roman" w:hAnsi="Times New Roman" w:cs="Times New Roman"/>
            <w:sz w:val="24"/>
            <w:szCs w:val="24"/>
            <w:lang w:eastAsia="ru-RU"/>
          </w:rPr>
          <w:t>47</w:t>
        </w:r>
      </w:hyperlink>
      <w:r w:rsidRPr="00FD1B87">
        <w:rPr>
          <w:rFonts w:ascii="Times New Roman" w:eastAsia="Times New Roman" w:hAnsi="Times New Roman" w:cs="Times New Roman"/>
          <w:sz w:val="24"/>
          <w:szCs w:val="24"/>
          <w:lang w:eastAsia="ru-RU"/>
        </w:rPr>
        <w:t xml:space="preserve"> Правил, Комиссия решила признать распространенную в региональном эфире федерального телеканала рекламу списания долгов, ненадлежащей, поскольку при ее распространении нарушены требования части 7 статьи 5 Федерального закона «О рекламе»; выдать ИП предписание об устранении выявленных нарушений законодательства о рекламе.</w:t>
      </w:r>
    </w:p>
    <w:p w:rsidR="00AA14C1" w:rsidRPr="00FD1B87" w:rsidRDefault="00AA14C1" w:rsidP="00AA14C1">
      <w:pPr>
        <w:spacing w:after="0" w:line="240" w:lineRule="auto"/>
        <w:jc w:val="both"/>
        <w:rPr>
          <w:rFonts w:ascii="Times New Roman" w:eastAsia="Calibri" w:hAnsi="Times New Roman" w:cs="Times New Roman"/>
          <w:color w:val="000000"/>
          <w:sz w:val="24"/>
          <w:szCs w:val="24"/>
        </w:rPr>
      </w:pPr>
    </w:p>
    <w:p w:rsidR="00AA14C1" w:rsidRPr="00FD1B87" w:rsidRDefault="00AA14C1" w:rsidP="00AA14C1">
      <w:pPr>
        <w:spacing w:after="0" w:line="240" w:lineRule="auto"/>
        <w:jc w:val="both"/>
        <w:rPr>
          <w:rFonts w:ascii="Times New Roman" w:eastAsia="Calibri" w:hAnsi="Times New Roman" w:cs="Times New Roman"/>
          <w:b/>
          <w:sz w:val="24"/>
          <w:szCs w:val="24"/>
        </w:rPr>
      </w:pPr>
      <w:r w:rsidRPr="00FD1B87">
        <w:rPr>
          <w:rFonts w:ascii="Times New Roman" w:eastAsia="Calibri" w:hAnsi="Times New Roman" w:cs="Times New Roman"/>
          <w:b/>
          <w:sz w:val="24"/>
          <w:szCs w:val="24"/>
        </w:rPr>
        <w:t>Пример №7.</w:t>
      </w:r>
    </w:p>
    <w:p w:rsidR="00AA14C1" w:rsidRPr="00FD1B87" w:rsidRDefault="00AA14C1" w:rsidP="00AA14C1">
      <w:pPr>
        <w:spacing w:after="0" w:line="240" w:lineRule="auto"/>
        <w:jc w:val="both"/>
        <w:rPr>
          <w:rFonts w:ascii="Times New Roman" w:eastAsia="Calibri" w:hAnsi="Times New Roman" w:cs="Times New Roman"/>
          <w:b/>
          <w:sz w:val="24"/>
          <w:szCs w:val="24"/>
        </w:rPr>
      </w:pPr>
      <w:r w:rsidRPr="00FD1B87">
        <w:rPr>
          <w:rFonts w:ascii="Times New Roman" w:eastAsia="Calibri" w:hAnsi="Times New Roman" w:cs="Times New Roman"/>
          <w:b/>
          <w:sz w:val="24"/>
          <w:szCs w:val="24"/>
        </w:rPr>
        <w:t xml:space="preserve">Дело о нарушении ИП </w:t>
      </w:r>
      <w:r w:rsidRPr="00FD1B87">
        <w:rPr>
          <w:rFonts w:ascii="Times New Roman" w:hAnsi="Times New Roman" w:cs="Times New Roman"/>
          <w:b/>
          <w:sz w:val="24"/>
          <w:szCs w:val="24"/>
        </w:rPr>
        <w:t xml:space="preserve">п.7 ст.7, ч.7 ст.24 </w:t>
      </w:r>
      <w:r w:rsidRPr="00FD1B87">
        <w:rPr>
          <w:rFonts w:ascii="Times New Roman" w:eastAsia="Calibri" w:hAnsi="Times New Roman" w:cs="Times New Roman"/>
          <w:b/>
          <w:sz w:val="24"/>
          <w:szCs w:val="24"/>
        </w:rPr>
        <w:t>Федерального закона «О рекламе».</w:t>
      </w:r>
    </w:p>
    <w:p w:rsidR="00AA14C1" w:rsidRPr="00FD1B87" w:rsidRDefault="00AA14C1" w:rsidP="00AA14C1">
      <w:pPr>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 xml:space="preserve">Дело № 022/05/24-127/2023 возбуждено по факту размещения и  распространения по адресу: г. Бийск, ул. Петра Мерлина, д.13, рекламной информации: </w:t>
      </w:r>
      <w:r w:rsidRPr="00FD1B87">
        <w:rPr>
          <w:rFonts w:ascii="Times New Roman" w:hAnsi="Times New Roman" w:cs="Times New Roman"/>
          <w:i/>
          <w:sz w:val="24"/>
          <w:szCs w:val="24"/>
        </w:rPr>
        <w:t>«Прием врача-офтальмолога Очки за час! Изготовление и ремонт очков любой сложности Футляры и аксессуары для очков Контактные линзы и средства по уходу Очки корригирующие готовые лечебно-профилактические солнцезащитные компьютерные для водителей»</w:t>
      </w:r>
      <w:r w:rsidRPr="00FD1B87">
        <w:rPr>
          <w:rFonts w:ascii="Times New Roman" w:hAnsi="Times New Roman" w:cs="Times New Roman"/>
          <w:sz w:val="24"/>
          <w:szCs w:val="24"/>
        </w:rPr>
        <w:t>.</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 xml:space="preserve">Согласно п.7 ст.7 Федерального закона «О рекламе» не допускается реклама  товаров, на производство и (или) реализацию которых требуется получение </w:t>
      </w:r>
      <w:hyperlink r:id="rId70" w:history="1">
        <w:r w:rsidRPr="00FD1B87">
          <w:rPr>
            <w:rFonts w:ascii="Times New Roman" w:hAnsi="Times New Roman" w:cs="Times New Roman"/>
            <w:sz w:val="24"/>
            <w:szCs w:val="24"/>
          </w:rPr>
          <w:t>лицензий</w:t>
        </w:r>
      </w:hyperlink>
      <w:r w:rsidRPr="00FD1B87">
        <w:rPr>
          <w:rFonts w:ascii="Times New Roman" w:hAnsi="Times New Roman" w:cs="Times New Roman"/>
          <w:sz w:val="24"/>
          <w:szCs w:val="24"/>
        </w:rPr>
        <w:t xml:space="preserve"> или иных специальных разрешений, в случае отсутствия таких разрешений.</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lastRenderedPageBreak/>
        <w:t>В рекламе указана услуга: «</w:t>
      </w:r>
      <w:r w:rsidRPr="00FD1B87">
        <w:rPr>
          <w:rFonts w:ascii="Times New Roman" w:hAnsi="Times New Roman" w:cs="Times New Roman"/>
          <w:i/>
          <w:sz w:val="24"/>
          <w:szCs w:val="24"/>
        </w:rPr>
        <w:t>Прием врача-офтальмолога</w:t>
      </w:r>
      <w:r w:rsidRPr="00FD1B87">
        <w:rPr>
          <w:rFonts w:ascii="Times New Roman" w:hAnsi="Times New Roman" w:cs="Times New Roman"/>
          <w:sz w:val="24"/>
          <w:szCs w:val="24"/>
        </w:rPr>
        <w:t>», которая, согласно номенклатуре медицинских услуг, утвержденной Приказом Министерства здравоохранения и социального развития Российской Федерации от 13.10.2017г. №804н, является медицинской, а медицинская деятельность подлежит лицензированию в соответствии с Федеральным законом «О лицензировании отдельных видов деятельности».</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 xml:space="preserve">Сведения о наличие у ИП </w:t>
      </w:r>
      <w:r w:rsidRPr="00FD1B87">
        <w:rPr>
          <w:rFonts w:ascii="Times New Roman" w:eastAsia="Lucida Sans Unicode" w:hAnsi="Times New Roman" w:cs="Times New Roman"/>
          <w:kern w:val="2"/>
          <w:sz w:val="24"/>
          <w:szCs w:val="24"/>
          <w:lang w:eastAsia="hi-IN" w:bidi="hi-IN"/>
        </w:rPr>
        <w:t>лицензии на осуществление медицинской деятельности в едином реестре лицензий отсутствуют, в материалы дела ИП не представлены.</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В силу ч.7 ст.24 Федерального закона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распространяемой наружной рекламе такому предупреждению должно быть отведено не менее чем 5%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Поскольку рекламируемые услуги и изделия относятся к медицинским, то их реклама должна сопровождаться соответствующим предупреждением, однако, такое предупреждение в рекламе отсутствует.</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В соответствии со ст.38 Федерального закона «О рекламе», ответственность за нарушение требований п.7 ст.7, ч.7 ст.24 настоящего Федерального закона несет как рекламодатель, так и рекламораспространитель.</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 xml:space="preserve">Рекламодателем и рекламораспространителем рассматриваемой рекламы является </w:t>
      </w:r>
      <w:r w:rsidRPr="00FD1B87">
        <w:rPr>
          <w:rFonts w:ascii="Times New Roman" w:eastAsia="Lucida Sans Unicode" w:hAnsi="Times New Roman" w:cs="Times New Roman"/>
          <w:kern w:val="2"/>
          <w:sz w:val="24"/>
          <w:szCs w:val="24"/>
          <w:lang w:eastAsia="hi-IN" w:bidi="hi-IN"/>
        </w:rPr>
        <w:t>ИП, осуществляющая деятельность в оптике</w:t>
      </w:r>
      <w:r w:rsidRPr="00FD1B87">
        <w:rPr>
          <w:rFonts w:ascii="Times New Roman" w:hAnsi="Times New Roman" w:cs="Times New Roman"/>
          <w:sz w:val="24"/>
          <w:szCs w:val="24"/>
        </w:rPr>
        <w:t>.</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На основании изложенного и руководствуясь п.1 ч.2  ст.33, ч.1 ст.36 Федерального закона «О рекламе» и в соответствии с пп.42-47, п.49 Правил рассмотрения антимонопольным органом дел, возбужденных по признакам нарушения законодательства Российской Федерации о рекламе, Комиссия решила признать рекламу</w:t>
      </w:r>
      <w:r w:rsidRPr="00FD1B87">
        <w:rPr>
          <w:rFonts w:ascii="Times New Roman" w:eastAsia="Times New Roman" w:hAnsi="Times New Roman" w:cs="Times New Roman"/>
          <w:kern w:val="2"/>
          <w:sz w:val="24"/>
          <w:szCs w:val="24"/>
          <w:lang w:eastAsia="ar-SA"/>
        </w:rPr>
        <w:t>: «</w:t>
      </w:r>
      <w:r w:rsidRPr="00FD1B87">
        <w:rPr>
          <w:rFonts w:ascii="Times New Roman" w:hAnsi="Times New Roman" w:cs="Times New Roman"/>
          <w:i/>
          <w:sz w:val="24"/>
          <w:szCs w:val="24"/>
        </w:rPr>
        <w:t>Прием врача-офтальмолога Очки за час! Изготовление и ремонт очков любой сложности Футляры и аксессуары для очков Контактные линзы и средства по уходу Очки корригирующие готовые лечебно-профилактические солнцезащитные компьютерные для водителей</w:t>
      </w:r>
      <w:r w:rsidRPr="00FD1B87">
        <w:rPr>
          <w:rFonts w:ascii="Times New Roman" w:eastAsia="Times New Roman" w:hAnsi="Times New Roman" w:cs="Times New Roman"/>
          <w:kern w:val="2"/>
          <w:sz w:val="24"/>
          <w:szCs w:val="24"/>
          <w:lang w:eastAsia="ar-SA"/>
        </w:rPr>
        <w:t xml:space="preserve">», распространенную </w:t>
      </w:r>
      <w:r w:rsidRPr="00FD1B87">
        <w:rPr>
          <w:rFonts w:ascii="Times New Roman" w:hAnsi="Times New Roman" w:cs="Times New Roman"/>
          <w:sz w:val="24"/>
          <w:szCs w:val="24"/>
        </w:rPr>
        <w:t>по адресу: г. Бийск, ул. Петра Мерлина, д.13</w:t>
      </w:r>
      <w:r w:rsidRPr="00FD1B87">
        <w:rPr>
          <w:rFonts w:ascii="Times New Roman" w:eastAsia="Lucida Sans Unicode" w:hAnsi="Times New Roman" w:cs="Times New Roman"/>
          <w:sz w:val="24"/>
          <w:szCs w:val="24"/>
        </w:rPr>
        <w:t xml:space="preserve">, ненадлежащей, </w:t>
      </w:r>
      <w:r w:rsidRPr="00FD1B87">
        <w:rPr>
          <w:rFonts w:ascii="Times New Roman" w:hAnsi="Times New Roman" w:cs="Times New Roman"/>
          <w:sz w:val="24"/>
          <w:szCs w:val="24"/>
        </w:rPr>
        <w:t xml:space="preserve">поскольку в ней нарушены требования п.7 ст.7, ч.7 ст.24 Федерального закона «О рекламе»; вынести </w:t>
      </w:r>
      <w:r w:rsidRPr="00FD1B87">
        <w:rPr>
          <w:rFonts w:ascii="Times New Roman" w:eastAsia="Lucida Sans Unicode" w:hAnsi="Times New Roman" w:cs="Times New Roman"/>
          <w:kern w:val="2"/>
          <w:sz w:val="24"/>
          <w:szCs w:val="24"/>
          <w:lang w:eastAsia="hi-IN" w:bidi="hi-IN"/>
        </w:rPr>
        <w:t>ИП п</w:t>
      </w:r>
      <w:r w:rsidRPr="00FD1B87">
        <w:rPr>
          <w:rFonts w:ascii="Times New Roman" w:hAnsi="Times New Roman" w:cs="Times New Roman"/>
          <w:sz w:val="24"/>
          <w:szCs w:val="24"/>
        </w:rPr>
        <w:t>редписание о прекращении нарушения законодательства РФ о рекламе.</w:t>
      </w:r>
    </w:p>
    <w:p w:rsidR="00AA14C1" w:rsidRPr="00FD1B87" w:rsidRDefault="00AA14C1" w:rsidP="00AA14C1">
      <w:pPr>
        <w:spacing w:after="0" w:line="240" w:lineRule="auto"/>
        <w:ind w:firstLine="567"/>
        <w:jc w:val="both"/>
        <w:rPr>
          <w:rFonts w:ascii="Times New Roman" w:hAnsi="Times New Roman" w:cs="Times New Roman"/>
          <w:sz w:val="24"/>
          <w:szCs w:val="24"/>
        </w:rPr>
      </w:pPr>
    </w:p>
    <w:p w:rsidR="00AA14C1" w:rsidRPr="00FD1B87" w:rsidRDefault="00AA14C1" w:rsidP="00AA14C1">
      <w:pPr>
        <w:spacing w:after="0" w:line="240" w:lineRule="auto"/>
        <w:jc w:val="both"/>
        <w:rPr>
          <w:rFonts w:ascii="Times New Roman" w:eastAsia="Calibri" w:hAnsi="Times New Roman" w:cs="Times New Roman"/>
          <w:b/>
          <w:sz w:val="24"/>
          <w:szCs w:val="24"/>
        </w:rPr>
      </w:pPr>
      <w:r w:rsidRPr="00FD1B87">
        <w:rPr>
          <w:rFonts w:ascii="Times New Roman" w:eastAsia="Calibri" w:hAnsi="Times New Roman" w:cs="Times New Roman"/>
          <w:b/>
          <w:sz w:val="24"/>
          <w:szCs w:val="24"/>
        </w:rPr>
        <w:t xml:space="preserve">Пример №8. </w:t>
      </w:r>
    </w:p>
    <w:p w:rsidR="00AA14C1" w:rsidRPr="00FD1B87" w:rsidRDefault="00AA14C1" w:rsidP="00AA14C1">
      <w:pPr>
        <w:spacing w:after="0" w:line="240" w:lineRule="auto"/>
        <w:jc w:val="both"/>
        <w:rPr>
          <w:rFonts w:ascii="Times New Roman" w:eastAsia="Calibri" w:hAnsi="Times New Roman" w:cs="Times New Roman"/>
          <w:b/>
          <w:sz w:val="24"/>
          <w:szCs w:val="24"/>
        </w:rPr>
      </w:pPr>
      <w:r w:rsidRPr="00FD1B87">
        <w:rPr>
          <w:rFonts w:ascii="Times New Roman" w:eastAsia="Calibri" w:hAnsi="Times New Roman" w:cs="Times New Roman"/>
          <w:b/>
          <w:sz w:val="24"/>
          <w:szCs w:val="24"/>
        </w:rPr>
        <w:t>Дело о нарушении ООО «Бийский ломбохран» ч.13 ст.18 Федерального закона «О рекламе».</w:t>
      </w:r>
    </w:p>
    <w:p w:rsidR="00AA14C1" w:rsidRPr="00FD1B87" w:rsidRDefault="00AA14C1" w:rsidP="00AA14C1">
      <w:pPr>
        <w:spacing w:after="0" w:line="240" w:lineRule="auto"/>
        <w:jc w:val="both"/>
        <w:rPr>
          <w:rFonts w:ascii="Times New Roman" w:eastAsia="Calibri" w:hAnsi="Times New Roman" w:cs="Times New Roman"/>
          <w:b/>
          <w:sz w:val="24"/>
          <w:szCs w:val="24"/>
        </w:rPr>
      </w:pP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Дело №022/05/28-60/2023 возбуждено по факту размещения и распространения в газете «Деловой Бийск» №49 (1464) от 07.12.2022г. на странице №11 рекламы: «</w:t>
      </w:r>
      <w:r w:rsidRPr="00FD1B87">
        <w:rPr>
          <w:rFonts w:ascii="Times New Roman" w:hAnsi="Times New Roman" w:cs="Times New Roman"/>
          <w:i/>
          <w:sz w:val="24"/>
          <w:szCs w:val="24"/>
        </w:rPr>
        <w:t>Бийский ЛОМБОХРАН ООО «Бийский ломбохран» для наших клиентов процентная ставка еще ниже! • Центральный рынок, 2-й эт. 8-960-943-7878 • Ул. Красноармейская, 85 (3854) 32-81-44 • Ул. Мерлина, 27 (ТЦ «Модный») (3854) 40-40-19</w:t>
      </w:r>
      <w:r w:rsidRPr="00FD1B87">
        <w:rPr>
          <w:rFonts w:ascii="Times New Roman" w:hAnsi="Times New Roman" w:cs="Times New Roman"/>
          <w:sz w:val="24"/>
          <w:szCs w:val="24"/>
        </w:rPr>
        <w:t>»</w:t>
      </w:r>
    </w:p>
    <w:p w:rsidR="00AA14C1" w:rsidRPr="00FD1B87" w:rsidRDefault="00AA14C1" w:rsidP="00AA14C1">
      <w:pPr>
        <w:spacing w:after="0" w:line="240" w:lineRule="auto"/>
        <w:ind w:firstLine="567"/>
        <w:jc w:val="both"/>
        <w:rPr>
          <w:rFonts w:ascii="Times New Roman" w:eastAsia="Times New Roman" w:hAnsi="Times New Roman" w:cs="Times New Roman"/>
          <w:bCs/>
          <w:color w:val="000000" w:themeColor="text1"/>
          <w:sz w:val="24"/>
          <w:szCs w:val="24"/>
          <w:lang w:eastAsia="ar-SA"/>
        </w:rPr>
      </w:pPr>
      <w:r w:rsidRPr="00FD1B87">
        <w:rPr>
          <w:rFonts w:ascii="Times New Roman" w:eastAsia="Times New Roman" w:hAnsi="Times New Roman" w:cs="Times New Roman"/>
          <w:bCs/>
          <w:color w:val="000000" w:themeColor="text1"/>
          <w:sz w:val="24"/>
          <w:szCs w:val="24"/>
          <w:lang w:eastAsia="ar-SA"/>
        </w:rPr>
        <w:t xml:space="preserve">Рассматриваемая информация полностью соответствует законодательному определению понятия «реклама», направлена на привлечение внимания неопределенного круга лиц к деятельности </w:t>
      </w:r>
      <w:r w:rsidRPr="00FD1B87">
        <w:rPr>
          <w:rFonts w:ascii="Times New Roman" w:hAnsi="Times New Roman" w:cs="Times New Roman"/>
          <w:sz w:val="24"/>
          <w:szCs w:val="24"/>
        </w:rPr>
        <w:t>ООО «Бийский ломбохран» по предоставлению финансовых услуг, способствует привлечение внимания к указанным объектам рекламирования и продвижению на товарном рынке</w:t>
      </w:r>
      <w:r w:rsidRPr="00FD1B87">
        <w:rPr>
          <w:rFonts w:ascii="Times New Roman" w:eastAsia="Times New Roman" w:hAnsi="Times New Roman" w:cs="Times New Roman"/>
          <w:bCs/>
          <w:color w:val="000000" w:themeColor="text1"/>
          <w:sz w:val="24"/>
          <w:szCs w:val="24"/>
          <w:lang w:eastAsia="ar-SA"/>
        </w:rPr>
        <w:t>.</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lastRenderedPageBreak/>
        <w:t xml:space="preserve">Использование в размещенной в газете «Деловой Бийск» рекламе </w:t>
      </w:r>
      <w:r w:rsidRPr="00FD1B87">
        <w:rPr>
          <w:rFonts w:ascii="Times New Roman" w:hAnsi="Times New Roman" w:cs="Times New Roman"/>
          <w:sz w:val="24"/>
          <w:szCs w:val="24"/>
          <w:lang w:eastAsia="ru-RU"/>
        </w:rPr>
        <w:t>фразы «</w:t>
      </w:r>
      <w:r w:rsidRPr="00FD1B87">
        <w:rPr>
          <w:rFonts w:ascii="Times New Roman" w:hAnsi="Times New Roman" w:cs="Times New Roman"/>
          <w:sz w:val="24"/>
          <w:szCs w:val="24"/>
        </w:rPr>
        <w:t>для наших клиентов процентная ставка еще ниже</w:t>
      </w:r>
      <w:r w:rsidRPr="00FD1B87">
        <w:rPr>
          <w:rFonts w:ascii="Times New Roman" w:hAnsi="Times New Roman" w:cs="Times New Roman"/>
          <w:sz w:val="24"/>
          <w:szCs w:val="24"/>
          <w:lang w:eastAsia="ru-RU"/>
        </w:rPr>
        <w:t xml:space="preserve">», </w:t>
      </w:r>
      <w:r w:rsidRPr="00FD1B87">
        <w:rPr>
          <w:rFonts w:ascii="Times New Roman" w:hAnsi="Times New Roman" w:cs="Times New Roman"/>
          <w:sz w:val="24"/>
          <w:szCs w:val="24"/>
        </w:rPr>
        <w:t>где процентная ставка является стоимостью использования заемных средств, дает основание предполагать, что хозяйствующий субъект - ООО «</w:t>
      </w:r>
      <w:r w:rsidRPr="00FD1B87">
        <w:rPr>
          <w:rFonts w:ascii="Times New Roman" w:eastAsia="Times New Roman" w:hAnsi="Times New Roman" w:cs="Times New Roman"/>
          <w:kern w:val="2"/>
          <w:sz w:val="24"/>
          <w:szCs w:val="24"/>
          <w:lang w:eastAsia="ar-SA"/>
        </w:rPr>
        <w:t>Бийский ломбохран</w:t>
      </w:r>
      <w:r w:rsidRPr="00FD1B87">
        <w:rPr>
          <w:rFonts w:ascii="Times New Roman" w:hAnsi="Times New Roman" w:cs="Times New Roman"/>
          <w:sz w:val="24"/>
          <w:szCs w:val="24"/>
        </w:rPr>
        <w:t>», разместивший указанную рекламу, осуществляет финансовую деятельность.</w:t>
      </w:r>
    </w:p>
    <w:p w:rsidR="00AA14C1" w:rsidRPr="00FD1B87" w:rsidRDefault="00AA14C1" w:rsidP="00AA14C1">
      <w:pPr>
        <w:spacing w:after="0" w:line="240" w:lineRule="auto"/>
        <w:ind w:firstLine="567"/>
        <w:jc w:val="both"/>
        <w:rPr>
          <w:rFonts w:ascii="Times New Roman" w:eastAsia="Times New Roman" w:hAnsi="Times New Roman" w:cs="Times New Roman"/>
          <w:bCs/>
          <w:color w:val="000000" w:themeColor="text1"/>
          <w:sz w:val="24"/>
          <w:szCs w:val="24"/>
          <w:lang w:eastAsia="ar-SA"/>
        </w:rPr>
      </w:pPr>
      <w:r w:rsidRPr="00FD1B87">
        <w:rPr>
          <w:rFonts w:ascii="Times New Roman" w:eastAsia="Times New Roman" w:hAnsi="Times New Roman" w:cs="Times New Roman"/>
          <w:bCs/>
          <w:color w:val="000000" w:themeColor="text1"/>
          <w:sz w:val="24"/>
          <w:szCs w:val="24"/>
          <w:lang w:eastAsia="ar-SA"/>
        </w:rPr>
        <w:t>Финансовой услугой, в соответствии с  законодательством Российской Федерации, признается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физических и юридических лиц.</w:t>
      </w:r>
    </w:p>
    <w:p w:rsidR="00AA14C1" w:rsidRPr="00FD1B87" w:rsidRDefault="00AA14C1" w:rsidP="00AA14C1">
      <w:pPr>
        <w:spacing w:after="0" w:line="240" w:lineRule="auto"/>
        <w:ind w:firstLine="567"/>
        <w:jc w:val="both"/>
        <w:rPr>
          <w:rFonts w:ascii="Times New Roman" w:hAnsi="Times New Roman" w:cs="Times New Roman"/>
          <w:sz w:val="24"/>
          <w:szCs w:val="24"/>
          <w:lang w:eastAsia="ru-RU"/>
        </w:rPr>
      </w:pPr>
      <w:r w:rsidRPr="00FD1B87">
        <w:rPr>
          <w:rFonts w:ascii="Times New Roman" w:hAnsi="Times New Roman" w:cs="Times New Roman"/>
          <w:sz w:val="24"/>
          <w:szCs w:val="24"/>
          <w:lang w:eastAsia="ru-RU"/>
        </w:rPr>
        <w:t>Федеральным законом «О рекламе» установлены специальные требования и ограничения к рекламе финансовых услуг.</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 xml:space="preserve">В силу ч.13 ст.28 Федерального закона «О рекламе»,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законом «О потребительском кредите (займе)», не допускается. </w:t>
      </w:r>
    </w:p>
    <w:p w:rsidR="00AA14C1" w:rsidRPr="00FD1B87" w:rsidRDefault="00AA14C1" w:rsidP="00AA14C1">
      <w:pPr>
        <w:spacing w:after="0" w:line="240" w:lineRule="auto"/>
        <w:ind w:firstLine="567"/>
        <w:jc w:val="both"/>
        <w:rPr>
          <w:rFonts w:ascii="Times New Roman" w:hAnsi="Times New Roman" w:cs="Times New Roman"/>
          <w:sz w:val="24"/>
          <w:szCs w:val="24"/>
          <w:lang w:eastAsia="ru-RU"/>
        </w:rPr>
      </w:pPr>
      <w:r w:rsidRPr="00FD1B87">
        <w:rPr>
          <w:rFonts w:ascii="Times New Roman" w:hAnsi="Times New Roman" w:cs="Times New Roman"/>
          <w:sz w:val="24"/>
          <w:szCs w:val="24"/>
        </w:rPr>
        <w:t xml:space="preserve">В соответствии с п.5 ч.1 ст.3 Федерального закона от 21.12.2013 № 353-ФЗ «О потребительском кредите (займе)» </w:t>
      </w:r>
      <w:r w:rsidRPr="00FD1B87">
        <w:rPr>
          <w:rFonts w:ascii="Times New Roman" w:hAnsi="Times New Roman" w:cs="Times New Roman"/>
          <w:sz w:val="24"/>
          <w:szCs w:val="24"/>
          <w:lang w:eastAsia="ru-RU"/>
        </w:rPr>
        <w:t>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предоставлению потребительских займов в денежной форме (кроме займов, предоставляемых работодателем работнику, займов, предоставляемых физическим лицам, являющимся учредителями (участниками) или аффилированными лицами коммерческой организации, предоставляющей заем, займов, предоставляемых брокером клиенту для совершения сделок купли-продажи ценных бумаг, и иных случаев, предусмотренных федеральным законом).</w:t>
      </w:r>
    </w:p>
    <w:p w:rsidR="00AA14C1" w:rsidRPr="00FD1B87" w:rsidRDefault="00AA14C1" w:rsidP="00AA14C1">
      <w:pPr>
        <w:spacing w:after="0" w:line="240" w:lineRule="auto"/>
        <w:ind w:firstLine="567"/>
        <w:jc w:val="both"/>
        <w:rPr>
          <w:rFonts w:ascii="Times New Roman" w:hAnsi="Times New Roman" w:cs="Times New Roman"/>
          <w:sz w:val="24"/>
          <w:szCs w:val="24"/>
          <w:lang w:eastAsia="ru-RU"/>
        </w:rPr>
      </w:pPr>
      <w:r w:rsidRPr="00FD1B87">
        <w:rPr>
          <w:rFonts w:ascii="Times New Roman" w:hAnsi="Times New Roman" w:cs="Times New Roman"/>
          <w:sz w:val="24"/>
          <w:szCs w:val="24"/>
          <w:lang w:eastAsia="ru-RU"/>
        </w:rPr>
        <w:t>В соответствии со ст.4</w:t>
      </w:r>
      <w:r w:rsidRPr="00FD1B87">
        <w:rPr>
          <w:rFonts w:ascii="Times New Roman" w:hAnsi="Times New Roman" w:cs="Times New Roman"/>
          <w:sz w:val="24"/>
          <w:szCs w:val="24"/>
        </w:rPr>
        <w:t xml:space="preserve"> Федерального закона «О потребительском кредите (займе)» п</w:t>
      </w:r>
      <w:r w:rsidRPr="00FD1B87">
        <w:rPr>
          <w:rFonts w:ascii="Times New Roman" w:hAnsi="Times New Roman" w:cs="Times New Roman"/>
          <w:sz w:val="24"/>
          <w:szCs w:val="24"/>
          <w:lang w:eastAsia="ru-RU"/>
        </w:rPr>
        <w:t xml:space="preserve">рофессиональная деятельность по предоставлению потребительских займов осуществляется кредитными организациями, а также некредитными финансовыми организациями в случаях, определенных федеральными законами об их деятельности. </w:t>
      </w:r>
    </w:p>
    <w:p w:rsidR="00AA14C1" w:rsidRPr="00FD1B87" w:rsidRDefault="00AA14C1" w:rsidP="00AA14C1">
      <w:pPr>
        <w:spacing w:after="0" w:line="240" w:lineRule="auto"/>
        <w:ind w:firstLine="567"/>
        <w:jc w:val="both"/>
        <w:rPr>
          <w:rFonts w:ascii="Times New Roman" w:hAnsi="Times New Roman" w:cs="Times New Roman"/>
          <w:sz w:val="24"/>
          <w:szCs w:val="24"/>
          <w:lang w:eastAsia="ru-RU"/>
        </w:rPr>
      </w:pPr>
      <w:r w:rsidRPr="00FD1B87">
        <w:rPr>
          <w:rFonts w:ascii="Times New Roman" w:hAnsi="Times New Roman" w:cs="Times New Roman"/>
          <w:sz w:val="24"/>
          <w:szCs w:val="24"/>
          <w:lang w:eastAsia="ru-RU"/>
        </w:rPr>
        <w:t>Наряду с кредитными организациями, осуществлять профессиональную деятельность по предоставлению займов имеют право микрофинансовые организации (в соответствии с Федеральным законом от 02.07.2010 № 151-ФЗ «О микрофинансовой деятельности и микрофинансовых организациях»), ломбарды (в соответствии с Федеральным законом от 19.07.2007 № 196-ФЗ «О ломбардах»), кредитные и сельскохозяйственные кооперативы (в соответствии с Федеральными законами от 18.07.2009 № 190-ФЗ «О кредитной кооперации» и от 08.12.1995 №193-ФЗ «О сельскохозяйственной кооперации»).</w:t>
      </w:r>
    </w:p>
    <w:p w:rsidR="00AA14C1" w:rsidRPr="00FD1B87" w:rsidRDefault="00AA14C1" w:rsidP="00AA14C1">
      <w:pPr>
        <w:spacing w:after="0" w:line="240" w:lineRule="auto"/>
        <w:ind w:firstLine="567"/>
        <w:jc w:val="both"/>
        <w:rPr>
          <w:rFonts w:ascii="Times New Roman" w:hAnsi="Times New Roman" w:cs="Times New Roman"/>
          <w:sz w:val="24"/>
          <w:szCs w:val="24"/>
          <w:lang w:eastAsia="ru-RU"/>
        </w:rPr>
      </w:pPr>
      <w:r w:rsidRPr="00FD1B87">
        <w:rPr>
          <w:rFonts w:ascii="Times New Roman" w:hAnsi="Times New Roman" w:cs="Times New Roman"/>
          <w:sz w:val="24"/>
          <w:szCs w:val="24"/>
          <w:lang w:eastAsia="ru-RU"/>
        </w:rPr>
        <w:t xml:space="preserve">То есть, правом заниматься профессиональной деятельностью по предоставлению потребительских займов наделен ограниченный круг лиц, который установлен Федеральным законом «О микрофинансовой деятельности и микрофинансовых организациях», Федеральным законом «О ломбардах», Федеральными законами «О кредитной кооперации» и «О сельскохозяйственной кооперации». </w:t>
      </w:r>
      <w:r w:rsidRPr="00FD1B87">
        <w:rPr>
          <w:rFonts w:ascii="Times New Roman" w:eastAsia="Times New Roman" w:hAnsi="Times New Roman" w:cs="Times New Roman"/>
          <w:kern w:val="2"/>
          <w:sz w:val="24"/>
          <w:szCs w:val="24"/>
          <w:lang w:eastAsia="ar-SA"/>
        </w:rPr>
        <w:t>ООО «Бийский ломбохран»</w:t>
      </w:r>
      <w:r w:rsidRPr="00FD1B87">
        <w:rPr>
          <w:rFonts w:ascii="Times New Roman" w:hAnsi="Times New Roman" w:cs="Times New Roman"/>
          <w:sz w:val="24"/>
          <w:szCs w:val="24"/>
          <w:lang w:eastAsia="ru-RU"/>
        </w:rPr>
        <w:t xml:space="preserve"> не относится к лицам, имеющим право заниматься финансовой деятельностью, в том числе, ломбардной.</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Антимонопольным органом установлено, что сведения о наличие ООО «</w:t>
      </w:r>
      <w:r w:rsidRPr="00FD1B87">
        <w:rPr>
          <w:rFonts w:ascii="Times New Roman" w:eastAsia="Times New Roman" w:hAnsi="Times New Roman" w:cs="Times New Roman"/>
          <w:kern w:val="2"/>
          <w:sz w:val="24"/>
          <w:szCs w:val="24"/>
          <w:lang w:eastAsia="ar-SA"/>
        </w:rPr>
        <w:t>Бийский ломбохран</w:t>
      </w:r>
      <w:r w:rsidRPr="00FD1B87">
        <w:rPr>
          <w:rFonts w:ascii="Times New Roman" w:hAnsi="Times New Roman" w:cs="Times New Roman"/>
          <w:sz w:val="24"/>
          <w:szCs w:val="24"/>
        </w:rPr>
        <w:t>» в реестрах субъектов рынка микрофинансирования, размещенных на сайте Банка России, отсутствуют. Кроме того, на сайте Банка России размещены сведения от 13.12.2022г., что Банком выявлены признаки нелегального кредитора - ООО «</w:t>
      </w:r>
      <w:r w:rsidRPr="00FD1B87">
        <w:rPr>
          <w:rFonts w:ascii="Times New Roman" w:eastAsia="Times New Roman" w:hAnsi="Times New Roman" w:cs="Times New Roman"/>
          <w:kern w:val="2"/>
          <w:sz w:val="24"/>
          <w:szCs w:val="24"/>
          <w:lang w:eastAsia="ar-SA"/>
        </w:rPr>
        <w:t>Бийский ломбохран</w:t>
      </w:r>
      <w:r w:rsidRPr="00FD1B87">
        <w:rPr>
          <w:rFonts w:ascii="Times New Roman" w:hAnsi="Times New Roman" w:cs="Times New Roman"/>
          <w:sz w:val="24"/>
          <w:szCs w:val="24"/>
        </w:rPr>
        <w:t>» (Бийский ломбард),  ИНН 2204095565.</w:t>
      </w:r>
    </w:p>
    <w:p w:rsidR="00AA14C1" w:rsidRPr="00FD1B87" w:rsidRDefault="00AA14C1" w:rsidP="00AA14C1">
      <w:pPr>
        <w:spacing w:after="0" w:line="240" w:lineRule="auto"/>
        <w:ind w:firstLine="567"/>
        <w:jc w:val="both"/>
        <w:rPr>
          <w:rFonts w:ascii="Times New Roman" w:eastAsia="Times New Roman" w:hAnsi="Times New Roman" w:cs="Times New Roman"/>
          <w:bCs/>
          <w:color w:val="000000" w:themeColor="text1"/>
          <w:sz w:val="24"/>
          <w:szCs w:val="24"/>
          <w:lang w:eastAsia="ar-SA"/>
        </w:rPr>
      </w:pPr>
      <w:r w:rsidRPr="00FD1B87">
        <w:rPr>
          <w:rFonts w:ascii="Times New Roman" w:eastAsia="Times New Roman" w:hAnsi="Times New Roman" w:cs="Times New Roman"/>
          <w:bCs/>
          <w:sz w:val="24"/>
          <w:szCs w:val="24"/>
          <w:lang w:eastAsia="ar-SA"/>
        </w:rPr>
        <w:t xml:space="preserve">Согласно ст.38 Федерального закона «О рекламе», </w:t>
      </w:r>
      <w:r w:rsidRPr="00FD1B87">
        <w:rPr>
          <w:rFonts w:ascii="Times New Roman" w:eastAsia="Times New Roman" w:hAnsi="Times New Roman" w:cs="Times New Roman"/>
          <w:bCs/>
          <w:color w:val="000000" w:themeColor="text1"/>
          <w:sz w:val="24"/>
          <w:szCs w:val="24"/>
          <w:lang w:eastAsia="ar-SA"/>
        </w:rPr>
        <w:t>ответственность за нарушение ч.13 ст.28 Федерального закона «О рекламе» несёт как рекламодатель, так и рекламораспространитель.</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 xml:space="preserve">Рекламодателем рассматриваемой рекламы является </w:t>
      </w:r>
      <w:r w:rsidRPr="00FD1B87">
        <w:rPr>
          <w:rFonts w:ascii="Times New Roman" w:eastAsia="Times New Roman" w:hAnsi="Times New Roman" w:cs="Times New Roman"/>
          <w:kern w:val="2"/>
          <w:sz w:val="24"/>
          <w:szCs w:val="24"/>
          <w:lang w:eastAsia="ar-SA"/>
        </w:rPr>
        <w:t>ООО «Бийский ломбохран»</w:t>
      </w:r>
      <w:r w:rsidRPr="00FD1B87">
        <w:rPr>
          <w:rFonts w:ascii="Times New Roman" w:hAnsi="Times New Roman" w:cs="Times New Roman"/>
          <w:sz w:val="24"/>
          <w:szCs w:val="24"/>
        </w:rPr>
        <w:t xml:space="preserve"> (ИНН 2204095565), рекламораспространителем – ИП.</w:t>
      </w:r>
    </w:p>
    <w:p w:rsidR="00AA14C1" w:rsidRPr="00FD1B87" w:rsidRDefault="00AA14C1" w:rsidP="00AA14C1">
      <w:pPr>
        <w:spacing w:after="0" w:line="240" w:lineRule="auto"/>
        <w:ind w:firstLine="567"/>
        <w:jc w:val="both"/>
        <w:rPr>
          <w:rFonts w:ascii="Times New Roman" w:eastAsia="Times New Roman" w:hAnsi="Times New Roman" w:cs="Times New Roman"/>
          <w:sz w:val="24"/>
          <w:szCs w:val="24"/>
          <w:lang w:eastAsia="ru-RU"/>
        </w:rPr>
      </w:pPr>
      <w:r w:rsidRPr="00FD1B87">
        <w:rPr>
          <w:rFonts w:ascii="Times New Roman" w:eastAsia="Times New Roman" w:hAnsi="Times New Roman" w:cs="Times New Roman"/>
          <w:sz w:val="24"/>
          <w:szCs w:val="24"/>
          <w:lang w:eastAsia="ru-RU"/>
        </w:rPr>
        <w:lastRenderedPageBreak/>
        <w:t>ИП в материалы дела предоставлены сведения о том, что в настоящее время рекламный макет размещается в газете в следующем виде: «Бийский ломбохран Центральный рынок, 2-й эт. 8-960-943-7878 Ул. Красноармейская, 85 (3854) 32-81-44, Ул. Мерлина, 27 (ТЦ «Модный») (3854) 140-40-19 ООО «Бийский ломбохран» ОГРН 1222200005246 реклама».</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 xml:space="preserve">На основании изложенного и руководствуясь п.1 ч.2  ст.33, ч.1 ст.36 Федерального закона «О рекламе» и в соответствии с пп.42-47, п.54 Правил рассмотрения антимонопольным органом дел, возбужденных по признакам нарушения законодательства Российской Федерации о рекламе, Комиссия решила признать рассматриваемую рекламу </w:t>
      </w:r>
      <w:r w:rsidRPr="00FD1B87">
        <w:rPr>
          <w:rFonts w:ascii="Times New Roman" w:eastAsia="Lucida Sans Unicode" w:hAnsi="Times New Roman" w:cs="Times New Roman"/>
          <w:sz w:val="24"/>
          <w:szCs w:val="24"/>
        </w:rPr>
        <w:t xml:space="preserve">ненадлежащей, </w:t>
      </w:r>
      <w:r w:rsidRPr="00FD1B87">
        <w:rPr>
          <w:rFonts w:ascii="Times New Roman" w:hAnsi="Times New Roman" w:cs="Times New Roman"/>
          <w:sz w:val="24"/>
          <w:szCs w:val="24"/>
        </w:rPr>
        <w:t xml:space="preserve">поскольку в ней нарушены требования </w:t>
      </w:r>
      <w:r w:rsidRPr="00FD1B87">
        <w:rPr>
          <w:rFonts w:ascii="Times New Roman" w:hAnsi="Times New Roman" w:cs="Times New Roman"/>
          <w:kern w:val="2"/>
          <w:sz w:val="24"/>
          <w:szCs w:val="24"/>
        </w:rPr>
        <w:t xml:space="preserve">ч.13 ст.28 </w:t>
      </w:r>
      <w:r w:rsidRPr="00FD1B87">
        <w:rPr>
          <w:rFonts w:ascii="Times New Roman" w:hAnsi="Times New Roman" w:cs="Times New Roman"/>
          <w:sz w:val="24"/>
          <w:szCs w:val="24"/>
        </w:rPr>
        <w:t>Федерального закона «О рекламе»; предписание о прекращении нарушения законодательства о рекламе  не выдавать в связи с нецелесообразностью.</w:t>
      </w:r>
    </w:p>
    <w:p w:rsidR="00AA14C1" w:rsidRPr="00FD1B87" w:rsidRDefault="00AA14C1" w:rsidP="00AA14C1">
      <w:pPr>
        <w:spacing w:after="0" w:line="240" w:lineRule="auto"/>
        <w:ind w:firstLine="567"/>
        <w:jc w:val="both"/>
        <w:rPr>
          <w:rFonts w:ascii="Times New Roman" w:hAnsi="Times New Roman" w:cs="Times New Roman"/>
          <w:sz w:val="24"/>
          <w:szCs w:val="24"/>
        </w:rPr>
      </w:pPr>
    </w:p>
    <w:p w:rsidR="00AA14C1" w:rsidRPr="00FD1B87" w:rsidRDefault="00AA14C1" w:rsidP="00AA14C1">
      <w:pPr>
        <w:spacing w:after="0" w:line="240" w:lineRule="auto"/>
        <w:jc w:val="both"/>
        <w:rPr>
          <w:rFonts w:ascii="Times New Roman" w:eastAsia="Calibri" w:hAnsi="Times New Roman" w:cs="Times New Roman"/>
          <w:b/>
          <w:sz w:val="24"/>
          <w:szCs w:val="24"/>
        </w:rPr>
      </w:pPr>
      <w:r w:rsidRPr="00FD1B87">
        <w:rPr>
          <w:rFonts w:ascii="Times New Roman" w:eastAsia="Calibri" w:hAnsi="Times New Roman" w:cs="Times New Roman"/>
          <w:b/>
          <w:sz w:val="24"/>
          <w:szCs w:val="24"/>
        </w:rPr>
        <w:t xml:space="preserve">Пример №9. </w:t>
      </w:r>
    </w:p>
    <w:p w:rsidR="00AA14C1" w:rsidRPr="00FD1B87" w:rsidRDefault="00AA14C1" w:rsidP="00AA14C1">
      <w:pPr>
        <w:spacing w:after="0" w:line="240" w:lineRule="auto"/>
        <w:jc w:val="both"/>
        <w:rPr>
          <w:rFonts w:ascii="Times New Roman" w:eastAsia="Calibri" w:hAnsi="Times New Roman" w:cs="Times New Roman"/>
          <w:b/>
          <w:sz w:val="24"/>
          <w:szCs w:val="24"/>
        </w:rPr>
      </w:pPr>
      <w:r w:rsidRPr="00FD1B87">
        <w:rPr>
          <w:rFonts w:ascii="Times New Roman" w:eastAsia="Calibri" w:hAnsi="Times New Roman" w:cs="Times New Roman"/>
          <w:b/>
          <w:sz w:val="24"/>
          <w:szCs w:val="24"/>
        </w:rPr>
        <w:t>Дело о нарушении гражданином п.20 ч. 3 ст. 5 Федерального закона «О рекламе».</w:t>
      </w:r>
    </w:p>
    <w:p w:rsidR="00AA14C1" w:rsidRPr="00FD1B87" w:rsidRDefault="00AA14C1" w:rsidP="00AA14C1">
      <w:pPr>
        <w:spacing w:after="0" w:line="240" w:lineRule="auto"/>
        <w:jc w:val="both"/>
        <w:rPr>
          <w:rFonts w:ascii="Times New Roman" w:eastAsia="Calibri" w:hAnsi="Times New Roman" w:cs="Times New Roman"/>
          <w:b/>
          <w:sz w:val="24"/>
          <w:szCs w:val="24"/>
        </w:rPr>
      </w:pPr>
    </w:p>
    <w:p w:rsidR="00AA14C1" w:rsidRPr="00FD1B87" w:rsidRDefault="00AA14C1" w:rsidP="00AA14C1">
      <w:pPr>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 xml:space="preserve">Дело № 022/05/5-626/2023 возбуждено по результатам рассмотрения заявления </w:t>
      </w:r>
      <w:r w:rsidRPr="00FD1B87">
        <w:rPr>
          <w:rFonts w:ascii="Times New Roman" w:eastAsia="Times New Roman" w:hAnsi="Times New Roman" w:cs="Times New Roman"/>
          <w:kern w:val="2"/>
          <w:sz w:val="24"/>
          <w:szCs w:val="24"/>
          <w:lang w:eastAsia="ar-SA"/>
        </w:rPr>
        <w:t xml:space="preserve">жителя города Рубцовска </w:t>
      </w:r>
      <w:r w:rsidRPr="00FD1B87">
        <w:rPr>
          <w:rFonts w:ascii="Times New Roman" w:hAnsi="Times New Roman" w:cs="Times New Roman"/>
          <w:sz w:val="24"/>
          <w:szCs w:val="24"/>
        </w:rPr>
        <w:t xml:space="preserve">о распространении в городе на подъездах и остановках общественного транспорта рекламных листовок с информацией: </w:t>
      </w:r>
      <w:r w:rsidRPr="00FD1B87">
        <w:rPr>
          <w:rFonts w:ascii="Times New Roman" w:hAnsi="Times New Roman" w:cs="Times New Roman"/>
          <w:i/>
          <w:sz w:val="24"/>
          <w:szCs w:val="24"/>
        </w:rPr>
        <w:t>«СЭС г. Рубцовска Уничтожение клопов, тараканов, блох, муравьев в жилых и производственных помещениях. Гарантия до 1 (одного года). 8-983-187-16-23»</w:t>
      </w:r>
      <w:r w:rsidRPr="00FD1B87">
        <w:rPr>
          <w:rFonts w:ascii="Times New Roman" w:hAnsi="Times New Roman" w:cs="Times New Roman"/>
          <w:sz w:val="24"/>
          <w:szCs w:val="24"/>
        </w:rPr>
        <w:t xml:space="preserve">. Заявитель указал, что человек, отвечающий по номеру телефона 8-983-187-16-23, никакого отношения к СЭС г. Рубцовска не имеет, просил разобраться и принять меры. </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В соответствии с п.20 ч.3 ст.5 Федерального закона «О рекламе», недостоверной признается реклама, которая содержит не соответствующей действительности сведения об изготовителе или о продавце рекламируемого товара.</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 xml:space="preserve">Из рекламы следует, что услуги по уничтожению клопов, тараканов, блох, муравьев в жилых и производственных помещениях, воспользоваться которыми можно, позвонив по указанному в рекламе телефону 8-983-187-16-23, оказывает СЭС города Рубцовска. </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 xml:space="preserve">Комиссией при рассмотрении дела отмечено, что аббревиатура «СЭС» в сознании потребителей рекламы устойчиво ассоциируется с санитарно-эпидемиологической службой как организацией, действующей от лица государства и осуществляющей санитарный надзор за вверенной территорией, окружающей средой, объектами народного хозяйства. История санитарной службы ведет свое начало с 1922 года. </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shd w:val="clear" w:color="auto" w:fill="FFFFFF"/>
        </w:rPr>
        <w:t>Федеральная служба по надзору в сфере защиты прав потребителей и благополучия человека (</w:t>
      </w:r>
      <w:hyperlink r:id="rId71" w:tgtFrame="_blank" w:history="1">
        <w:r w:rsidRPr="00FD1B87">
          <w:rPr>
            <w:rFonts w:ascii="Times New Roman" w:hAnsi="Times New Roman" w:cs="Times New Roman"/>
            <w:color w:val="0000FF" w:themeColor="hyperlink"/>
            <w:sz w:val="24"/>
            <w:szCs w:val="24"/>
            <w:u w:val="single"/>
            <w:shd w:val="clear" w:color="auto" w:fill="FFFFFF"/>
          </w:rPr>
          <w:t>Роспотребнадзор</w:t>
        </w:r>
      </w:hyperlink>
      <w:r w:rsidRPr="00FD1B87">
        <w:rPr>
          <w:rFonts w:ascii="Times New Roman" w:hAnsi="Times New Roman" w:cs="Times New Roman"/>
          <w:sz w:val="24"/>
          <w:szCs w:val="24"/>
          <w:shd w:val="clear" w:color="auto" w:fill="FFFFFF"/>
        </w:rPr>
        <w:t xml:space="preserve">) является федеральным органом исполнительной власти, осуществляющим, в том числе функции по разработке и утверждению государственных санитарно-эпидемиологических правил и гигиенических нормативов, а также по организации и осуществлению федерального государственного санитарно-эпидемиологического контроля (надзора). </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 xml:space="preserve">Санитарно-эпидемиологическая служба (СЭС) в городе Рубцовске представлена ФБУЗ «Центр гигиены и эпидемиологии в Алтайском крае в городе Рубцовске, Рубцовском, Егорьевском, Поспелихинском, Краснощековском, Курьинском, Новичихинском и Шипуновском районах» (адрес: г. Рубцовск, ул. </w:t>
      </w:r>
      <w:r w:rsidRPr="00FD1B87">
        <w:rPr>
          <w:rFonts w:ascii="Times New Roman" w:hAnsi="Times New Roman" w:cs="Times New Roman"/>
          <w:color w:val="000000"/>
          <w:sz w:val="24"/>
          <w:szCs w:val="24"/>
        </w:rPr>
        <w:t>Краснознаменская, д.118.</w:t>
      </w:r>
      <w:r w:rsidRPr="00FD1B87">
        <w:rPr>
          <w:rFonts w:ascii="Times New Roman" w:hAnsi="Times New Roman" w:cs="Times New Roman"/>
          <w:sz w:val="24"/>
          <w:szCs w:val="24"/>
        </w:rPr>
        <w:t>).</w:t>
      </w:r>
    </w:p>
    <w:p w:rsidR="00AA14C1" w:rsidRPr="00FD1B87" w:rsidRDefault="00AA14C1" w:rsidP="00AA14C1">
      <w:pPr>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 xml:space="preserve">По информации ПАО «МТС» абонентский номер, указанный в рекламе, выделен физическому лицу, который отношения к ФБУЗ «Центр гигиены и эпидемиологии в Алтайском крае не имеет. </w:t>
      </w:r>
    </w:p>
    <w:p w:rsidR="00AA14C1" w:rsidRPr="00FD1B87" w:rsidRDefault="00AA14C1" w:rsidP="00AA14C1">
      <w:pPr>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Данное физическое лицо выступает рекламодателем и рекламораспространителем рассматриваемой рекламы.</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 xml:space="preserve">Согласно правовой позиции, изложенной в </w:t>
      </w:r>
      <w:hyperlink r:id="rId72" w:history="1">
        <w:r w:rsidRPr="00FD1B87">
          <w:rPr>
            <w:rFonts w:ascii="Times New Roman" w:hAnsi="Times New Roman" w:cs="Times New Roman"/>
            <w:sz w:val="24"/>
            <w:szCs w:val="24"/>
          </w:rPr>
          <w:t>пункте 29</w:t>
        </w:r>
      </w:hyperlink>
      <w:r w:rsidRPr="00FD1B87">
        <w:rPr>
          <w:rFonts w:ascii="Times New Roman" w:hAnsi="Times New Roman" w:cs="Times New Roman"/>
          <w:sz w:val="24"/>
          <w:szCs w:val="24"/>
        </w:rPr>
        <w:t xml:space="preserve"> постановления Пленума Высшего Арбитражного Суда Российской Федерации от 08.10.2012 № 58 «О некоторых вопросах практики применения арбитражными судами Федерального закона «О рекламе» информация, содержащаяся в рекламе, должна отвечать критериям достоверности, в том числе в целях </w:t>
      </w:r>
      <w:r w:rsidRPr="00FD1B87">
        <w:rPr>
          <w:rFonts w:ascii="Times New Roman" w:hAnsi="Times New Roman" w:cs="Times New Roman"/>
          <w:sz w:val="24"/>
          <w:szCs w:val="24"/>
        </w:rPr>
        <w:lastRenderedPageBreak/>
        <w:t>формирования у потребителя верного, истинного представления о товаре (услуге), его качестве, потребительских свойствах.</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 xml:space="preserve">Комиссия, проанализировав содержание рекламы </w:t>
      </w:r>
      <w:r w:rsidRPr="00FD1B87">
        <w:rPr>
          <w:rFonts w:ascii="Times New Roman" w:hAnsi="Times New Roman"/>
          <w:sz w:val="24"/>
          <w:szCs w:val="24"/>
        </w:rPr>
        <w:t xml:space="preserve">«СЭС г. Рубцовска Уничтожение клопов, тараканов, блох, муравьев в жилых и производственных помещениях. Гарантия до 1 (одного года). 8-983-187-16-23» в совокупности с материалами и обстоятельствами дела, пришла к выводу, что использование в рекламе аббревиатуры «СЭС» вводит потребителей в заблуждение о продавце оказываемых услуг, поскольку ассоциируется с тем, что рекламируемые услуги оказывает государственное учреждение, и </w:t>
      </w:r>
      <w:r w:rsidRPr="00FD1B87">
        <w:rPr>
          <w:rFonts w:ascii="Times New Roman" w:hAnsi="Times New Roman" w:cs="Times New Roman"/>
          <w:sz w:val="24"/>
          <w:szCs w:val="24"/>
        </w:rPr>
        <w:t>указывает на недостоверность этой рекламы, в части несоответствующих действительности сведений о продавце рекламируемых услуг.</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На основании изложенного и руководствуясь п.1 ч.2 ст.33, ч.1 ст.36 Федерального закона «О рекламе» и в соответствии с пп.42-47, п.49 Правил, Комиссия, решила</w:t>
      </w:r>
      <w:bookmarkStart w:id="2" w:name="_Hlk132269513"/>
      <w:r w:rsidRPr="00FD1B87">
        <w:rPr>
          <w:rFonts w:ascii="Times New Roman" w:hAnsi="Times New Roman" w:cs="Times New Roman"/>
          <w:sz w:val="24"/>
          <w:szCs w:val="24"/>
        </w:rPr>
        <w:t xml:space="preserve"> признать рассматриваемую рекламу</w:t>
      </w:r>
      <w:r w:rsidRPr="00FD1B87">
        <w:rPr>
          <w:rFonts w:ascii="Times New Roman" w:eastAsia="Lucida Sans Unicode" w:hAnsi="Times New Roman" w:cs="Times New Roman"/>
          <w:sz w:val="24"/>
          <w:szCs w:val="24"/>
        </w:rPr>
        <w:t xml:space="preserve">, ненадлежащей, </w:t>
      </w:r>
      <w:r w:rsidRPr="00FD1B87">
        <w:rPr>
          <w:rFonts w:ascii="Times New Roman" w:hAnsi="Times New Roman" w:cs="Times New Roman"/>
          <w:sz w:val="24"/>
          <w:szCs w:val="24"/>
        </w:rPr>
        <w:t xml:space="preserve">поскольку в ней нарушены требования </w:t>
      </w:r>
      <w:bookmarkStart w:id="3" w:name="_Hlk138323739"/>
      <w:r w:rsidRPr="00FD1B87">
        <w:rPr>
          <w:rFonts w:ascii="Times New Roman" w:hAnsi="Times New Roman" w:cs="Times New Roman"/>
          <w:sz w:val="24"/>
          <w:szCs w:val="24"/>
        </w:rPr>
        <w:t xml:space="preserve">п.20 ч.3 ст.5 </w:t>
      </w:r>
      <w:bookmarkEnd w:id="3"/>
      <w:r w:rsidRPr="00FD1B87">
        <w:rPr>
          <w:rFonts w:ascii="Times New Roman" w:hAnsi="Times New Roman" w:cs="Times New Roman"/>
          <w:sz w:val="24"/>
          <w:szCs w:val="24"/>
        </w:rPr>
        <w:t xml:space="preserve">Федерального закона «О рекламе»; вынести </w:t>
      </w:r>
      <w:r w:rsidRPr="00FD1B87">
        <w:rPr>
          <w:rFonts w:ascii="Times New Roman" w:hAnsi="Times New Roman" w:cs="Times New Roman"/>
          <w:kern w:val="2"/>
          <w:sz w:val="24"/>
          <w:szCs w:val="24"/>
        </w:rPr>
        <w:t xml:space="preserve">физическому лицу </w:t>
      </w:r>
      <w:r w:rsidRPr="00FD1B87">
        <w:rPr>
          <w:rFonts w:ascii="Times New Roman" w:hAnsi="Times New Roman" w:cs="Times New Roman"/>
          <w:sz w:val="24"/>
          <w:szCs w:val="24"/>
        </w:rPr>
        <w:t>предписание о прекращении нарушения законодательства РФ о рекламе.</w:t>
      </w:r>
    </w:p>
    <w:p w:rsidR="00AA14C1" w:rsidRPr="00FD1B87" w:rsidRDefault="00AA14C1" w:rsidP="00AA14C1">
      <w:pPr>
        <w:autoSpaceDE w:val="0"/>
        <w:autoSpaceDN w:val="0"/>
        <w:adjustRightInd w:val="0"/>
        <w:spacing w:after="0" w:line="240" w:lineRule="auto"/>
        <w:ind w:firstLine="709"/>
        <w:jc w:val="both"/>
        <w:rPr>
          <w:rFonts w:ascii="Times New Roman" w:hAnsi="Times New Roman" w:cs="Times New Roman"/>
          <w:sz w:val="24"/>
          <w:szCs w:val="24"/>
        </w:rPr>
      </w:pPr>
    </w:p>
    <w:p w:rsidR="00AA14C1" w:rsidRPr="00FD1B87" w:rsidRDefault="00AA14C1" w:rsidP="00AA14C1">
      <w:pPr>
        <w:spacing w:after="0" w:line="240" w:lineRule="auto"/>
        <w:jc w:val="both"/>
        <w:rPr>
          <w:rFonts w:ascii="Times New Roman" w:eastAsia="Calibri" w:hAnsi="Times New Roman" w:cs="Times New Roman"/>
          <w:b/>
          <w:sz w:val="24"/>
          <w:szCs w:val="24"/>
        </w:rPr>
      </w:pPr>
      <w:r w:rsidRPr="00FD1B87">
        <w:rPr>
          <w:rFonts w:ascii="Times New Roman" w:eastAsia="Calibri" w:hAnsi="Times New Roman" w:cs="Times New Roman"/>
          <w:b/>
          <w:sz w:val="24"/>
          <w:szCs w:val="24"/>
        </w:rPr>
        <w:t xml:space="preserve">Пример №10. </w:t>
      </w:r>
    </w:p>
    <w:p w:rsidR="00AA14C1" w:rsidRPr="00FD1B87" w:rsidRDefault="00AA14C1" w:rsidP="00AA14C1">
      <w:pPr>
        <w:spacing w:after="0" w:line="240" w:lineRule="auto"/>
        <w:jc w:val="both"/>
        <w:rPr>
          <w:rFonts w:ascii="Times New Roman" w:eastAsia="Calibri" w:hAnsi="Times New Roman" w:cs="Times New Roman"/>
          <w:b/>
          <w:sz w:val="24"/>
          <w:szCs w:val="24"/>
        </w:rPr>
      </w:pPr>
      <w:r w:rsidRPr="00FD1B87">
        <w:rPr>
          <w:rFonts w:ascii="Times New Roman" w:eastAsia="Calibri" w:hAnsi="Times New Roman" w:cs="Times New Roman"/>
          <w:b/>
          <w:sz w:val="24"/>
          <w:szCs w:val="24"/>
        </w:rPr>
        <w:t xml:space="preserve">Дело о нарушении </w:t>
      </w:r>
      <w:r w:rsidRPr="00FD1B87">
        <w:rPr>
          <w:rFonts w:ascii="Times New Roman" w:hAnsi="Times New Roman" w:cs="Times New Roman"/>
          <w:b/>
          <w:sz w:val="24"/>
          <w:szCs w:val="24"/>
        </w:rPr>
        <w:t>КБУ</w:t>
      </w:r>
      <w:r w:rsidRPr="00FD1B87">
        <w:rPr>
          <w:rFonts w:ascii="Times New Roman" w:hAnsi="Times New Roman" w:cs="Times New Roman"/>
          <w:b/>
          <w:sz w:val="24"/>
          <w:szCs w:val="24"/>
          <w:lang w:eastAsia="ru-RU"/>
        </w:rPr>
        <w:t xml:space="preserve"> «Издательский дом «Регион» </w:t>
      </w:r>
      <w:r w:rsidRPr="00FD1B87">
        <w:rPr>
          <w:rFonts w:ascii="Times New Roman" w:eastAsia="Calibri" w:hAnsi="Times New Roman" w:cs="Times New Roman"/>
          <w:b/>
          <w:sz w:val="24"/>
          <w:szCs w:val="24"/>
        </w:rPr>
        <w:t>ч.2 ст.15 Федерального закона «О рекламе».</w:t>
      </w:r>
    </w:p>
    <w:p w:rsidR="00AA14C1" w:rsidRPr="00FD1B87" w:rsidRDefault="00AA14C1" w:rsidP="00AA14C1">
      <w:pPr>
        <w:spacing w:after="0" w:line="240" w:lineRule="auto"/>
        <w:jc w:val="both"/>
        <w:rPr>
          <w:rFonts w:ascii="Times New Roman" w:eastAsia="Calibri" w:hAnsi="Times New Roman" w:cs="Times New Roman"/>
          <w:b/>
          <w:sz w:val="24"/>
          <w:szCs w:val="24"/>
        </w:rPr>
      </w:pP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 xml:space="preserve">Дело №022/05/15-349/2023 возбуждено по результатам рассмотрения информации, представленной управлением Роскомнадзора по Алтайскому краю и Республике Алтай, о выявленных признаках нарушения Федерального закона «О рекламе» при распространении рекламы на радиоканале «Катунь </w:t>
      </w:r>
      <w:r w:rsidRPr="00FD1B87">
        <w:rPr>
          <w:rFonts w:ascii="Times New Roman" w:hAnsi="Times New Roman" w:cs="Times New Roman"/>
          <w:sz w:val="24"/>
          <w:szCs w:val="24"/>
          <w:lang w:val="en-US"/>
        </w:rPr>
        <w:t>FM</w:t>
      </w:r>
      <w:r w:rsidRPr="00FD1B87">
        <w:rPr>
          <w:rFonts w:ascii="Times New Roman" w:hAnsi="Times New Roman" w:cs="Times New Roman"/>
          <w:sz w:val="24"/>
          <w:szCs w:val="24"/>
        </w:rPr>
        <w:t xml:space="preserve">». </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 xml:space="preserve">В ходе проведения управлением Роскомнадзора планового мероприятия государственного надзора в отношении КБУ «Издательский дом Регион» в результате анализа записи эфира радиоканалов, транслируемых на частоте 88,7 МГц в г. Барнауле за период с 00 ч. 00 мин. 06 марта по 24 ч. 00 мин. 12 марта 2023г., выявлены признаки нарушения требований Федерального закона «О рекламе», а именно: превышение объема рекламных сообщений радиоканала «Катунь </w:t>
      </w:r>
      <w:r w:rsidRPr="00FD1B87">
        <w:rPr>
          <w:rFonts w:ascii="Times New Roman" w:hAnsi="Times New Roman" w:cs="Times New Roman"/>
          <w:sz w:val="24"/>
          <w:szCs w:val="24"/>
          <w:lang w:val="en-US"/>
        </w:rPr>
        <w:t>FM</w:t>
      </w:r>
      <w:r w:rsidRPr="00FD1B87">
        <w:rPr>
          <w:rFonts w:ascii="Times New Roman" w:hAnsi="Times New Roman" w:cs="Times New Roman"/>
          <w:sz w:val="24"/>
          <w:szCs w:val="24"/>
        </w:rPr>
        <w:t>» от общего объема вещания программ. Объем рекламных сообщений составил: 11.03.2023г. – 31,76% и 12.03.2023г. – 34,06%.</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 xml:space="preserve">Согласно </w:t>
      </w:r>
      <w:hyperlink r:id="rId73" w:history="1">
        <w:r w:rsidRPr="00FD1B87">
          <w:rPr>
            <w:rFonts w:ascii="Times New Roman" w:hAnsi="Times New Roman" w:cs="Times New Roman"/>
            <w:sz w:val="24"/>
            <w:szCs w:val="24"/>
          </w:rPr>
          <w:t>ч.2 ст.15</w:t>
        </w:r>
      </w:hyperlink>
      <w:r w:rsidRPr="00FD1B87">
        <w:rPr>
          <w:rFonts w:ascii="Times New Roman" w:hAnsi="Times New Roman" w:cs="Times New Roman"/>
          <w:sz w:val="24"/>
          <w:szCs w:val="24"/>
        </w:rPr>
        <w:t xml:space="preserve"> Федерального закона «О рекламе»,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Объем рекламы, транслирующийся в радиопрограмме, включается любая реклама, распространявшаяся в период трансляции данной радиопрограммы, в том числе региональная реклама, размещавшаяся региональным партнером в федеральном средстве массовой информации (по соответствующему договору между ними).</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 xml:space="preserve">В результате анализа информации, представленной управлением Роскомнадзора по Алтайскому краю и Республике Алтай, антимонопольным органом установлено, что объем рекламы на радиоканале «Катунь </w:t>
      </w:r>
      <w:r w:rsidRPr="00FD1B87">
        <w:rPr>
          <w:rFonts w:ascii="Times New Roman" w:hAnsi="Times New Roman" w:cs="Times New Roman"/>
          <w:sz w:val="24"/>
          <w:szCs w:val="24"/>
          <w:lang w:val="en-US"/>
        </w:rPr>
        <w:t>FM</w:t>
      </w:r>
      <w:r w:rsidRPr="00FD1B87">
        <w:rPr>
          <w:rFonts w:ascii="Times New Roman" w:hAnsi="Times New Roman" w:cs="Times New Roman"/>
          <w:sz w:val="24"/>
          <w:szCs w:val="24"/>
        </w:rPr>
        <w:t>» 11.03.2023г. и 12.03.2023г. превысил установленные Федеральным законом «О рекламе» 20% времени вещания в течение суток.</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 xml:space="preserve">В соответствии со ст. 38 Федерального закона «О рекламе», ответственность за нарушение требования </w:t>
      </w:r>
      <w:hyperlink r:id="rId74" w:history="1">
        <w:r w:rsidRPr="00FD1B87">
          <w:rPr>
            <w:rFonts w:ascii="Times New Roman" w:hAnsi="Times New Roman" w:cs="Times New Roman"/>
            <w:sz w:val="24"/>
            <w:szCs w:val="24"/>
          </w:rPr>
          <w:t>ч.2 ст.15</w:t>
        </w:r>
      </w:hyperlink>
      <w:r w:rsidRPr="00FD1B87">
        <w:rPr>
          <w:rFonts w:ascii="Times New Roman" w:hAnsi="Times New Roman" w:cs="Times New Roman"/>
          <w:sz w:val="24"/>
          <w:szCs w:val="24"/>
        </w:rPr>
        <w:t xml:space="preserve"> Федерального закона «О рекламе» несет рекламораспространитель.</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D1B87">
        <w:rPr>
          <w:rFonts w:ascii="Times New Roman" w:hAnsi="Times New Roman" w:cs="Times New Roman"/>
          <w:sz w:val="24"/>
          <w:szCs w:val="24"/>
          <w:lang w:eastAsia="ru-RU"/>
        </w:rPr>
        <w:t>Рекламораспространителем рекламы на радиоканале «</w:t>
      </w:r>
      <w:r w:rsidRPr="00FD1B87">
        <w:rPr>
          <w:rFonts w:ascii="Times New Roman" w:hAnsi="Times New Roman" w:cs="Times New Roman"/>
          <w:sz w:val="24"/>
          <w:szCs w:val="24"/>
        </w:rPr>
        <w:t xml:space="preserve">Катунь </w:t>
      </w:r>
      <w:r w:rsidRPr="00FD1B87">
        <w:rPr>
          <w:rFonts w:ascii="Times New Roman" w:hAnsi="Times New Roman" w:cs="Times New Roman"/>
          <w:sz w:val="24"/>
          <w:szCs w:val="24"/>
          <w:lang w:val="en-US"/>
        </w:rPr>
        <w:t>FM</w:t>
      </w:r>
      <w:r w:rsidRPr="00FD1B87">
        <w:rPr>
          <w:rFonts w:ascii="Times New Roman" w:hAnsi="Times New Roman" w:cs="Times New Roman"/>
          <w:sz w:val="24"/>
          <w:szCs w:val="24"/>
          <w:lang w:eastAsia="ru-RU"/>
        </w:rPr>
        <w:t xml:space="preserve">» является краевое бюджетное учреждение «Издательский дом «Регион» </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 xml:space="preserve">Распространение СМИ радиоканала «Катунь </w:t>
      </w:r>
      <w:r w:rsidRPr="00FD1B87">
        <w:rPr>
          <w:rFonts w:ascii="Times New Roman" w:hAnsi="Times New Roman" w:cs="Times New Roman"/>
          <w:sz w:val="24"/>
          <w:szCs w:val="24"/>
          <w:lang w:val="en-US"/>
        </w:rPr>
        <w:t>FM</w:t>
      </w:r>
      <w:r w:rsidRPr="00FD1B87">
        <w:rPr>
          <w:rFonts w:ascii="Times New Roman" w:hAnsi="Times New Roman" w:cs="Times New Roman"/>
          <w:sz w:val="24"/>
          <w:szCs w:val="24"/>
        </w:rPr>
        <w:t>» осуществляется на основании Свидетельства о регистрации средства массовой информации ЭЛ №ТУ 77-83675 от 26.07.2022г.</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color w:val="000000"/>
          <w:sz w:val="24"/>
          <w:szCs w:val="24"/>
        </w:rPr>
        <w:t xml:space="preserve">Доказательств устранения допущенного нарушения </w:t>
      </w:r>
      <w:r w:rsidRPr="00FD1B87">
        <w:rPr>
          <w:rFonts w:ascii="Times New Roman" w:hAnsi="Times New Roman" w:cs="Times New Roman"/>
          <w:sz w:val="24"/>
          <w:szCs w:val="24"/>
        </w:rPr>
        <w:t>в материалы дела не представлено.</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 xml:space="preserve">На основании изложенного и руководствуясь п.1 ч.2 ст.33, ч.1 ст.36 Федерального закона «О рекламе» и в соответствии с пп.42-47, п.49 Правил рассмотрения антимонопольным органом </w:t>
      </w:r>
      <w:r w:rsidRPr="00FD1B87">
        <w:rPr>
          <w:rFonts w:ascii="Times New Roman" w:hAnsi="Times New Roman" w:cs="Times New Roman"/>
          <w:sz w:val="24"/>
          <w:szCs w:val="24"/>
        </w:rPr>
        <w:lastRenderedPageBreak/>
        <w:t>дел, возбужденных по признакам нарушения законодательства Российской Федерации о рекламе, Комиссия решила п</w:t>
      </w:r>
      <w:r w:rsidRPr="00FD1B87">
        <w:rPr>
          <w:rFonts w:ascii="Times New Roman" w:hAnsi="Times New Roman" w:cs="Times New Roman"/>
          <w:color w:val="000000" w:themeColor="text1"/>
          <w:sz w:val="24"/>
          <w:szCs w:val="24"/>
        </w:rPr>
        <w:t>ризнать рекламу</w:t>
      </w:r>
      <w:r w:rsidRPr="00FD1B87">
        <w:rPr>
          <w:rFonts w:ascii="Times New Roman" w:eastAsia="Times New Roman" w:hAnsi="Times New Roman" w:cs="Times New Roman"/>
          <w:color w:val="000000" w:themeColor="text1"/>
          <w:kern w:val="2"/>
          <w:sz w:val="24"/>
          <w:szCs w:val="24"/>
          <w:lang w:eastAsia="ar-SA"/>
        </w:rPr>
        <w:t>, распространенную на радиоканале «</w:t>
      </w:r>
      <w:r w:rsidRPr="00FD1B87">
        <w:rPr>
          <w:rFonts w:ascii="Times New Roman" w:hAnsi="Times New Roman" w:cs="Times New Roman"/>
          <w:sz w:val="24"/>
          <w:szCs w:val="24"/>
        </w:rPr>
        <w:t xml:space="preserve">Катунь </w:t>
      </w:r>
      <w:r w:rsidRPr="00FD1B87">
        <w:rPr>
          <w:rFonts w:ascii="Times New Roman" w:hAnsi="Times New Roman" w:cs="Times New Roman"/>
          <w:sz w:val="24"/>
          <w:szCs w:val="24"/>
          <w:lang w:val="en-US"/>
        </w:rPr>
        <w:t>FM</w:t>
      </w:r>
      <w:r w:rsidRPr="00FD1B87">
        <w:rPr>
          <w:rFonts w:ascii="Times New Roman" w:eastAsia="Times New Roman" w:hAnsi="Times New Roman" w:cs="Times New Roman"/>
          <w:color w:val="000000" w:themeColor="text1"/>
          <w:kern w:val="2"/>
          <w:sz w:val="24"/>
          <w:szCs w:val="24"/>
          <w:lang w:eastAsia="ar-SA"/>
        </w:rPr>
        <w:t xml:space="preserve">» </w:t>
      </w:r>
      <w:r w:rsidRPr="00FD1B87">
        <w:rPr>
          <w:rFonts w:ascii="Times New Roman" w:hAnsi="Times New Roman" w:cs="Times New Roman"/>
          <w:sz w:val="24"/>
          <w:szCs w:val="24"/>
        </w:rPr>
        <w:t>11.03.2023г. и 12.03.2023г.</w:t>
      </w:r>
      <w:r w:rsidRPr="00FD1B87">
        <w:rPr>
          <w:rFonts w:ascii="Times New Roman" w:eastAsia="Lucida Sans Unicode" w:hAnsi="Times New Roman" w:cs="Times New Roman"/>
          <w:color w:val="000000" w:themeColor="text1"/>
          <w:sz w:val="24"/>
          <w:szCs w:val="24"/>
        </w:rPr>
        <w:t xml:space="preserve">, ненадлежащей, </w:t>
      </w:r>
      <w:r w:rsidRPr="00FD1B87">
        <w:rPr>
          <w:rFonts w:ascii="Times New Roman" w:hAnsi="Times New Roman" w:cs="Times New Roman"/>
          <w:color w:val="000000" w:themeColor="text1"/>
          <w:sz w:val="24"/>
          <w:szCs w:val="24"/>
        </w:rPr>
        <w:t xml:space="preserve">поскольку в ней нарушены требования </w:t>
      </w:r>
      <w:r w:rsidRPr="00FD1B87">
        <w:rPr>
          <w:rFonts w:ascii="Times New Roman" w:hAnsi="Times New Roman" w:cs="Times New Roman"/>
          <w:sz w:val="24"/>
          <w:szCs w:val="24"/>
        </w:rPr>
        <w:t xml:space="preserve">ч.2 ст.15 </w:t>
      </w:r>
      <w:r w:rsidRPr="00FD1B87">
        <w:rPr>
          <w:rFonts w:ascii="Times New Roman" w:hAnsi="Times New Roman" w:cs="Times New Roman"/>
          <w:color w:val="000000" w:themeColor="text1"/>
          <w:sz w:val="24"/>
          <w:szCs w:val="24"/>
        </w:rPr>
        <w:t>Федерального закона «О рекламе»; в</w:t>
      </w:r>
      <w:r w:rsidRPr="00FD1B87">
        <w:rPr>
          <w:rFonts w:ascii="Times New Roman" w:hAnsi="Times New Roman" w:cs="Times New Roman"/>
          <w:sz w:val="24"/>
          <w:szCs w:val="24"/>
        </w:rPr>
        <w:t xml:space="preserve">ынести </w:t>
      </w:r>
      <w:r w:rsidRPr="00FD1B87">
        <w:rPr>
          <w:rFonts w:ascii="Times New Roman" w:hAnsi="Times New Roman" w:cs="Times New Roman"/>
          <w:sz w:val="24"/>
          <w:szCs w:val="24"/>
          <w:lang w:eastAsia="ru-RU"/>
        </w:rPr>
        <w:t>КБУ «</w:t>
      </w:r>
      <w:r w:rsidRPr="00FD1B87">
        <w:rPr>
          <w:rFonts w:ascii="Times New Roman" w:hAnsi="Times New Roman" w:cs="Times New Roman"/>
          <w:sz w:val="24"/>
          <w:szCs w:val="24"/>
        </w:rPr>
        <w:t>Издательский дом «Регион» предписание о прекращении нарушения законодательства РФ о рекламе.</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14C1" w:rsidRPr="00FD1B87" w:rsidRDefault="00AA14C1" w:rsidP="00AA14C1">
      <w:pPr>
        <w:spacing w:after="0" w:line="240" w:lineRule="auto"/>
        <w:jc w:val="both"/>
        <w:rPr>
          <w:rFonts w:ascii="Times New Roman" w:eastAsia="Calibri" w:hAnsi="Times New Roman" w:cs="Times New Roman"/>
          <w:b/>
          <w:sz w:val="24"/>
          <w:szCs w:val="24"/>
        </w:rPr>
      </w:pPr>
    </w:p>
    <w:bookmarkEnd w:id="2"/>
    <w:p w:rsidR="00AA14C1" w:rsidRPr="00FD1B87" w:rsidRDefault="00AA14C1" w:rsidP="00AA14C1">
      <w:pPr>
        <w:spacing w:after="0" w:line="240" w:lineRule="auto"/>
        <w:jc w:val="both"/>
        <w:rPr>
          <w:rFonts w:ascii="Times New Roman" w:eastAsia="Calibri" w:hAnsi="Times New Roman" w:cs="Times New Roman"/>
          <w:b/>
          <w:sz w:val="24"/>
          <w:szCs w:val="24"/>
        </w:rPr>
      </w:pPr>
      <w:r w:rsidRPr="00FD1B87">
        <w:rPr>
          <w:rFonts w:ascii="Times New Roman" w:eastAsia="Calibri" w:hAnsi="Times New Roman" w:cs="Times New Roman"/>
          <w:b/>
          <w:sz w:val="24"/>
          <w:szCs w:val="24"/>
        </w:rPr>
        <w:t xml:space="preserve">Пример №11. </w:t>
      </w:r>
    </w:p>
    <w:p w:rsidR="00AA14C1" w:rsidRPr="00FD1B87" w:rsidRDefault="00AA14C1" w:rsidP="00AA14C1">
      <w:pPr>
        <w:spacing w:after="0" w:line="240" w:lineRule="auto"/>
        <w:jc w:val="both"/>
        <w:rPr>
          <w:rFonts w:ascii="Times New Roman" w:eastAsia="Calibri" w:hAnsi="Times New Roman" w:cs="Times New Roman"/>
          <w:b/>
          <w:sz w:val="24"/>
          <w:szCs w:val="24"/>
        </w:rPr>
      </w:pPr>
      <w:r w:rsidRPr="00FD1B87">
        <w:rPr>
          <w:rFonts w:ascii="Times New Roman" w:eastAsia="Calibri" w:hAnsi="Times New Roman" w:cs="Times New Roman"/>
          <w:b/>
          <w:sz w:val="24"/>
          <w:szCs w:val="24"/>
        </w:rPr>
        <w:t>Дело о нарушении ООО «СМГ» чч. 4, 5 ст. 14 Федерального закона «О рекламе».</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 xml:space="preserve">Дело №022/05/14-516/2023 возбуждено по результатам рассмотрения информации, представленной управлением Роскомнадзора по Алтайскому краю и Республике Алтай о выявленных признаках нарушения Федерального закона «О рекламе» при распространении рекламы на телеканале «ТОЛК». </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В ходе проведения управлением Роскомнадзора планового мероприятия государственного надзора в отношении ООО «СМГ» в результате анализа записи контента и материала контроля в сфере телерадиовещания в сети кабельного телевидения на 22 ТВК в г. Барнауле Алтайского края за период с 00 ч. 00 мин. 10 апреля по 24 ч. 00 мин. 16 апреля 2023г., выявлены признаки нарушения требований ч.4,5 ст.14 Федерального закона «О рекламе» при вещании телеканала «ТОЛК» (Эл № ФС 77-74586 от 14.12.2018г.).</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 xml:space="preserve">В соответствии с п.2 ч.4 ст.14 Федерального закона «О рекламе», </w:t>
      </w:r>
      <w:hyperlink r:id="rId75" w:history="1">
        <w:r w:rsidRPr="00FD1B87">
          <w:rPr>
            <w:rFonts w:ascii="Times New Roman" w:hAnsi="Times New Roman" w:cs="Times New Roman"/>
            <w:sz w:val="24"/>
            <w:szCs w:val="24"/>
          </w:rPr>
          <w:t>не допускается</w:t>
        </w:r>
      </w:hyperlink>
      <w:r w:rsidRPr="00FD1B87">
        <w:rPr>
          <w:rFonts w:ascii="Times New Roman" w:hAnsi="Times New Roman" w:cs="Times New Roman"/>
          <w:sz w:val="24"/>
          <w:szCs w:val="24"/>
        </w:rPr>
        <w:t xml:space="preserve"> прерывать рекламой и совмещать с рекламой способом «бегущей строки» телепередачи продолжительностью менее чем пятнадцать минут.</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 xml:space="preserve">В соответствии с ч.5 ст.14 Федерального закона «О рекламе», указанные в </w:t>
      </w:r>
      <w:hyperlink r:id="rId76" w:history="1">
        <w:r w:rsidRPr="00FD1B87">
          <w:rPr>
            <w:rFonts w:ascii="Times New Roman" w:hAnsi="Times New Roman" w:cs="Times New Roman"/>
            <w:sz w:val="24"/>
            <w:szCs w:val="24"/>
          </w:rPr>
          <w:t>части 4</w:t>
        </w:r>
      </w:hyperlink>
      <w:r w:rsidRPr="00FD1B87">
        <w:rPr>
          <w:rFonts w:ascii="Times New Roman" w:hAnsi="Times New Roman" w:cs="Times New Roman"/>
          <w:sz w:val="24"/>
          <w:szCs w:val="24"/>
        </w:rP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 xml:space="preserve">В силу </w:t>
      </w:r>
      <w:hyperlink r:id="rId77" w:history="1">
        <w:r w:rsidRPr="00FD1B87">
          <w:rPr>
            <w:rFonts w:ascii="Times New Roman" w:hAnsi="Times New Roman" w:cs="Times New Roman"/>
            <w:sz w:val="24"/>
            <w:szCs w:val="24"/>
          </w:rPr>
          <w:t>п.п. 9</w:t>
        </w:r>
      </w:hyperlink>
      <w:r w:rsidRPr="00FD1B87">
        <w:rPr>
          <w:rFonts w:ascii="Times New Roman" w:hAnsi="Times New Roman" w:cs="Times New Roman"/>
          <w:sz w:val="24"/>
          <w:szCs w:val="24"/>
        </w:rPr>
        <w:t xml:space="preserve">, </w:t>
      </w:r>
      <w:hyperlink r:id="rId78" w:history="1">
        <w:r w:rsidRPr="00FD1B87">
          <w:rPr>
            <w:rFonts w:ascii="Times New Roman" w:hAnsi="Times New Roman" w:cs="Times New Roman"/>
            <w:sz w:val="24"/>
            <w:szCs w:val="24"/>
          </w:rPr>
          <w:t>10 ст.3</w:t>
        </w:r>
      </w:hyperlink>
      <w:r w:rsidRPr="00FD1B87">
        <w:rPr>
          <w:rFonts w:ascii="Times New Roman" w:hAnsi="Times New Roman" w:cs="Times New Roman"/>
          <w:sz w:val="24"/>
          <w:szCs w:val="24"/>
        </w:rPr>
        <w:t xml:space="preserve"> Федерального закона «О рекламе»,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 а спонсорская реклама - реклама, распространяемая на условии обязательного упоминания в ней об определенном лице как о спонсоре.</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 xml:space="preserve">Как указывает управление Роскомнадзора по Алтайскому краю и Республике Алтай, </w:t>
      </w:r>
      <w:bookmarkStart w:id="4" w:name="_Hlk134621828"/>
      <w:r w:rsidRPr="00FD1B87">
        <w:rPr>
          <w:rFonts w:ascii="Times New Roman" w:hAnsi="Times New Roman" w:cs="Times New Roman"/>
          <w:sz w:val="24"/>
          <w:szCs w:val="24"/>
        </w:rPr>
        <w:t>11, 12, 13, 15 и 16 апреля</w:t>
      </w:r>
      <w:bookmarkEnd w:id="4"/>
      <w:r w:rsidRPr="00FD1B87">
        <w:rPr>
          <w:rFonts w:ascii="Times New Roman" w:hAnsi="Times New Roman" w:cs="Times New Roman"/>
          <w:sz w:val="24"/>
          <w:szCs w:val="24"/>
        </w:rPr>
        <w:t>, неоднократно, в различное время суток, в эфир выходила телепрограмма собственного производства «Еда для меня» продолжительностью 7 мин. 57 сек., которая дважды прерывалась рекламными вставками: прерывание спонсорской рекламой продолжительностью не менее 15 секунд и прерывание рекламным блоком продолжительностью не менее 41 секунды.</w:t>
      </w:r>
    </w:p>
    <w:p w:rsidR="00AA14C1" w:rsidRPr="00FD1B87" w:rsidRDefault="00AA14C1" w:rsidP="00AA14C1">
      <w:pPr>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 xml:space="preserve">Проанализировав представленные записи эфиров телеканале «ТОЛК», Комиссией антимонопольного органа установлено, что телепрограмма «Еда для меня» дважды прерывается рекламой </w:t>
      </w:r>
      <w:bookmarkStart w:id="5" w:name="_Hlk134621805"/>
      <w:r w:rsidRPr="00FD1B87">
        <w:rPr>
          <w:rFonts w:ascii="Times New Roman" w:hAnsi="Times New Roman" w:cs="Times New Roman"/>
          <w:sz w:val="24"/>
          <w:szCs w:val="24"/>
        </w:rPr>
        <w:t>рынка фермерских продуктов «Эко-ярмарка»</w:t>
      </w:r>
      <w:bookmarkEnd w:id="5"/>
      <w:r w:rsidRPr="00FD1B87">
        <w:rPr>
          <w:rFonts w:ascii="Times New Roman" w:hAnsi="Times New Roman" w:cs="Times New Roman"/>
          <w:sz w:val="24"/>
          <w:szCs w:val="24"/>
        </w:rPr>
        <w:t xml:space="preserve">, а именно: </w:t>
      </w:r>
    </w:p>
    <w:p w:rsidR="00AA14C1" w:rsidRPr="00FD1B87" w:rsidRDefault="00AA14C1" w:rsidP="00AA14C1">
      <w:pPr>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 xml:space="preserve">- в начале телепередачи сообщается: «… Это проект еда для меня, в которой мы выясняем правду о полезных продуктах, а помогает нам в этом «Эко-ярмарка» - рынок фермерских продуктов …» &lt;на фоне видеоряда продуктов питания указано: по центру - «партнер проекта», слева внизу - «реклама», справа внизу – «эко-ярмарка»&gt; (продолжительностью рекламной вставки 15 секунд); </w:t>
      </w:r>
    </w:p>
    <w:p w:rsidR="00AA14C1" w:rsidRPr="00FD1B87" w:rsidRDefault="00AA14C1" w:rsidP="00AA14C1">
      <w:pPr>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 xml:space="preserve">- перед окончанием телепередачи сообщается: «… покупать сыр впрок идея не из лучших. Срок годности продуктов всего от 2 суток до месяца, но найти свежий фермерский сыр на свой вкус можно заглянув на эко-ярмарку. Кстати, здесь весь апрель будут дарить подарки покупателям при покупке от 2 тысяч рублей. Дополнительные условия акции можно узнать, отсканировав </w:t>
      </w:r>
      <w:r w:rsidRPr="00FD1B87">
        <w:rPr>
          <w:rFonts w:ascii="Times New Roman" w:hAnsi="Times New Roman" w:cs="Times New Roman"/>
          <w:sz w:val="24"/>
          <w:szCs w:val="24"/>
          <w:lang w:val="en-US"/>
        </w:rPr>
        <w:t>QR</w:t>
      </w:r>
      <w:r w:rsidRPr="00FD1B87">
        <w:rPr>
          <w:rFonts w:ascii="Times New Roman" w:hAnsi="Times New Roman" w:cs="Times New Roman"/>
          <w:sz w:val="24"/>
          <w:szCs w:val="24"/>
        </w:rPr>
        <w:t xml:space="preserve">-код внизу экрана» &lt;на экране отображено: </w:t>
      </w:r>
      <w:r w:rsidRPr="00FD1B87">
        <w:rPr>
          <w:rFonts w:ascii="Times New Roman" w:hAnsi="Times New Roman" w:cs="Times New Roman"/>
          <w:sz w:val="24"/>
          <w:szCs w:val="24"/>
          <w:lang w:val="en-US"/>
        </w:rPr>
        <w:t>QR</w:t>
      </w:r>
      <w:r w:rsidRPr="00FD1B87">
        <w:rPr>
          <w:rFonts w:ascii="Times New Roman" w:hAnsi="Times New Roman" w:cs="Times New Roman"/>
          <w:sz w:val="24"/>
          <w:szCs w:val="24"/>
        </w:rPr>
        <w:t xml:space="preserve">-код, «Эко-ярмарка», г. </w:t>
      </w:r>
      <w:r w:rsidRPr="00FD1B87">
        <w:rPr>
          <w:rFonts w:ascii="Times New Roman" w:hAnsi="Times New Roman" w:cs="Times New Roman"/>
          <w:sz w:val="24"/>
          <w:szCs w:val="24"/>
        </w:rPr>
        <w:lastRenderedPageBreak/>
        <w:t>Барнаул, ул. Взлетная, 2К. Акция действует с 1 по 30 апреля 2023 года&gt;; (продолжительностью рекламной вставки 41 секунд).</w:t>
      </w:r>
    </w:p>
    <w:p w:rsidR="00AA14C1" w:rsidRPr="00FD1B87" w:rsidRDefault="00AA14C1" w:rsidP="00AA14C1">
      <w:pPr>
        <w:spacing w:after="0" w:line="240" w:lineRule="auto"/>
        <w:ind w:firstLine="709"/>
        <w:jc w:val="both"/>
        <w:rPr>
          <w:rFonts w:ascii="Times New Roman" w:hAnsi="Times New Roman" w:cs="Times New Roman"/>
          <w:sz w:val="24"/>
          <w:szCs w:val="24"/>
        </w:rPr>
      </w:pPr>
      <w:r w:rsidRPr="00FD1B87">
        <w:rPr>
          <w:rFonts w:ascii="Times New Roman" w:hAnsi="Times New Roman" w:cs="Times New Roman"/>
          <w:sz w:val="24"/>
          <w:szCs w:val="24"/>
        </w:rPr>
        <w:t>Комиссия, изучив представленные материалы, связанные с распространением рассматриваемой рекламы, пришла к выводу, что реклама, на телеканале «ТОЛК» в эфире программы «Еда для меня», распространена с нарушением ч.ч.4,5 ст.14 Федерального закона «О рекламе».</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 xml:space="preserve">В соответствии со ст. 38 Федерального закона «О рекламе», ответственность за нарушение требования </w:t>
      </w:r>
      <w:hyperlink r:id="rId79" w:history="1">
        <w:r w:rsidRPr="00FD1B87">
          <w:rPr>
            <w:rFonts w:ascii="Times New Roman" w:hAnsi="Times New Roman" w:cs="Times New Roman"/>
            <w:sz w:val="24"/>
            <w:szCs w:val="24"/>
          </w:rPr>
          <w:t>ч.ч.4,5 ст.</w:t>
        </w:r>
      </w:hyperlink>
      <w:r w:rsidRPr="00FD1B87">
        <w:rPr>
          <w:rFonts w:ascii="Times New Roman" w:hAnsi="Times New Roman" w:cs="Times New Roman"/>
          <w:sz w:val="24"/>
          <w:szCs w:val="24"/>
        </w:rPr>
        <w:t>14 Федерального закона «О рекламе» несет рекламораспространитель.</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D1B87">
        <w:rPr>
          <w:rFonts w:ascii="Times New Roman" w:hAnsi="Times New Roman" w:cs="Times New Roman"/>
          <w:sz w:val="24"/>
          <w:szCs w:val="24"/>
          <w:lang w:eastAsia="ru-RU"/>
        </w:rPr>
        <w:t>Рекламораспространителем рекламы на телеканале «ТОЛК» является общество с ограниченной ответственностью «СМГ»</w:t>
      </w:r>
      <w:r w:rsidRPr="00FD1B87">
        <w:rPr>
          <w:rFonts w:ascii="Times New Roman" w:hAnsi="Times New Roman" w:cs="Times New Roman"/>
          <w:color w:val="000000"/>
          <w:sz w:val="24"/>
          <w:szCs w:val="24"/>
        </w:rPr>
        <w:t>.</w:t>
      </w:r>
    </w:p>
    <w:p w:rsidR="00AA14C1" w:rsidRPr="00FD1B87" w:rsidRDefault="00AA14C1" w:rsidP="00AA14C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D1B87">
        <w:rPr>
          <w:rFonts w:ascii="Times New Roman" w:hAnsi="Times New Roman" w:cs="Times New Roman"/>
          <w:color w:val="000000"/>
          <w:sz w:val="24"/>
          <w:szCs w:val="24"/>
        </w:rPr>
        <w:t xml:space="preserve">Доказательств устранения допущенного нарушения </w:t>
      </w:r>
      <w:r w:rsidRPr="00FD1B87">
        <w:rPr>
          <w:rFonts w:ascii="Times New Roman" w:hAnsi="Times New Roman" w:cs="Times New Roman"/>
          <w:sz w:val="24"/>
          <w:szCs w:val="24"/>
        </w:rPr>
        <w:t>в материалы дела не представлено.</w:t>
      </w:r>
    </w:p>
    <w:p w:rsidR="00AA14C1" w:rsidRPr="00FD1B87" w:rsidRDefault="00AA14C1" w:rsidP="00AA14C1">
      <w:pPr>
        <w:spacing w:after="0" w:line="240" w:lineRule="auto"/>
        <w:ind w:firstLine="567"/>
        <w:jc w:val="both"/>
        <w:rPr>
          <w:rFonts w:ascii="Times New Roman" w:hAnsi="Times New Roman" w:cs="Times New Roman"/>
          <w:sz w:val="24"/>
          <w:szCs w:val="24"/>
        </w:rPr>
      </w:pPr>
      <w:r w:rsidRPr="00FD1B87">
        <w:rPr>
          <w:rFonts w:ascii="Times New Roman" w:hAnsi="Times New Roman" w:cs="Times New Roman"/>
          <w:sz w:val="24"/>
          <w:szCs w:val="24"/>
        </w:rPr>
        <w:t>На основании изложенного и руководствуясь п.1 ч.2 ст.33, ч.1 ст.36 Федерального закона «О рекламе» и в соответствии с пп.42-47, п.49 Правил рассмотрения антимонопольным органом дел, возбужденных по признакам нарушения законодательства Российской Федерации о рекламе, Комиссия решила п</w:t>
      </w:r>
      <w:r w:rsidRPr="00FD1B87">
        <w:rPr>
          <w:rFonts w:ascii="Times New Roman" w:hAnsi="Times New Roman" w:cs="Times New Roman"/>
          <w:color w:val="000000" w:themeColor="text1"/>
          <w:sz w:val="24"/>
          <w:szCs w:val="24"/>
        </w:rPr>
        <w:t>ризнать рекламу</w:t>
      </w:r>
      <w:r w:rsidRPr="00FD1B87">
        <w:rPr>
          <w:rFonts w:ascii="Times New Roman" w:eastAsia="Times New Roman" w:hAnsi="Times New Roman" w:cs="Times New Roman"/>
          <w:color w:val="000000" w:themeColor="text1"/>
          <w:kern w:val="2"/>
          <w:sz w:val="24"/>
          <w:szCs w:val="24"/>
          <w:lang w:eastAsia="ar-SA"/>
        </w:rPr>
        <w:t>, распространенную на телеканале «ТОЛК» в эфире программы «Еда для меня»</w:t>
      </w:r>
      <w:r w:rsidRPr="00FD1B87">
        <w:rPr>
          <w:rFonts w:ascii="Times New Roman" w:eastAsia="Lucida Sans Unicode" w:hAnsi="Times New Roman" w:cs="Times New Roman"/>
          <w:color w:val="000000" w:themeColor="text1"/>
          <w:sz w:val="24"/>
          <w:szCs w:val="24"/>
        </w:rPr>
        <w:t xml:space="preserve">, ненадлежащей, </w:t>
      </w:r>
      <w:r w:rsidRPr="00FD1B87">
        <w:rPr>
          <w:rFonts w:ascii="Times New Roman" w:hAnsi="Times New Roman" w:cs="Times New Roman"/>
          <w:color w:val="000000" w:themeColor="text1"/>
          <w:sz w:val="24"/>
          <w:szCs w:val="24"/>
        </w:rPr>
        <w:t xml:space="preserve">поскольку в ней нарушены требования </w:t>
      </w:r>
      <w:r w:rsidRPr="00FD1B87">
        <w:rPr>
          <w:rFonts w:ascii="Times New Roman" w:hAnsi="Times New Roman" w:cs="Times New Roman"/>
          <w:sz w:val="24"/>
          <w:szCs w:val="24"/>
        </w:rPr>
        <w:t xml:space="preserve">ч.ч.4,5 ст.14 </w:t>
      </w:r>
      <w:r w:rsidRPr="00FD1B87">
        <w:rPr>
          <w:rFonts w:ascii="Times New Roman" w:hAnsi="Times New Roman" w:cs="Times New Roman"/>
          <w:color w:val="000000" w:themeColor="text1"/>
          <w:sz w:val="24"/>
          <w:szCs w:val="24"/>
        </w:rPr>
        <w:t>Федерального закона «О рекламе», в</w:t>
      </w:r>
      <w:r w:rsidRPr="00FD1B87">
        <w:rPr>
          <w:rFonts w:ascii="Times New Roman" w:hAnsi="Times New Roman" w:cs="Times New Roman"/>
          <w:sz w:val="24"/>
          <w:szCs w:val="24"/>
        </w:rPr>
        <w:t xml:space="preserve">ынести </w:t>
      </w:r>
      <w:r w:rsidRPr="00FD1B87">
        <w:rPr>
          <w:rFonts w:ascii="Times New Roman" w:hAnsi="Times New Roman" w:cs="Times New Roman"/>
          <w:sz w:val="24"/>
          <w:szCs w:val="24"/>
          <w:lang w:eastAsia="ru-RU"/>
        </w:rPr>
        <w:t>ООО «СМГ»</w:t>
      </w:r>
      <w:r w:rsidRPr="00FD1B87">
        <w:rPr>
          <w:rFonts w:ascii="Times New Roman" w:hAnsi="Times New Roman" w:cs="Times New Roman"/>
          <w:sz w:val="24"/>
          <w:szCs w:val="24"/>
        </w:rPr>
        <w:t xml:space="preserve"> предписание о прекращении нарушения законодательства РФ о рекламе.</w:t>
      </w:r>
    </w:p>
    <w:p w:rsidR="00AA14C1" w:rsidRPr="00FD1B87" w:rsidRDefault="00AA14C1" w:rsidP="00AA14C1">
      <w:pPr>
        <w:spacing w:after="0" w:line="240" w:lineRule="auto"/>
        <w:ind w:firstLine="709"/>
        <w:jc w:val="both"/>
        <w:rPr>
          <w:rFonts w:ascii="Times New Roman" w:hAnsi="Times New Roman" w:cs="Times New Roman"/>
          <w:sz w:val="24"/>
          <w:szCs w:val="24"/>
        </w:rPr>
      </w:pPr>
    </w:p>
    <w:p w:rsidR="00AA14C1" w:rsidRPr="00FD1B87" w:rsidRDefault="00AA14C1" w:rsidP="00AA14C1">
      <w:pPr>
        <w:spacing w:after="0" w:line="240" w:lineRule="auto"/>
        <w:jc w:val="both"/>
        <w:rPr>
          <w:rFonts w:ascii="Times New Roman" w:hAnsi="Times New Roman" w:cs="Times New Roman"/>
          <w:sz w:val="24"/>
          <w:szCs w:val="24"/>
        </w:rPr>
      </w:pPr>
    </w:p>
    <w:p w:rsidR="00AA14C1" w:rsidRPr="00FD1B87" w:rsidRDefault="00AA14C1" w:rsidP="00AA14C1">
      <w:pPr>
        <w:spacing w:after="0" w:line="240" w:lineRule="auto"/>
        <w:jc w:val="both"/>
        <w:rPr>
          <w:rFonts w:ascii="Times New Roman" w:eastAsia="Calibri" w:hAnsi="Times New Roman" w:cs="Times New Roman"/>
          <w:b/>
          <w:sz w:val="24"/>
          <w:szCs w:val="24"/>
        </w:rPr>
      </w:pPr>
      <w:r w:rsidRPr="00FD1B87">
        <w:rPr>
          <w:rFonts w:ascii="Times New Roman" w:eastAsia="Calibri" w:hAnsi="Times New Roman" w:cs="Times New Roman"/>
          <w:b/>
          <w:sz w:val="24"/>
          <w:szCs w:val="24"/>
        </w:rPr>
        <w:t>Административная ответственность за нарушение законодательства о рекламе.</w:t>
      </w:r>
    </w:p>
    <w:p w:rsidR="00AA14C1" w:rsidRPr="00FD1B87" w:rsidRDefault="00AA14C1" w:rsidP="00AA14C1">
      <w:pPr>
        <w:spacing w:after="0" w:line="240" w:lineRule="auto"/>
        <w:ind w:firstLine="708"/>
        <w:jc w:val="both"/>
        <w:rPr>
          <w:rFonts w:ascii="Times New Roman" w:eastAsia="Calibri" w:hAnsi="Times New Roman" w:cs="Times New Roman"/>
          <w:sz w:val="24"/>
          <w:szCs w:val="24"/>
        </w:rPr>
      </w:pPr>
    </w:p>
    <w:p w:rsidR="00AA14C1" w:rsidRPr="00FD1B87" w:rsidRDefault="00AA14C1" w:rsidP="00AA14C1">
      <w:pPr>
        <w:spacing w:after="0" w:line="240" w:lineRule="auto"/>
        <w:ind w:firstLine="708"/>
        <w:jc w:val="both"/>
        <w:rPr>
          <w:rFonts w:ascii="Times New Roman" w:eastAsia="Calibri" w:hAnsi="Times New Roman" w:cs="Times New Roman"/>
          <w:sz w:val="24"/>
          <w:szCs w:val="24"/>
        </w:rPr>
      </w:pPr>
      <w:r w:rsidRPr="00FD1B87">
        <w:rPr>
          <w:rFonts w:ascii="Times New Roman" w:eastAsia="Calibri" w:hAnsi="Times New Roman" w:cs="Times New Roman"/>
          <w:sz w:val="24"/>
          <w:szCs w:val="24"/>
        </w:rPr>
        <w:t>В отчетном периоде управлением за нарушение законодательства Российской Федерации о рекламе наложено штрафов на общую сумму 636 000 рублей.</w:t>
      </w:r>
    </w:p>
    <w:p w:rsidR="00AA14C1" w:rsidRPr="00FD1B87" w:rsidRDefault="00AA14C1" w:rsidP="00AA14C1">
      <w:pPr>
        <w:spacing w:after="0" w:line="240" w:lineRule="auto"/>
        <w:ind w:firstLine="708"/>
        <w:jc w:val="both"/>
        <w:rPr>
          <w:rFonts w:ascii="Times New Roman" w:eastAsia="Calibri" w:hAnsi="Times New Roman" w:cs="Times New Roman"/>
          <w:sz w:val="24"/>
          <w:szCs w:val="24"/>
        </w:rPr>
      </w:pPr>
      <w:r w:rsidRPr="00FD1B87">
        <w:rPr>
          <w:rFonts w:ascii="Times New Roman" w:eastAsia="Calibri" w:hAnsi="Times New Roman" w:cs="Times New Roman"/>
          <w:sz w:val="24"/>
          <w:szCs w:val="24"/>
        </w:rPr>
        <w:t>Статьей 14.3 Кодекса Российской Федерации об административных правонарушениях установлена административная ответственность за ненадлежащую рекламу.</w:t>
      </w:r>
    </w:p>
    <w:p w:rsidR="00AA14C1" w:rsidRPr="00FD1B87" w:rsidRDefault="00AA14C1" w:rsidP="00AA14C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D1B87">
        <w:rPr>
          <w:rFonts w:ascii="Times New Roman" w:eastAsia="Calibri" w:hAnsi="Times New Roman" w:cs="Times New Roman"/>
          <w:sz w:val="24"/>
          <w:szCs w:val="24"/>
          <w:lang w:eastAsia="ru-RU"/>
        </w:rP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6" w:history="1">
        <w:r w:rsidRPr="00FD1B87">
          <w:rPr>
            <w:rFonts w:ascii="Times New Roman" w:eastAsia="Calibri" w:hAnsi="Times New Roman" w:cs="Times New Roman"/>
            <w:sz w:val="24"/>
            <w:szCs w:val="24"/>
            <w:lang w:eastAsia="ru-RU"/>
          </w:rPr>
          <w:t>частями 2</w:t>
        </w:r>
      </w:hyperlink>
      <w:r w:rsidRPr="00FD1B87">
        <w:rPr>
          <w:rFonts w:ascii="Times New Roman" w:eastAsia="Calibri" w:hAnsi="Times New Roman" w:cs="Times New Roman"/>
          <w:sz w:val="24"/>
          <w:szCs w:val="24"/>
          <w:lang w:eastAsia="ru-RU"/>
        </w:rPr>
        <w:t xml:space="preserve"> - </w:t>
      </w:r>
      <w:hyperlink w:anchor="Par15" w:history="1">
        <w:r w:rsidRPr="00FD1B87">
          <w:rPr>
            <w:rFonts w:ascii="Times New Roman" w:eastAsia="Calibri" w:hAnsi="Times New Roman" w:cs="Times New Roman"/>
            <w:sz w:val="24"/>
            <w:szCs w:val="24"/>
            <w:lang w:eastAsia="ru-RU"/>
          </w:rPr>
          <w:t>6</w:t>
        </w:r>
      </w:hyperlink>
      <w:r w:rsidRPr="00FD1B87">
        <w:rPr>
          <w:rFonts w:ascii="Times New Roman" w:eastAsia="Calibri" w:hAnsi="Times New Roman" w:cs="Times New Roman"/>
          <w:sz w:val="24"/>
          <w:szCs w:val="24"/>
          <w:lang w:eastAsia="ru-RU"/>
        </w:rPr>
        <w:t xml:space="preserve"> настоящей статьи, </w:t>
      </w:r>
      <w:hyperlink r:id="rId80" w:history="1">
        <w:r w:rsidRPr="00FD1B87">
          <w:rPr>
            <w:rFonts w:ascii="Times New Roman" w:eastAsia="Calibri" w:hAnsi="Times New Roman" w:cs="Times New Roman"/>
            <w:sz w:val="24"/>
            <w:szCs w:val="24"/>
            <w:lang w:eastAsia="ru-RU"/>
          </w:rPr>
          <w:t>частью 4 статьи 14.3.1</w:t>
        </w:r>
      </w:hyperlink>
      <w:r w:rsidRPr="00FD1B87">
        <w:rPr>
          <w:rFonts w:ascii="Times New Roman" w:eastAsia="Calibri" w:hAnsi="Times New Roman" w:cs="Times New Roman"/>
          <w:sz w:val="24"/>
          <w:szCs w:val="24"/>
          <w:lang w:eastAsia="ru-RU"/>
        </w:rPr>
        <w:t xml:space="preserve">, </w:t>
      </w:r>
      <w:hyperlink r:id="rId81" w:history="1">
        <w:r w:rsidRPr="00FD1B87">
          <w:rPr>
            <w:rFonts w:ascii="Times New Roman" w:eastAsia="Calibri" w:hAnsi="Times New Roman" w:cs="Times New Roman"/>
            <w:sz w:val="24"/>
            <w:szCs w:val="24"/>
            <w:lang w:eastAsia="ru-RU"/>
          </w:rPr>
          <w:t>статьями 14.37</w:t>
        </w:r>
      </w:hyperlink>
      <w:r w:rsidRPr="00FD1B87">
        <w:rPr>
          <w:rFonts w:ascii="Times New Roman" w:eastAsia="Calibri" w:hAnsi="Times New Roman" w:cs="Times New Roman"/>
          <w:sz w:val="24"/>
          <w:szCs w:val="24"/>
          <w:lang w:eastAsia="ru-RU"/>
        </w:rPr>
        <w:t xml:space="preserve">, </w:t>
      </w:r>
      <w:hyperlink r:id="rId82" w:history="1">
        <w:r w:rsidRPr="00FD1B87">
          <w:rPr>
            <w:rFonts w:ascii="Times New Roman" w:eastAsia="Calibri" w:hAnsi="Times New Roman" w:cs="Times New Roman"/>
            <w:sz w:val="24"/>
            <w:szCs w:val="24"/>
            <w:lang w:eastAsia="ru-RU"/>
          </w:rPr>
          <w:t>14.38</w:t>
        </w:r>
      </w:hyperlink>
      <w:r w:rsidRPr="00FD1B87">
        <w:rPr>
          <w:rFonts w:ascii="Times New Roman" w:eastAsia="Calibri" w:hAnsi="Times New Roman" w:cs="Times New Roman"/>
          <w:sz w:val="24"/>
          <w:szCs w:val="24"/>
          <w:lang w:eastAsia="ru-RU"/>
        </w:rPr>
        <w:t xml:space="preserve">, </w:t>
      </w:r>
      <w:hyperlink r:id="rId83" w:history="1">
        <w:r w:rsidRPr="00FD1B87">
          <w:rPr>
            <w:rFonts w:ascii="Times New Roman" w:eastAsia="Calibri" w:hAnsi="Times New Roman" w:cs="Times New Roman"/>
            <w:sz w:val="24"/>
            <w:szCs w:val="24"/>
            <w:lang w:eastAsia="ru-RU"/>
          </w:rPr>
          <w:t>19.31</w:t>
        </w:r>
      </w:hyperlink>
      <w:r w:rsidRPr="00FD1B87">
        <w:rPr>
          <w:rFonts w:ascii="Times New Roman" w:eastAsia="Calibri" w:hAnsi="Times New Roman" w:cs="Times New Roman"/>
          <w:sz w:val="24"/>
          <w:szCs w:val="24"/>
          <w:lang w:eastAsia="ru-RU"/>
        </w:rPr>
        <w:t xml:space="preserve"> настоящего Кодекса, - 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AA14C1" w:rsidRPr="00FD1B87" w:rsidRDefault="00AA14C1" w:rsidP="00AA14C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6" w:name="Par6"/>
      <w:bookmarkEnd w:id="6"/>
      <w:r w:rsidRPr="00FD1B87">
        <w:rPr>
          <w:rFonts w:ascii="Times New Roman" w:eastAsia="Calibri" w:hAnsi="Times New Roman" w:cs="Times New Roman"/>
          <w:sz w:val="24"/>
          <w:szCs w:val="24"/>
          <w:lang w:eastAsia="ru-RU"/>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AA14C1" w:rsidRPr="00FD1B87" w:rsidRDefault="00AA14C1" w:rsidP="00AA14C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D1B87">
        <w:rPr>
          <w:rFonts w:ascii="Times New Roman" w:eastAsia="Calibri" w:hAnsi="Times New Roman" w:cs="Times New Roman"/>
          <w:sz w:val="24"/>
          <w:szCs w:val="24"/>
          <w:lang w:eastAsia="ru-RU"/>
        </w:rPr>
        <w:t xml:space="preserve">3. Превышение допустимого </w:t>
      </w:r>
      <w:hyperlink r:id="rId84" w:history="1">
        <w:r w:rsidRPr="00FD1B87">
          <w:rPr>
            <w:rFonts w:ascii="Times New Roman" w:eastAsia="Calibri" w:hAnsi="Times New Roman" w:cs="Times New Roman"/>
            <w:sz w:val="24"/>
            <w:szCs w:val="24"/>
            <w:lang w:eastAsia="ru-RU"/>
          </w:rPr>
          <w:t>законодательством</w:t>
        </w:r>
      </w:hyperlink>
      <w:r w:rsidRPr="00FD1B87">
        <w:rPr>
          <w:rFonts w:ascii="Times New Roman" w:eastAsia="Calibri" w:hAnsi="Times New Roman" w:cs="Times New Roman"/>
          <w:sz w:val="24"/>
          <w:szCs w:val="24"/>
          <w:lang w:eastAsia="ru-RU"/>
        </w:rPr>
        <w:t xml:space="preserve"> о рекламе объема рекламы, распространяемой в периодических печатных изданиях, -влечет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AA14C1" w:rsidRPr="00FD1B87" w:rsidRDefault="00AA14C1" w:rsidP="00AA14C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D1B87">
        <w:rPr>
          <w:rFonts w:ascii="Times New Roman" w:eastAsia="Calibri" w:hAnsi="Times New Roman" w:cs="Times New Roman"/>
          <w:sz w:val="24"/>
          <w:szCs w:val="24"/>
          <w:lang w:eastAsia="ru-RU"/>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AA14C1" w:rsidRPr="00FD1B87" w:rsidRDefault="00AA14C1" w:rsidP="00AA14C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D1B87">
        <w:rPr>
          <w:rFonts w:ascii="Times New Roman" w:eastAsia="Calibri" w:hAnsi="Times New Roman" w:cs="Times New Roman"/>
          <w:sz w:val="24"/>
          <w:szCs w:val="24"/>
          <w:lang w:eastAsia="ru-RU"/>
        </w:rPr>
        <w:lastRenderedPageBreak/>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AA14C1" w:rsidRPr="00FD1B87" w:rsidRDefault="00AA14C1" w:rsidP="00AA14C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7" w:name="Par15"/>
      <w:bookmarkEnd w:id="7"/>
      <w:r w:rsidRPr="00FD1B87">
        <w:rPr>
          <w:rFonts w:ascii="Times New Roman" w:eastAsia="Calibri" w:hAnsi="Times New Roman" w:cs="Times New Roman"/>
          <w:sz w:val="24"/>
          <w:szCs w:val="24"/>
          <w:lang w:eastAsia="ru-RU"/>
        </w:rP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AA14C1" w:rsidRPr="00FD1B87" w:rsidRDefault="00AA14C1" w:rsidP="00AA14C1">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r w:rsidRPr="00FD1B87">
        <w:rPr>
          <w:rFonts w:ascii="Times New Roman" w:eastAsia="Calibri" w:hAnsi="Times New Roman" w:cs="Times New Roman"/>
          <w:b/>
          <w:bCs/>
          <w:sz w:val="24"/>
          <w:szCs w:val="24"/>
          <w:lang w:eastAsia="ru-RU"/>
        </w:rPr>
        <w:t xml:space="preserve"> </w:t>
      </w:r>
    </w:p>
    <w:p w:rsidR="00AA14C1" w:rsidRPr="00FD1B87" w:rsidRDefault="00AA14C1" w:rsidP="00AA14C1">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FD1B87">
        <w:rPr>
          <w:rFonts w:ascii="Times New Roman" w:eastAsia="Calibri" w:hAnsi="Times New Roman" w:cs="Times New Roman"/>
          <w:bCs/>
          <w:sz w:val="24"/>
          <w:szCs w:val="24"/>
          <w:lang w:eastAsia="ru-RU"/>
        </w:rPr>
        <w:t>Административным Кодексом предусмотрена ответственность за самовольное размещение наружной рекламы в статье 14.37. «Нарушения требований к установке и (или) эксплуатации рекламной конструкции»:</w:t>
      </w:r>
    </w:p>
    <w:p w:rsidR="00AA14C1" w:rsidRPr="00FD1B87" w:rsidRDefault="00AA14C1" w:rsidP="00AA14C1">
      <w:pPr>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r w:rsidRPr="00FD1B87">
        <w:rPr>
          <w:rFonts w:ascii="Times New Roman" w:eastAsia="Calibri" w:hAnsi="Times New Roman" w:cs="Times New Roman"/>
          <w:bCs/>
          <w:sz w:val="24"/>
          <w:szCs w:val="24"/>
          <w:lang w:eastAsia="ru-RU"/>
        </w:rPr>
        <w:t xml:space="preserve">установка и (или) эксплуатация рекламной конструкции без предусмотренного </w:t>
      </w:r>
      <w:hyperlink r:id="rId85" w:history="1">
        <w:r w:rsidRPr="00FD1B87">
          <w:rPr>
            <w:rFonts w:ascii="Times New Roman" w:eastAsia="Calibri" w:hAnsi="Times New Roman" w:cs="Times New Roman"/>
            <w:bCs/>
            <w:sz w:val="24"/>
            <w:szCs w:val="24"/>
            <w:lang w:eastAsia="ru-RU"/>
          </w:rPr>
          <w:t>законодательством</w:t>
        </w:r>
      </w:hyperlink>
      <w:r w:rsidRPr="00FD1B87">
        <w:rPr>
          <w:rFonts w:ascii="Times New Roman" w:eastAsia="Calibri" w:hAnsi="Times New Roman" w:cs="Times New Roman"/>
          <w:bCs/>
          <w:sz w:val="24"/>
          <w:szCs w:val="24"/>
          <w:lang w:eastAsia="ru-RU"/>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r:id="rId86" w:history="1">
        <w:r w:rsidRPr="00FD1B87">
          <w:rPr>
            <w:rFonts w:ascii="Times New Roman" w:eastAsia="Calibri" w:hAnsi="Times New Roman" w:cs="Times New Roman"/>
            <w:bCs/>
            <w:sz w:val="24"/>
            <w:szCs w:val="24"/>
            <w:lang w:eastAsia="ru-RU"/>
          </w:rPr>
          <w:t>частью 2 статьи 11.21</w:t>
        </w:r>
      </w:hyperlink>
      <w:r w:rsidRPr="00FD1B87">
        <w:rPr>
          <w:rFonts w:ascii="Times New Roman" w:eastAsia="Calibri" w:hAnsi="Times New Roman" w:cs="Times New Roman"/>
          <w:bCs/>
          <w:sz w:val="24"/>
          <w:szCs w:val="24"/>
          <w:lang w:eastAsia="ru-RU"/>
        </w:rPr>
        <w:t xml:space="preserve"> настоящего Кодекса, -влекут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AA14C1" w:rsidRPr="00FD1B87" w:rsidRDefault="00AA14C1" w:rsidP="00AA14C1">
      <w:pPr>
        <w:autoSpaceDE w:val="0"/>
        <w:autoSpaceDN w:val="0"/>
        <w:adjustRightInd w:val="0"/>
        <w:spacing w:after="0" w:line="240" w:lineRule="auto"/>
        <w:ind w:firstLine="540"/>
        <w:jc w:val="both"/>
        <w:outlineLvl w:val="0"/>
        <w:rPr>
          <w:rFonts w:ascii="Times New Roman" w:eastAsia="Calibri" w:hAnsi="Times New Roman" w:cs="Times New Roman"/>
          <w:bCs/>
          <w:sz w:val="24"/>
          <w:szCs w:val="24"/>
          <w:lang w:eastAsia="ru-RU"/>
        </w:rPr>
      </w:pPr>
    </w:p>
    <w:p w:rsidR="00AA14C1" w:rsidRPr="00FD1B87" w:rsidRDefault="00AA14C1" w:rsidP="00AA14C1">
      <w:pPr>
        <w:autoSpaceDE w:val="0"/>
        <w:autoSpaceDN w:val="0"/>
        <w:adjustRightInd w:val="0"/>
        <w:spacing w:after="0" w:line="240" w:lineRule="auto"/>
        <w:ind w:firstLine="708"/>
        <w:jc w:val="both"/>
        <w:outlineLvl w:val="0"/>
        <w:rPr>
          <w:rFonts w:ascii="Times New Roman" w:eastAsia="Calibri" w:hAnsi="Times New Roman" w:cs="Times New Roman"/>
          <w:bCs/>
          <w:sz w:val="24"/>
          <w:szCs w:val="24"/>
          <w:lang w:eastAsia="ru-RU"/>
        </w:rPr>
      </w:pPr>
      <w:r w:rsidRPr="00FD1B87">
        <w:rPr>
          <w:rFonts w:ascii="Times New Roman" w:eastAsia="Calibri" w:hAnsi="Times New Roman" w:cs="Times New Roman"/>
          <w:bCs/>
          <w:sz w:val="24"/>
          <w:szCs w:val="24"/>
          <w:lang w:eastAsia="ru-RU"/>
        </w:rPr>
        <w:t>Кроме того, статья 14.38. Кодекса предусматривает ответственность за размещение рекламы на дорожных знаках и транспортных средствах:</w:t>
      </w:r>
    </w:p>
    <w:p w:rsidR="00AA14C1" w:rsidRPr="00FD1B87" w:rsidRDefault="00AA14C1" w:rsidP="00AA14C1">
      <w:pPr>
        <w:autoSpaceDE w:val="0"/>
        <w:autoSpaceDN w:val="0"/>
        <w:adjustRightInd w:val="0"/>
        <w:spacing w:after="0" w:line="240" w:lineRule="auto"/>
        <w:ind w:firstLine="540"/>
        <w:jc w:val="both"/>
        <w:outlineLvl w:val="0"/>
        <w:rPr>
          <w:rFonts w:ascii="Times New Roman" w:eastAsia="Calibri" w:hAnsi="Times New Roman" w:cs="Times New Roman"/>
          <w:bCs/>
          <w:sz w:val="24"/>
          <w:szCs w:val="24"/>
          <w:lang w:eastAsia="ru-RU"/>
        </w:rPr>
      </w:pPr>
      <w:r w:rsidRPr="00FD1B87">
        <w:rPr>
          <w:rFonts w:ascii="Times New Roman" w:eastAsia="Calibri" w:hAnsi="Times New Roman" w:cs="Times New Roman"/>
          <w:bCs/>
          <w:sz w:val="24"/>
          <w:szCs w:val="24"/>
          <w:lang w:eastAsia="ru-RU"/>
        </w:rP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AA14C1" w:rsidRPr="00FD1B87" w:rsidRDefault="00AA14C1" w:rsidP="00AA14C1">
      <w:pPr>
        <w:autoSpaceDE w:val="0"/>
        <w:autoSpaceDN w:val="0"/>
        <w:adjustRightInd w:val="0"/>
        <w:spacing w:after="0" w:line="240" w:lineRule="auto"/>
        <w:ind w:firstLine="540"/>
        <w:jc w:val="both"/>
        <w:outlineLvl w:val="0"/>
        <w:rPr>
          <w:rFonts w:ascii="Times New Roman" w:eastAsia="Calibri" w:hAnsi="Times New Roman" w:cs="Times New Roman"/>
          <w:bCs/>
          <w:sz w:val="24"/>
          <w:szCs w:val="24"/>
          <w:lang w:eastAsia="ru-RU"/>
        </w:rPr>
      </w:pPr>
    </w:p>
    <w:p w:rsidR="00AA14C1" w:rsidRPr="00FD1B87" w:rsidRDefault="00AA14C1" w:rsidP="00AA14C1">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FD1B87">
        <w:rPr>
          <w:rFonts w:ascii="Times New Roman" w:eastAsia="Calibri" w:hAnsi="Times New Roman" w:cs="Times New Roman"/>
          <w:sz w:val="24"/>
          <w:szCs w:val="24"/>
          <w:lang w:eastAsia="ru-RU"/>
        </w:rPr>
        <w:t xml:space="preserve"> 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A14C1" w:rsidRPr="00FD1B87" w:rsidRDefault="00AA14C1" w:rsidP="00AA14C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D1B87">
        <w:rPr>
          <w:rFonts w:ascii="Times New Roman" w:eastAsia="Calibri" w:hAnsi="Times New Roman" w:cs="Times New Roman"/>
          <w:sz w:val="24"/>
          <w:szCs w:val="24"/>
          <w:lang w:eastAsia="ru-RU"/>
        </w:rPr>
        <w:t xml:space="preserve">3. </w:t>
      </w:r>
      <w:hyperlink r:id="rId87" w:history="1">
        <w:r w:rsidRPr="00FD1B87">
          <w:rPr>
            <w:rFonts w:ascii="Times New Roman" w:eastAsia="Calibri" w:hAnsi="Times New Roman" w:cs="Times New Roman"/>
            <w:sz w:val="24"/>
            <w:szCs w:val="24"/>
            <w:lang w:eastAsia="ru-RU"/>
          </w:rPr>
          <w:t>Размещение</w:t>
        </w:r>
      </w:hyperlink>
      <w:r w:rsidRPr="00FD1B87">
        <w:rPr>
          <w:rFonts w:ascii="Times New Roman" w:eastAsia="Calibri" w:hAnsi="Times New Roman" w:cs="Times New Roman"/>
          <w:sz w:val="24"/>
          <w:szCs w:val="24"/>
          <w:lang w:eastAsia="ru-RU"/>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 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AA14C1" w:rsidRPr="00FD1B87" w:rsidRDefault="00AA14C1" w:rsidP="00AA14C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D1B87">
        <w:rPr>
          <w:rFonts w:ascii="Times New Roman" w:eastAsia="Calibri" w:hAnsi="Times New Roman" w:cs="Times New Roman"/>
          <w:sz w:val="24"/>
          <w:szCs w:val="24"/>
          <w:lang w:eastAsia="ru-RU"/>
        </w:rPr>
        <w:t xml:space="preserve">4. </w:t>
      </w:r>
      <w:hyperlink r:id="rId88" w:history="1">
        <w:r w:rsidRPr="00FD1B87">
          <w:rPr>
            <w:rFonts w:ascii="Times New Roman" w:eastAsia="Calibri" w:hAnsi="Times New Roman" w:cs="Times New Roman"/>
            <w:sz w:val="24"/>
            <w:szCs w:val="24"/>
            <w:lang w:eastAsia="ru-RU"/>
          </w:rPr>
          <w:t>Размещение</w:t>
        </w:r>
      </w:hyperlink>
      <w:r w:rsidRPr="00FD1B87">
        <w:rPr>
          <w:rFonts w:ascii="Times New Roman" w:eastAsia="Calibri" w:hAnsi="Times New Roman" w:cs="Times New Roman"/>
          <w:sz w:val="24"/>
          <w:szCs w:val="24"/>
          <w:lang w:eastAsia="ru-RU"/>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w:t>
      </w:r>
      <w:r w:rsidRPr="00FD1B87">
        <w:rPr>
          <w:rFonts w:ascii="Times New Roman" w:eastAsia="Calibri" w:hAnsi="Times New Roman" w:cs="Times New Roman"/>
          <w:sz w:val="24"/>
          <w:szCs w:val="24"/>
          <w:lang w:eastAsia="ru-RU"/>
        </w:rPr>
        <w:lastRenderedPageBreak/>
        <w:t>транспортным средством, и другим участникам дорожного движения, - 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AA14C1" w:rsidRPr="00FD1B87" w:rsidRDefault="00AA14C1" w:rsidP="00AA14C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D1B87">
        <w:rPr>
          <w:rFonts w:ascii="Times New Roman" w:eastAsia="Calibri" w:hAnsi="Times New Roman" w:cs="Times New Roman"/>
          <w:sz w:val="24"/>
          <w:szCs w:val="24"/>
          <w:lang w:eastAsia="ru-RU"/>
        </w:rPr>
        <w:t xml:space="preserve">5. </w:t>
      </w:r>
      <w:hyperlink r:id="rId89" w:history="1">
        <w:r w:rsidRPr="00FD1B87">
          <w:rPr>
            <w:rFonts w:ascii="Times New Roman" w:eastAsia="Calibri" w:hAnsi="Times New Roman" w:cs="Times New Roman"/>
            <w:sz w:val="24"/>
            <w:szCs w:val="24"/>
            <w:lang w:eastAsia="ru-RU"/>
          </w:rPr>
          <w:t>Распространение</w:t>
        </w:r>
      </w:hyperlink>
      <w:r w:rsidRPr="00FD1B87">
        <w:rPr>
          <w:rFonts w:ascii="Times New Roman" w:eastAsia="Calibri" w:hAnsi="Times New Roman" w:cs="Times New Roman"/>
          <w:sz w:val="24"/>
          <w:szCs w:val="24"/>
          <w:lang w:eastAsia="ru-RU"/>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 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AA14C1" w:rsidRPr="00FD1B87" w:rsidRDefault="00AA14C1" w:rsidP="00AA14C1">
      <w:pPr>
        <w:spacing w:after="0" w:line="240" w:lineRule="auto"/>
        <w:ind w:firstLine="709"/>
        <w:jc w:val="both"/>
        <w:rPr>
          <w:rFonts w:ascii="Times New Roman" w:eastAsia="Calibri" w:hAnsi="Times New Roman" w:cs="Times New Roman"/>
          <w:color w:val="000000"/>
          <w:sz w:val="24"/>
          <w:szCs w:val="24"/>
        </w:rPr>
      </w:pPr>
    </w:p>
    <w:p w:rsidR="00AA14C1" w:rsidRPr="00FD1B87" w:rsidRDefault="00AA14C1" w:rsidP="00AA14C1">
      <w:pPr>
        <w:keepNext/>
        <w:spacing w:after="160"/>
        <w:jc w:val="both"/>
        <w:rPr>
          <w:rFonts w:ascii="Times New Roman" w:eastAsia="Calibri" w:hAnsi="Times New Roman" w:cs="Times New Roman"/>
          <w:sz w:val="24"/>
          <w:szCs w:val="24"/>
        </w:rPr>
      </w:pPr>
    </w:p>
    <w:p w:rsidR="00AA14C1" w:rsidRPr="00FD1B87" w:rsidRDefault="00AA14C1" w:rsidP="00AA14C1">
      <w:pPr>
        <w:rPr>
          <w:rFonts w:ascii="Times New Roman" w:hAnsi="Times New Roman" w:cs="Times New Roman"/>
          <w:sz w:val="24"/>
          <w:szCs w:val="24"/>
        </w:rPr>
      </w:pPr>
    </w:p>
    <w:p w:rsidR="00D56875" w:rsidRPr="00FD1B87" w:rsidRDefault="00D56875">
      <w:pPr>
        <w:rPr>
          <w:sz w:val="24"/>
          <w:szCs w:val="24"/>
        </w:rPr>
      </w:pPr>
    </w:p>
    <w:sectPr w:rsidR="00D56875" w:rsidRPr="00FD1B87" w:rsidSect="00B51995">
      <w:footerReference w:type="default" r:id="rId90"/>
      <w:pgSz w:w="11906" w:h="16838"/>
      <w:pgMar w:top="1134" w:right="707"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566" w:rsidRDefault="00A15566" w:rsidP="00BA3CBB">
      <w:pPr>
        <w:spacing w:after="0" w:line="240" w:lineRule="auto"/>
      </w:pPr>
      <w:r>
        <w:separator/>
      </w:r>
    </w:p>
  </w:endnote>
  <w:endnote w:type="continuationSeparator" w:id="0">
    <w:p w:rsidR="00A15566" w:rsidRDefault="00A15566" w:rsidP="00BA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07659"/>
      <w:docPartObj>
        <w:docPartGallery w:val="Page Numbers (Bottom of Page)"/>
        <w:docPartUnique/>
      </w:docPartObj>
    </w:sdtPr>
    <w:sdtContent>
      <w:p w:rsidR="00BA3CBB" w:rsidRDefault="00BA3CBB">
        <w:pPr>
          <w:pStyle w:val="aa"/>
          <w:jc w:val="center"/>
        </w:pPr>
        <w:r>
          <w:fldChar w:fldCharType="begin"/>
        </w:r>
        <w:r>
          <w:instrText>PAGE   \* MERGEFORMAT</w:instrText>
        </w:r>
        <w:r>
          <w:fldChar w:fldCharType="separate"/>
        </w:r>
        <w:r w:rsidR="00FD1B87">
          <w:rPr>
            <w:noProof/>
          </w:rPr>
          <w:t>2</w:t>
        </w:r>
        <w:r>
          <w:fldChar w:fldCharType="end"/>
        </w:r>
      </w:p>
    </w:sdtContent>
  </w:sdt>
  <w:p w:rsidR="00BA3CBB" w:rsidRDefault="00BA3CB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566" w:rsidRDefault="00A15566" w:rsidP="00BA3CBB">
      <w:pPr>
        <w:spacing w:after="0" w:line="240" w:lineRule="auto"/>
      </w:pPr>
      <w:r>
        <w:separator/>
      </w:r>
    </w:p>
  </w:footnote>
  <w:footnote w:type="continuationSeparator" w:id="0">
    <w:p w:rsidR="00A15566" w:rsidRDefault="00A15566" w:rsidP="00BA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7B6"/>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747C4B"/>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464126"/>
    <w:multiLevelType w:val="hybridMultilevel"/>
    <w:tmpl w:val="06322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931479"/>
    <w:multiLevelType w:val="hybridMultilevel"/>
    <w:tmpl w:val="4F862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8B03EC9"/>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2F0CE8"/>
    <w:multiLevelType w:val="hybridMultilevel"/>
    <w:tmpl w:val="C5002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C8E18BF"/>
    <w:multiLevelType w:val="hybridMultilevel"/>
    <w:tmpl w:val="202E0B30"/>
    <w:lvl w:ilvl="0" w:tplc="A9A6BA7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FC75D8D"/>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FA533A"/>
    <w:multiLevelType w:val="hybridMultilevel"/>
    <w:tmpl w:val="F08CBA38"/>
    <w:lvl w:ilvl="0" w:tplc="8E4EE1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26838D8"/>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1F0DF2"/>
    <w:multiLevelType w:val="multilevel"/>
    <w:tmpl w:val="6A0CC8A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616B7"/>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885E02"/>
    <w:multiLevelType w:val="hybridMultilevel"/>
    <w:tmpl w:val="4A980F48"/>
    <w:lvl w:ilvl="0" w:tplc="82428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5F7C1F"/>
    <w:multiLevelType w:val="hybridMultilevel"/>
    <w:tmpl w:val="3748442A"/>
    <w:lvl w:ilvl="0" w:tplc="D9B0C99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CE69A2"/>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F15296"/>
    <w:multiLevelType w:val="hybridMultilevel"/>
    <w:tmpl w:val="9230A140"/>
    <w:lvl w:ilvl="0" w:tplc="0D9EB3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9BD49DC"/>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CCD43E7"/>
    <w:multiLevelType w:val="hybridMultilevel"/>
    <w:tmpl w:val="7D98B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E063F86"/>
    <w:multiLevelType w:val="hybridMultilevel"/>
    <w:tmpl w:val="57CC8E5A"/>
    <w:lvl w:ilvl="0" w:tplc="A268E16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E3E023C"/>
    <w:multiLevelType w:val="hybridMultilevel"/>
    <w:tmpl w:val="DDE06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2515141"/>
    <w:multiLevelType w:val="hybridMultilevel"/>
    <w:tmpl w:val="4784E06E"/>
    <w:lvl w:ilvl="0" w:tplc="E2BC04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4355C16"/>
    <w:multiLevelType w:val="hybridMultilevel"/>
    <w:tmpl w:val="D8826C76"/>
    <w:lvl w:ilvl="0" w:tplc="5CBADE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8344234"/>
    <w:multiLevelType w:val="hybridMultilevel"/>
    <w:tmpl w:val="146CC5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AEE4C4D"/>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DBF4F79"/>
    <w:multiLevelType w:val="hybridMultilevel"/>
    <w:tmpl w:val="132A7DC4"/>
    <w:lvl w:ilvl="0" w:tplc="BDE4714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F675D9D"/>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25461A"/>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DF47B2"/>
    <w:multiLevelType w:val="hybridMultilevel"/>
    <w:tmpl w:val="9B42E286"/>
    <w:lvl w:ilvl="0" w:tplc="7DCA1E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70E7A2D"/>
    <w:multiLevelType w:val="hybridMultilevel"/>
    <w:tmpl w:val="A24E30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9C947FF"/>
    <w:multiLevelType w:val="multilevel"/>
    <w:tmpl w:val="89121D1A"/>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376F05"/>
    <w:multiLevelType w:val="multilevel"/>
    <w:tmpl w:val="5A2EF816"/>
    <w:lvl w:ilvl="0">
      <w:start w:val="1"/>
      <w:numFmt w:val="decimal"/>
      <w:lvlText w:val="%1"/>
      <w:lvlJc w:val="left"/>
      <w:pPr>
        <w:ind w:left="525" w:hanging="525"/>
      </w:pPr>
      <w:rPr>
        <w:rFonts w:hint="default"/>
      </w:rPr>
    </w:lvl>
    <w:lvl w:ilvl="1">
      <w:start w:val="1"/>
      <w:numFmt w:val="decimal"/>
      <w:lvlText w:val="%1.%2"/>
      <w:lvlJc w:val="left"/>
      <w:pPr>
        <w:ind w:left="945" w:hanging="525"/>
      </w:pPr>
      <w:rPr>
        <w:rFonts w:hint="default"/>
      </w:rPr>
    </w:lvl>
    <w:lvl w:ilvl="2">
      <w:start w:val="7"/>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5E1C1C26"/>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9A7026"/>
    <w:multiLevelType w:val="multilevel"/>
    <w:tmpl w:val="7EA4C44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6B242529"/>
    <w:multiLevelType w:val="hybridMultilevel"/>
    <w:tmpl w:val="BB52C1F0"/>
    <w:lvl w:ilvl="0" w:tplc="7DCA1E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BC47EC"/>
    <w:multiLevelType w:val="hybridMultilevel"/>
    <w:tmpl w:val="F2844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7173E3"/>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0F07023"/>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35A06D5"/>
    <w:multiLevelType w:val="hybridMultilevel"/>
    <w:tmpl w:val="C98EF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E92779"/>
    <w:multiLevelType w:val="hybridMultilevel"/>
    <w:tmpl w:val="C11CD87E"/>
    <w:lvl w:ilvl="0" w:tplc="06CC26F6">
      <w:start w:val="1"/>
      <w:numFmt w:val="decimal"/>
      <w:lvlText w:val="%1."/>
      <w:lvlJc w:val="left"/>
      <w:pPr>
        <w:ind w:left="360" w:hanging="360"/>
      </w:pPr>
      <w:rPr>
        <w:rFonts w:ascii="Times New Roman CYR" w:eastAsia="Times New Roman" w:hAnsi="Times New Roman CYR"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253A57"/>
    <w:multiLevelType w:val="hybridMultilevel"/>
    <w:tmpl w:val="AA0406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B4B3264"/>
    <w:multiLevelType w:val="hybridMultilevel"/>
    <w:tmpl w:val="0BF4DD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6129E9"/>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lvlOverride w:ilvl="0"/>
    <w:lvlOverride w:ilvl="1"/>
    <w:lvlOverride w:ilvl="2"/>
    <w:lvlOverride w:ilvl="3"/>
    <w:lvlOverride w:ilvl="4"/>
    <w:lvlOverride w:ilvl="5"/>
    <w:lvlOverride w:ilvl="6"/>
    <w:lvlOverride w:ilvl="7"/>
    <w:lvlOverride w:ilvl="8"/>
  </w:num>
  <w:num w:numId="2">
    <w:abstractNumId w:val="32"/>
  </w:num>
  <w:num w:numId="3">
    <w:abstractNumId w:val="10"/>
  </w:num>
  <w:num w:numId="4">
    <w:abstractNumId w:val="27"/>
  </w:num>
  <w:num w:numId="5">
    <w:abstractNumId w:val="24"/>
  </w:num>
  <w:num w:numId="6">
    <w:abstractNumId w:val="12"/>
  </w:num>
  <w:num w:numId="7">
    <w:abstractNumId w:val="17"/>
  </w:num>
  <w:num w:numId="8">
    <w:abstractNumId w:val="22"/>
  </w:num>
  <w:num w:numId="9">
    <w:abstractNumId w:val="5"/>
  </w:num>
  <w:num w:numId="10">
    <w:abstractNumId w:val="38"/>
  </w:num>
  <w:num w:numId="11">
    <w:abstractNumId w:val="7"/>
  </w:num>
  <w:num w:numId="12">
    <w:abstractNumId w:val="14"/>
  </w:num>
  <w:num w:numId="13">
    <w:abstractNumId w:val="41"/>
  </w:num>
  <w:num w:numId="14">
    <w:abstractNumId w:val="4"/>
  </w:num>
  <w:num w:numId="15">
    <w:abstractNumId w:val="1"/>
  </w:num>
  <w:num w:numId="16">
    <w:abstractNumId w:val="31"/>
  </w:num>
  <w:num w:numId="17">
    <w:abstractNumId w:val="11"/>
  </w:num>
  <w:num w:numId="18">
    <w:abstractNumId w:val="23"/>
  </w:num>
  <w:num w:numId="19">
    <w:abstractNumId w:val="26"/>
  </w:num>
  <w:num w:numId="20">
    <w:abstractNumId w:val="9"/>
  </w:num>
  <w:num w:numId="21">
    <w:abstractNumId w:val="35"/>
  </w:num>
  <w:num w:numId="22">
    <w:abstractNumId w:val="36"/>
  </w:num>
  <w:num w:numId="23">
    <w:abstractNumId w:val="0"/>
  </w:num>
  <w:num w:numId="24">
    <w:abstractNumId w:val="25"/>
  </w:num>
  <w:num w:numId="25">
    <w:abstractNumId w:val="15"/>
  </w:num>
  <w:num w:numId="26">
    <w:abstractNumId w:val="16"/>
  </w:num>
  <w:num w:numId="27">
    <w:abstractNumId w:val="28"/>
  </w:num>
  <w:num w:numId="28">
    <w:abstractNumId w:val="34"/>
  </w:num>
  <w:num w:numId="29">
    <w:abstractNumId w:val="2"/>
  </w:num>
  <w:num w:numId="30">
    <w:abstractNumId w:val="19"/>
  </w:num>
  <w:num w:numId="31">
    <w:abstractNumId w:val="29"/>
  </w:num>
  <w:num w:numId="32">
    <w:abstractNumId w:val="39"/>
  </w:num>
  <w:num w:numId="33">
    <w:abstractNumId w:val="30"/>
  </w:num>
  <w:num w:numId="34">
    <w:abstractNumId w:val="33"/>
  </w:num>
  <w:num w:numId="35">
    <w:abstractNumId w:val="37"/>
  </w:num>
  <w:num w:numId="36">
    <w:abstractNumId w:val="21"/>
  </w:num>
  <w:num w:numId="37">
    <w:abstractNumId w:val="6"/>
  </w:num>
  <w:num w:numId="38">
    <w:abstractNumId w:val="8"/>
  </w:num>
  <w:num w:numId="39">
    <w:abstractNumId w:val="2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B1"/>
    <w:rsid w:val="00096AB1"/>
    <w:rsid w:val="00852C94"/>
    <w:rsid w:val="00A15566"/>
    <w:rsid w:val="00AA14C1"/>
    <w:rsid w:val="00B51995"/>
    <w:rsid w:val="00BA3CBB"/>
    <w:rsid w:val="00D56875"/>
    <w:rsid w:val="00EF2117"/>
    <w:rsid w:val="00FD1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7112"/>
  <w15:chartTrackingRefBased/>
  <w15:docId w15:val="{33D387BB-E69D-4AA3-ACB3-57AA450C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A14C1"/>
  </w:style>
  <w:style w:type="paragraph" w:styleId="a3">
    <w:name w:val="List Paragraph"/>
    <w:basedOn w:val="a"/>
    <w:uiPriority w:val="34"/>
    <w:qFormat/>
    <w:rsid w:val="00AA14C1"/>
    <w:pPr>
      <w:spacing w:after="0" w:line="240" w:lineRule="auto"/>
      <w:ind w:left="720"/>
      <w:contextualSpacing/>
    </w:pPr>
    <w:rPr>
      <w:rFonts w:ascii="Times New Roman" w:eastAsia="Times New Roman" w:hAnsi="Times New Roman" w:cs="Times New Roman"/>
      <w:sz w:val="24"/>
      <w:szCs w:val="20"/>
      <w:lang w:eastAsia="ru-RU"/>
    </w:rPr>
  </w:style>
  <w:style w:type="paragraph" w:styleId="3">
    <w:name w:val="List 3"/>
    <w:basedOn w:val="a"/>
    <w:rsid w:val="00AA14C1"/>
    <w:pPr>
      <w:spacing w:after="0" w:line="240" w:lineRule="auto"/>
      <w:ind w:left="849" w:hanging="283"/>
    </w:pPr>
    <w:rPr>
      <w:rFonts w:ascii="Times New Roman" w:eastAsia="Times New Roman" w:hAnsi="Times New Roman" w:cs="Times New Roman"/>
      <w:sz w:val="28"/>
      <w:szCs w:val="20"/>
      <w:lang w:eastAsia="ru-RU"/>
    </w:rPr>
  </w:style>
  <w:style w:type="paragraph" w:styleId="2">
    <w:name w:val="List 2"/>
    <w:basedOn w:val="a"/>
    <w:uiPriority w:val="99"/>
    <w:semiHidden/>
    <w:unhideWhenUsed/>
    <w:rsid w:val="00AA14C1"/>
    <w:pPr>
      <w:spacing w:after="0" w:line="240" w:lineRule="auto"/>
      <w:ind w:left="566" w:hanging="283"/>
      <w:contextualSpacing/>
    </w:pPr>
    <w:rPr>
      <w:rFonts w:ascii="Times New Roman" w:eastAsia="Times New Roman" w:hAnsi="Times New Roman" w:cs="Times New Roman"/>
      <w:sz w:val="24"/>
      <w:szCs w:val="20"/>
      <w:lang w:eastAsia="ru-RU"/>
    </w:rPr>
  </w:style>
  <w:style w:type="paragraph" w:styleId="a4">
    <w:name w:val="Body Text"/>
    <w:basedOn w:val="a"/>
    <w:link w:val="a5"/>
    <w:rsid w:val="00AA14C1"/>
    <w:pPr>
      <w:spacing w:after="0" w:line="240" w:lineRule="auto"/>
      <w:jc w:val="both"/>
    </w:pPr>
    <w:rPr>
      <w:rFonts w:ascii="Times New Roman" w:eastAsia="Times New Roman" w:hAnsi="Times New Roman" w:cs="Times New Roman"/>
      <w:sz w:val="24"/>
      <w:szCs w:val="20"/>
      <w:lang w:val="x-none" w:eastAsia="x-none"/>
    </w:rPr>
  </w:style>
  <w:style w:type="character" w:customStyle="1" w:styleId="a5">
    <w:name w:val="Основной текст Знак"/>
    <w:basedOn w:val="a0"/>
    <w:link w:val="a4"/>
    <w:rsid w:val="00AA14C1"/>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AA14C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A14C1"/>
    <w:rPr>
      <w:rFonts w:ascii="Times New Roman" w:eastAsia="Times New Roman" w:hAnsi="Times New Roman" w:cs="Times New Roman"/>
      <w:sz w:val="24"/>
      <w:szCs w:val="24"/>
      <w:lang w:eastAsia="ru-RU"/>
    </w:rPr>
  </w:style>
  <w:style w:type="character" w:styleId="a6">
    <w:name w:val="Hyperlink"/>
    <w:uiPriority w:val="99"/>
    <w:unhideWhenUsed/>
    <w:rsid w:val="00AA14C1"/>
    <w:rPr>
      <w:color w:val="0000FF"/>
      <w:u w:val="single"/>
    </w:rPr>
  </w:style>
  <w:style w:type="paragraph" w:styleId="a7">
    <w:name w:val="Normal (Web)"/>
    <w:aliases w:val="Обычный (Web)"/>
    <w:basedOn w:val="a"/>
    <w:uiPriority w:val="99"/>
    <w:rsid w:val="00AA14C1"/>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ConsPlusNonformat">
    <w:name w:val="ConsPlusNonformat"/>
    <w:rsid w:val="00AA14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AA14C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8">
    <w:name w:val="header"/>
    <w:basedOn w:val="a"/>
    <w:link w:val="a9"/>
    <w:uiPriority w:val="99"/>
    <w:unhideWhenUsed/>
    <w:rsid w:val="00BA3C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3CBB"/>
  </w:style>
  <w:style w:type="paragraph" w:styleId="aa">
    <w:name w:val="footer"/>
    <w:basedOn w:val="a"/>
    <w:link w:val="ab"/>
    <w:uiPriority w:val="99"/>
    <w:unhideWhenUsed/>
    <w:rsid w:val="00BA3C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3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7CFC2A70A919F4C602F81FD23BFCBCFFB7FB00BDC3C21EFBFBBA7BFDCDD0B58FF72014AD937966757AC693D5B224663FEF2CE3x7P7I" TargetMode="External"/><Relationship Id="rId18" Type="http://schemas.openxmlformats.org/officeDocument/2006/relationships/hyperlink" Target="consultantplus://offline/ref=F7DCF8E036FAD6B0B826714DB8097F81BC08547D6DF8AC2B80CD7CF160E1CCB03818C9F2654854908BE5DD2FBD14A4AFECB844BD9A304871zDXCI" TargetMode="External"/><Relationship Id="rId26" Type="http://schemas.openxmlformats.org/officeDocument/2006/relationships/hyperlink" Target="consultantplus://offline/ref=286F8D514D759794A263D05447792E43987BA72E6B0D8A139F378406DE5C48B0F0071A5FF521841826530D3249836BCF3E0C0810DD13F192B229J" TargetMode="External"/><Relationship Id="rId39" Type="http://schemas.openxmlformats.org/officeDocument/2006/relationships/hyperlink" Target="consultantplus://offline/ref=9973AF9809BF6FD7C6FA1DCB1E3BFC325BA02761DBD1187C48E7D1D092BB72F1061FA56098F26DB2A3DAFD14C79CFCD8347FBF21CA2BZCn2J" TargetMode="External"/><Relationship Id="rId21" Type="http://schemas.openxmlformats.org/officeDocument/2006/relationships/hyperlink" Target="consultantplus://offline/ref=9CFD0492EDF48A762B0B2592F1C6011C37F3BEB46CCF52ECE1509C331598BD37F726722C2D892AB0F4A1E35F0B35EE3D42B126C32E0A1CB3A84DB" TargetMode="External"/><Relationship Id="rId34" Type="http://schemas.openxmlformats.org/officeDocument/2006/relationships/hyperlink" Target="consultantplus://offline/ref=3CDC6EA972B46D601B9EA7491BEEAD55EA93D440AE0491FA9155C40F46521AD4452FA24DCBDBE44B287EB6D322A221A91C236EE68EC9b3a3J" TargetMode="External"/><Relationship Id="rId42" Type="http://schemas.openxmlformats.org/officeDocument/2006/relationships/hyperlink" Target="consultantplus://offline/ref=9973AF9809BF6FD7C6FA1DCB1E3BFC325BA02761DBD1187C48E7D1D092BB72F1061FA5639DFB6BB9FF80ED108EC9F0C63463A021D42BC0FBZ6nDJ" TargetMode="External"/><Relationship Id="rId47" Type="http://schemas.openxmlformats.org/officeDocument/2006/relationships/hyperlink" Target="consultantplus://offline/ref=473FF68595AACB601EF8C34D95A0D6FF237C214206F22BA6D424B232A46F605EFD7BEE92FC7F36E0F3E5D8E626C6AE52CDA6C2E61C7F2C02fACAE" TargetMode="External"/><Relationship Id="rId50" Type="http://schemas.openxmlformats.org/officeDocument/2006/relationships/hyperlink" Target="consultantplus://offline/ref=93338FA0A6903C96494481EF06063306B23D73385E44E041C4BB370820C0DDDD39AFF164D736963FBE93051B6E478F3015B2A2865El0G" TargetMode="External"/><Relationship Id="rId55" Type="http://schemas.openxmlformats.org/officeDocument/2006/relationships/hyperlink" Target="consultantplus://offline/ref=376025E79DD9DB11E46DE02B2ABDCE1AF2E95C9DA3E469C9B3CC37889A97C33082FD3BDAABE7E8643201FE1AC547BCFD4F06601FyArEM" TargetMode="External"/><Relationship Id="rId63" Type="http://schemas.openxmlformats.org/officeDocument/2006/relationships/hyperlink" Target="consultantplus://offline/ref=0475707989AFF4D7BE5AFCAC772DF4CE8426474A595A3D8DA5E35B326CAB689406164D80169C623E168407D57DFC249E11EF3CF1BAE9v4F7F" TargetMode="External"/><Relationship Id="rId68" Type="http://schemas.openxmlformats.org/officeDocument/2006/relationships/hyperlink" Target="consultantplus://offline/ref=2D8B5924D27CEAC5897B762D04A6FF82AC267D773D2F1DDE48978D9AEB911008717D4898BDD50F0B24E715C8886BECCD909289FA749B9E39t6j3E" TargetMode="External"/><Relationship Id="rId76" Type="http://schemas.openxmlformats.org/officeDocument/2006/relationships/hyperlink" Target="consultantplus://offline/ref=CC7A56864DEBD8E4AF69671E3ABE82B9DF22E5162549236F24A52117259D67A982AC5CA576354DBEC6ABB8B64A2B5708FCCE4415F534522EiAi8D" TargetMode="External"/><Relationship Id="rId84" Type="http://schemas.openxmlformats.org/officeDocument/2006/relationships/hyperlink" Target="consultantplus://offline/ref=C7CCEFDD8526DE4167E93B8EA6A2860176F41833139FA2DA30DF9C744D051B3A893DC42E3CAEAD8FBEDC9F019EB0788963F376E648929BC8rDtDI" TargetMode="External"/><Relationship Id="rId89" Type="http://schemas.openxmlformats.org/officeDocument/2006/relationships/hyperlink" Target="consultantplus://offline/ref=1711E5C51425EE6935CA855434B3EA50CFE218A5DE40386A69D255CBACED801A7C830C5B3CC73F57456985734004B8377266C200D29FFDECIBv3I" TargetMode="External"/><Relationship Id="rId7" Type="http://schemas.openxmlformats.org/officeDocument/2006/relationships/endnotes" Target="endnotes.xml"/><Relationship Id="rId71" Type="http://schemas.openxmlformats.org/officeDocument/2006/relationships/hyperlink" Target="http://ria.ru/organization_Rospotrebnadzor"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74C3268F676B532E2562B45EC99774F6120EF112A86D36D65FC4725E5A8B6E61FA04547ADBC0BBCF690536A9984FFE92F4D09E4E9DFD90Ak1RAI" TargetMode="External"/><Relationship Id="rId29" Type="http://schemas.openxmlformats.org/officeDocument/2006/relationships/hyperlink" Target="consultantplus://offline/ref=286F8D514D759794A263D05447792E43987BA72E6B0D8A139F378406DE5C48B0F0071A5CF325871B72091D3600D76ED036131613C313BF22J" TargetMode="External"/><Relationship Id="rId11" Type="http://schemas.openxmlformats.org/officeDocument/2006/relationships/hyperlink" Target="consultantplus://offline/ref=3C7CFC2A70A919F4C602F81FD23BFCBCFFB7FB00BDC3C21EFBFBBA7BFDCDD0B58FF72014AD937966757AC693D5B224663FEF2CE3x7P7I" TargetMode="External"/><Relationship Id="rId24" Type="http://schemas.openxmlformats.org/officeDocument/2006/relationships/hyperlink" Target="consultantplus://offline/ref=286F8D514D759794A263D05447792E43987BA72E6B0D8A139F378406DE5C48B0F0071A5CF0278D1B72091D3600D76ED036131613C313BF22J" TargetMode="External"/><Relationship Id="rId32" Type="http://schemas.openxmlformats.org/officeDocument/2006/relationships/hyperlink" Target="consultantplus://offline/ref=3CDC6EA972B46D601B9EA7491BEEAD55EA93D440AE0491FA9155C40F46521AD4452FA24ECED3EC487C24A6D76BF72DB71C3F71E690C931AFbDa6J" TargetMode="External"/><Relationship Id="rId37" Type="http://schemas.openxmlformats.org/officeDocument/2006/relationships/hyperlink" Target="consultantplus://offline/ref=9973AF9809BF6FD7C6FA1DCB1E3BFC325BA02761DBD1187C48E7D1D092BB72F1061FA5649FF863EDA6CFEC4CCA9DE3C73763A323C8Z2nBJ" TargetMode="External"/><Relationship Id="rId40" Type="http://schemas.openxmlformats.org/officeDocument/2006/relationships/hyperlink" Target="consultantplus://offline/ref=9973AF9809BF6FD7C6FA1DCB1E3BFC325BA02761DBD1187C48E7D1D092BB72F1061FA56098F360B2A3DAFD14C79CFCD8347FBF21CA2BZCn2J" TargetMode="External"/><Relationship Id="rId45" Type="http://schemas.openxmlformats.org/officeDocument/2006/relationships/hyperlink" Target="consultantplus://offline/ref=82C11918F85F8854370FAAC0F9DAB761C6E5CBAA04E397414E8EA90087FED5FDEBC8187F2DA7ABA7678831518E15308FFAA5D85829CA4E49P8z9D" TargetMode="External"/><Relationship Id="rId53" Type="http://schemas.openxmlformats.org/officeDocument/2006/relationships/hyperlink" Target="consultantplus://offline/ref=376025E79DD9DB11E46DE02B2ABDCE1AF2E95C9DA3E469C9B3CC37889A97C33082FD3BDAAEE7E8643201FE1AC547BCFD4F06601FyArEM" TargetMode="External"/><Relationship Id="rId58" Type="http://schemas.openxmlformats.org/officeDocument/2006/relationships/hyperlink" Target="consultantplus://offline/ref=A51F2A449EC04190CAC46929C7D74A1D541F902079C5E882EC48C2E27334D7D76F67D84110C24C85C1C817B5EBlCt5G" TargetMode="External"/><Relationship Id="rId66" Type="http://schemas.openxmlformats.org/officeDocument/2006/relationships/hyperlink" Target="consultantplus://offline/ref=2D8B5924D27CEAC5897B762D04A6FF82AC247873302B1DDE48978D9AEB911008717D489BBED6055C72A81494CE3DFFCF90928BF968t9jAE" TargetMode="External"/><Relationship Id="rId74" Type="http://schemas.openxmlformats.org/officeDocument/2006/relationships/hyperlink" Target="consultantplus://offline/ref=A34291E62FBCAA55965232E2014E8253E6A5C1E4F1F1A94503C5A83E85A549CD66B9E3068725C7CE1B1DC1218EB217F28D33050BA9FCE920O5O7C" TargetMode="External"/><Relationship Id="rId79" Type="http://schemas.openxmlformats.org/officeDocument/2006/relationships/hyperlink" Target="consultantplus://offline/ref=A34291E62FBCAA55965232E2014E8253E6A5C1E4F1F1A94503C5A83E85A549CD66B9E3068725C7CE1B1DC1218EB217F28D33050BA9FCE920O5O7C" TargetMode="External"/><Relationship Id="rId87" Type="http://schemas.openxmlformats.org/officeDocument/2006/relationships/hyperlink" Target="consultantplus://offline/ref=1711E5C51425EE6935CA855434B3EA50CFE218A5DE40386A69D255CBACED801A7C830C5B3CC73F574E6985734004B8377266C200D29FFDECIBv3I" TargetMode="External"/><Relationship Id="rId5" Type="http://schemas.openxmlformats.org/officeDocument/2006/relationships/webSettings" Target="webSettings.xml"/><Relationship Id="rId61" Type="http://schemas.openxmlformats.org/officeDocument/2006/relationships/hyperlink" Target="consultantplus://offline/ref=2673A70C4C40C0D531E1F7D7C9E015C70554F0C3DE6BE0E25D6A208DADB41236650BE683E46D0355810D3895E7F829512F46D240A2C1BDE4FEf3H" TargetMode="External"/><Relationship Id="rId82" Type="http://schemas.openxmlformats.org/officeDocument/2006/relationships/hyperlink" Target="consultantplus://offline/ref=C7CCEFDD8526DE4167E93B8EA6A2860176F31130149AA2DA30DF9C744D051B3A893DC42E3AA6AD82E3868F05D7E47D966BE868E15692r9tBI" TargetMode="External"/><Relationship Id="rId90" Type="http://schemas.openxmlformats.org/officeDocument/2006/relationships/footer" Target="footer1.xml"/><Relationship Id="rId19" Type="http://schemas.openxmlformats.org/officeDocument/2006/relationships/hyperlink" Target="consultantplus://offline/ref=21606A04A27FDA20B4F422215AB76594F463265ED85FD701411E64A5FE675E3E8A44A3825D4850CCeAp3F" TargetMode="External"/><Relationship Id="rId14" Type="http://schemas.openxmlformats.org/officeDocument/2006/relationships/hyperlink" Target="consultantplus://offline/ref=474C3268F676B532E2562B45EC99774F6120EF112A86D36D65FC4725E5A8B6E61FA04547AAB75EEDB5CE0A3BD4CFF2EB385109E4kFR4I" TargetMode="External"/><Relationship Id="rId22" Type="http://schemas.openxmlformats.org/officeDocument/2006/relationships/hyperlink" Target="consultantplus://offline/ref=9CFD0492EDF48A762B0B2592F1C6011C37F3BEB46CCF52ECE1509C331598BD37F726722C2D892AB7F5A1E35F0B35EE3D42B126C32E0A1CB3A84DB" TargetMode="External"/><Relationship Id="rId27" Type="http://schemas.openxmlformats.org/officeDocument/2006/relationships/hyperlink" Target="consultantplus://offline/ref=286F8D514D759794A263D05447792E43987BA72E6B0D8A139F378406DE5C48B0F0071A5FF521821721530D3249836BCF3E0C0810DD13F192B229J" TargetMode="External"/><Relationship Id="rId30" Type="http://schemas.openxmlformats.org/officeDocument/2006/relationships/hyperlink" Target="consultantplus://offline/ref=286F8D514D759794A263D05447792E43987BA72E6B0D8A139F378406DE5C48B0F0071A5CF3258D1B72091D3600D76ED036131613C313BF22J" TargetMode="External"/><Relationship Id="rId35" Type="http://schemas.openxmlformats.org/officeDocument/2006/relationships/hyperlink" Target="consultantplus://offline/ref=3CDC6EA972B46D601B9EA7491BEEAD55EA93D440AE0491FA9155C40F46521AD4452FA24DC8D2E94B287EB6D322A221A91C236EE68EC9b3a3J" TargetMode="External"/><Relationship Id="rId43" Type="http://schemas.openxmlformats.org/officeDocument/2006/relationships/hyperlink" Target="consultantplus://offline/ref=82C11918F85F8854370FAAC0F9DAB761C6E5CBAA04E397414E8EA90087FED5FDEBC8187F2DA7AAAE6C8831518E15308FFAA5D85829CA4E49P8z9D" TargetMode="External"/><Relationship Id="rId48" Type="http://schemas.openxmlformats.org/officeDocument/2006/relationships/hyperlink" Target="consultantplus://offline/ref=EB1D9E6E47E88BDF2608D4651844934A8455908A433C74A6FA8B7DA382DDD0F5E40CC4E35F1F358BECA87E8712FE03D633A40628C077i1I" TargetMode="External"/><Relationship Id="rId56" Type="http://schemas.openxmlformats.org/officeDocument/2006/relationships/hyperlink" Target="consultantplus://offline/ref=376025E79DD9DB11E46DE02B2ABDCE1AF2E95C9DA3E469C9B3CC37889A97C33082FD3BD5ACE7E8643201FE1AC547BCFD4F06601FyArEM" TargetMode="External"/><Relationship Id="rId64" Type="http://schemas.openxmlformats.org/officeDocument/2006/relationships/hyperlink" Target="http://rus-yaz.niv.ru/doc/jargon-dictionary/fc/slovar-215.htm" TargetMode="External"/><Relationship Id="rId69" Type="http://schemas.openxmlformats.org/officeDocument/2006/relationships/hyperlink" Target="consultantplus://offline/ref=2D8B5924D27CEAC5897B762D04A6FF82AC267D773D2F1DDE48978D9AEB911008717D4898BDD50F0D21E715C8886BECCD909289FA749B9E39t6j3E" TargetMode="External"/><Relationship Id="rId77" Type="http://schemas.openxmlformats.org/officeDocument/2006/relationships/hyperlink" Target="consultantplus://offline/ref=B9E70531631A3E9373C1E1CD9C39F440600F509183BFE21D4358D1C5F9051EDC350B599EE08547D419A847E16717BF32B14E3C6F047175C3a4pDD" TargetMode="External"/><Relationship Id="rId8" Type="http://schemas.openxmlformats.org/officeDocument/2006/relationships/hyperlink" Target="consultantplus://offline/ref=9A1A355FE364619C77F6E36D3E38038306438E74D3E77BA299216203196A472FC526DC03EB43B6FC295939D7C93DC01D3CF8F3CAADC0F99AwCd4D" TargetMode="External"/><Relationship Id="rId51" Type="http://schemas.openxmlformats.org/officeDocument/2006/relationships/hyperlink" Target="consultantplus://offline/ref=93338FA0A6903C96494481EF06063306B23D73385E4AE041C4BB370820C0DDDD39AFF163D63CC367F2CD5C4A2E0C83300FAEA384FCBE639E5Al3G" TargetMode="External"/><Relationship Id="rId72" Type="http://schemas.openxmlformats.org/officeDocument/2006/relationships/hyperlink" Target="consultantplus://offline/ref=3FB8A3E18DC63AFE8F192F3C7C675BFD3C29FCC975874585E6612EC57E44DB6334D600B607EFC12F03276518D62F7EA17B2EC6DE77FCDDFCk0j2B" TargetMode="External"/><Relationship Id="rId80" Type="http://schemas.openxmlformats.org/officeDocument/2006/relationships/hyperlink" Target="consultantplus://offline/ref=C7CCEFDD8526DE4167E93B8EA6A2860176F31130149AA2DA30DF9C744D051B3A893DC42B39A8A582E3868F05D7E47D966BE868E15692r9tBI" TargetMode="External"/><Relationship Id="rId85" Type="http://schemas.openxmlformats.org/officeDocument/2006/relationships/hyperlink" Target="consultantplus://offline/ref=F46560B224ECB4A198A3669361BC15C97FC3B6A2C15E6989A0BE6E3890BE17FC3B9ADEB293A64379E5221B1B86859F898063D22BC1CEF1D8R20CI" TargetMode="External"/><Relationship Id="rId3" Type="http://schemas.openxmlformats.org/officeDocument/2006/relationships/styles" Target="styles.xml"/><Relationship Id="rId12" Type="http://schemas.openxmlformats.org/officeDocument/2006/relationships/hyperlink" Target="consultantplus://offline/ref=3C7CFC2A70A919F4C602F81FD23BFCBCFFB7FB00BDC3C21EFBFBBA7BFDCDD0B58FF72017AE937966757AC693D5B224663FEF2CE3x7P7I" TargetMode="External"/><Relationship Id="rId17" Type="http://schemas.openxmlformats.org/officeDocument/2006/relationships/hyperlink" Target="consultantplus://offline/ref=F7DCF8E036FAD6B0B826714DB8097F81BC00587F61F8AC2B80CD7CF160E1CCB03818C9F26548509682E5DD2FBD14A4AFECB844BD9A304871zDXCI" TargetMode="External"/><Relationship Id="rId25" Type="http://schemas.openxmlformats.org/officeDocument/2006/relationships/hyperlink" Target="consultantplus://offline/ref=286F8D514D759794A263D05447792E43987BA72E6B0D8A139F378406DE5C48B0F0071A5CF0298C1B72091D3600D76ED036131613C313BF22J" TargetMode="External"/><Relationship Id="rId33" Type="http://schemas.openxmlformats.org/officeDocument/2006/relationships/hyperlink" Target="consultantplus://offline/ref=3CDC6EA972B46D601B9EA7491BEEAD55EA93D440AE0491FA9155C40F46521AD4452FA24DCBDAE94B287EB6D322A221A91C236EE68EC9b3a3J" TargetMode="External"/><Relationship Id="rId38" Type="http://schemas.openxmlformats.org/officeDocument/2006/relationships/hyperlink" Target="consultantplus://offline/ref=9973AF9809BF6FD7C6FA1DCB1E3BFC325BA02761DBD1187C48E7D1D092BB72F1061FA5639DFB6BB9F380ED108EC9F0C63463A021D42BC0FBZ6nDJ" TargetMode="External"/><Relationship Id="rId46" Type="http://schemas.openxmlformats.org/officeDocument/2006/relationships/hyperlink" Target="consultantplus://offline/ref=473FF68595AACB601EF8C34D95A0D6FF237C214206F22BA6D424B232A46F605EFD7BEE92FC7F36E0F2E5D8E626C6AE52CDA6C2E61C7F2C02fACAE" TargetMode="External"/><Relationship Id="rId59" Type="http://schemas.openxmlformats.org/officeDocument/2006/relationships/hyperlink" Target="consultantplus://offline/ref=2673A70C4C40C0D531E1F7D7C9E015C70554F0C3DE6BE0E25D6A208DADB41236650BE683ED6D0D03D14239C9A2A83A502246D048BDFCfAH" TargetMode="External"/><Relationship Id="rId67" Type="http://schemas.openxmlformats.org/officeDocument/2006/relationships/hyperlink" Target="consultantplus://offline/ref=2D8B5924D27CEAC5897B762D04A6FF82AC247873302B1DDE48978D9AEB911008717D4898BDD50A0A24E715C8886BECCD909289FA749B9E39t6j3E" TargetMode="External"/><Relationship Id="rId20" Type="http://schemas.openxmlformats.org/officeDocument/2006/relationships/hyperlink" Target="consultantplus://offline/ref=9CFD0492EDF48A762B0B2592F1C6011C37F3BEB46CCF52ECE1509C331598BD37F726722C2D8925B9F5A1E35F0B35EE3D42B126C32E0A1CB3A84DB" TargetMode="External"/><Relationship Id="rId41" Type="http://schemas.openxmlformats.org/officeDocument/2006/relationships/hyperlink" Target="consultantplus://offline/ref=9973AF9809BF6FD7C6FA1DCB1E3BFC325BA02761DBD1187C48E7D1D092BB72F1061FA5639DFB68B1F780ED108EC9F0C63463A021D42BC0FBZ6nDJ" TargetMode="External"/><Relationship Id="rId54" Type="http://schemas.openxmlformats.org/officeDocument/2006/relationships/hyperlink" Target="consultantplus://offline/ref=376025E79DD9DB11E46DE02B2ABDCE1AF2E95C9DA3E469C9B3CC37889A97C33082FD3BD9A8ECB7612710A617C65AA2FA561A621DAFyBr1M" TargetMode="External"/><Relationship Id="rId62" Type="http://schemas.openxmlformats.org/officeDocument/2006/relationships/hyperlink" Target="https://alfabank.ru/get-money/credit-cards/land/100-days-retention/" TargetMode="External"/><Relationship Id="rId70" Type="http://schemas.openxmlformats.org/officeDocument/2006/relationships/hyperlink" Target="consultantplus://offline/ref=9ABFB146D18A1A15BC80C75C6FDB9248B4BED7E7C2972582284DEC24E445B2FCF261D3579945B795460B293CB1g725E" TargetMode="External"/><Relationship Id="rId75" Type="http://schemas.openxmlformats.org/officeDocument/2006/relationships/hyperlink" Target="consultantplus://offline/ref=559316DAA60A76E973F544D0C9CD327B8BF5843708F28F3A435DEF1571C38A460FBC3BFEE85D77FB722E5191C5D9E7F604529CBB7EE7Y1h1D" TargetMode="External"/><Relationship Id="rId83" Type="http://schemas.openxmlformats.org/officeDocument/2006/relationships/hyperlink" Target="consultantplus://offline/ref=C7CCEFDD8526DE4167E93B8EA6A2860176F31130149AA2DA30DF9C744D051B3A893DC42E3AA7AA82E3868F05D7E47D966BE868E15692r9tBI" TargetMode="External"/><Relationship Id="rId88" Type="http://schemas.openxmlformats.org/officeDocument/2006/relationships/hyperlink" Target="consultantplus://offline/ref=1711E5C51425EE6935CA855434B3EA50CFE218A5DE40386A69D255CBACED801A7C830C5B3CC73F57446985734004B8377266C200D29FFDECIBv3I"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74C3268F676B532E2562B45EC99774F6120EF112A86D36D65FC4725E5A8B6E61FA04544A9B75EEDB5CE0A3BD4CFF2EB385109E4kFR4I" TargetMode="External"/><Relationship Id="rId23" Type="http://schemas.openxmlformats.org/officeDocument/2006/relationships/hyperlink" Target="consultantplus://offline/ref=286F8D514D759794A263D05447792E43987BA72E6B0D8A139F378406DE5C48B0F0071A5FF521871022530D3249836BCF3E0C0810DD13F192B229J" TargetMode="External"/><Relationship Id="rId28" Type="http://schemas.openxmlformats.org/officeDocument/2006/relationships/hyperlink" Target="consultantplus://offline/ref=286F8D514D759794A263D05447792E43987BA72E6B0D8A139F378406DE5C48B0F0071A5FF5208C1626530D3249836BCF3E0C0810DD13F192B229J" TargetMode="External"/><Relationship Id="rId36" Type="http://schemas.openxmlformats.org/officeDocument/2006/relationships/hyperlink" Target="consultantplus://offline/ref=9973AF9809BF6FD7C6FA1DCB1E3BFC325BA02761DBD1187C48E7D1D092BB72F1061FA5619DFD6EB2A3DAFD14C79CFCD8347FBF21CA2BZCn2J" TargetMode="External"/><Relationship Id="rId49" Type="http://schemas.openxmlformats.org/officeDocument/2006/relationships/hyperlink" Target="consultantplus://offline/ref=EB1D9E6E47E88BDF2608D4651844934A8455908A433C74A6FA8B7DA382DDD0F5E40CC4E35D14358BECA87E8712FE03D633A40628C077i1I" TargetMode="External"/><Relationship Id="rId57" Type="http://schemas.openxmlformats.org/officeDocument/2006/relationships/hyperlink" Target="consultantplus://offline/ref=6259FB7B869B3F6DD43557B0C6179677F8DF187A69E6BAC6AC55448C37741653B69026F870A5658E5DAC90B14BDA907AE24CC22412B5F89BGEu0M" TargetMode="External"/><Relationship Id="rId10" Type="http://schemas.openxmlformats.org/officeDocument/2006/relationships/hyperlink" Target="consultantplus://offline/ref=CAA37CB023E2B55BCBFB7F653B4B56F59B4D3A7DA06D9EDD1987DE9FCE590C0DB01662DBEF03347EC5A5F8BCE7A5BBBC420AC4w4MDI" TargetMode="External"/><Relationship Id="rId31" Type="http://schemas.openxmlformats.org/officeDocument/2006/relationships/hyperlink" Target="consultantplus://offline/ref=3CDC6EA972B46D601B9EA7491BEEAD55EA93D440AE0491FA9155C40F46521AD4452FA24ECED3EF407824A6D76BF72DB71C3F71E690C931AFbDa6J" TargetMode="External"/><Relationship Id="rId44" Type="http://schemas.openxmlformats.org/officeDocument/2006/relationships/hyperlink" Target="consultantplus://offline/ref=82C11918F85F8854370FAAC0F9DAB761C6E5CBAA04E397414E8EA90087FED5FDEBC8187F2DA7ABA7648831518E15308FFAA5D85829CA4E49P8z9D" TargetMode="External"/><Relationship Id="rId52" Type="http://schemas.openxmlformats.org/officeDocument/2006/relationships/hyperlink" Target="consultantplus://offline/ref=93338FA0A6903C96494481EF06063306B23D73385E4AE041C4BB370820C0DDDD39AFF161D535CA65AE974C4E67598A2E0AB0BC86E2BE56l1G" TargetMode="External"/><Relationship Id="rId60" Type="http://schemas.openxmlformats.org/officeDocument/2006/relationships/hyperlink" Target="consultantplus://offline/ref=2673A70C4C40C0D531E1F7D7C9E015C70554F0C3DE6BE0E25D6A208DADB41236650BE683E36D0D03D14239C9A2A83A502246D048BDFCfAH" TargetMode="External"/><Relationship Id="rId65" Type="http://schemas.openxmlformats.org/officeDocument/2006/relationships/hyperlink" Target="consultantplus://offline/ref=2D8B5924D27CEAC5897B762D04A6FF82AC247873302B1DDE48978D9AEB911008717D489BBED3055C72A81494CE3DFFCF90928BF968t9jAE" TargetMode="External"/><Relationship Id="rId73" Type="http://schemas.openxmlformats.org/officeDocument/2006/relationships/hyperlink" Target="consultantplus://offline/ref=A34291E62FBCAA55965232E2014E8253E6A5C1E4F1F1A94503C5A83E85A549CD66B9E3068725C7CE1B1DC1218EB217F28D33050BA9FCE920O5O7C" TargetMode="External"/><Relationship Id="rId78" Type="http://schemas.openxmlformats.org/officeDocument/2006/relationships/hyperlink" Target="consultantplus://offline/ref=B9E70531631A3E9373C1E1CD9C39F440600F509183BFE21D4358D1C5F9051EDC350B599EE08547D41AA847E16717BF32B14E3C6F047175C3a4pDD" TargetMode="External"/><Relationship Id="rId81" Type="http://schemas.openxmlformats.org/officeDocument/2006/relationships/hyperlink" Target="consultantplus://offline/ref=C7CCEFDD8526DE4167E93B8EA6A2860176F31130149AA2DA30DF9C744D051B3A893DC42E3AA9A482E3868F05D7E47D966BE868E15692r9tBI" TargetMode="External"/><Relationship Id="rId86" Type="http://schemas.openxmlformats.org/officeDocument/2006/relationships/hyperlink" Target="consultantplus://offline/ref=F46560B224ECB4A198A3669361BC15C97FC4BFA1C65B6989A0BE6E3890BE17FC3B9ADEB293A24377E5221B1B86859F898063D22BC1CEF1D8R20CI" TargetMode="External"/><Relationship Id="rId4" Type="http://schemas.openxmlformats.org/officeDocument/2006/relationships/settings" Target="settings.xml"/><Relationship Id="rId9" Type="http://schemas.openxmlformats.org/officeDocument/2006/relationships/hyperlink" Target="consultantplus://offline/ref=D513156658011FB6F9764AB11CE547A5AD8B936AFC8A236FAC7D727256B04F9DE84561B2C553460A02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8FCA3-23A4-4384-86A7-F2664D87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52</Pages>
  <Words>29761</Words>
  <Characters>169639</Characters>
  <Application>Microsoft Office Word</Application>
  <DocSecurity>0</DocSecurity>
  <Lines>1413</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Селиванова Ирина Николаевна</dc:creator>
  <cp:keywords/>
  <dc:description/>
  <cp:lastModifiedBy>Селиванова Ирина Николаевна</cp:lastModifiedBy>
  <cp:revision>4</cp:revision>
  <dcterms:created xsi:type="dcterms:W3CDTF">2023-07-05T07:46:00Z</dcterms:created>
  <dcterms:modified xsi:type="dcterms:W3CDTF">2023-07-05T08:57:00Z</dcterms:modified>
</cp:coreProperties>
</file>